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9CA8" w14:textId="1A0B1F99" w:rsidR="00A84B64" w:rsidRDefault="00A35960" w:rsidP="00E63B17">
      <w:pPr>
        <w:jc w:val="center"/>
        <w:rPr>
          <w:rFonts w:eastAsiaTheme="majorEastAsia" w:cstheme="majorBidi"/>
          <w:b/>
          <w:color w:val="007D57"/>
          <w:spacing w:val="-10"/>
          <w:kern w:val="28"/>
          <w:sz w:val="40"/>
          <w:szCs w:val="56"/>
        </w:rPr>
      </w:pPr>
      <w:r>
        <w:rPr>
          <w:rFonts w:eastAsiaTheme="majorEastAsia" w:cstheme="majorBidi"/>
          <w:b/>
          <w:color w:val="007D57"/>
          <w:spacing w:val="-10"/>
          <w:kern w:val="28"/>
          <w:sz w:val="40"/>
          <w:szCs w:val="56"/>
        </w:rPr>
        <w:t xml:space="preserve">Foliar </w:t>
      </w:r>
      <w:r w:rsidR="00A84B64" w:rsidRPr="00A84B64">
        <w:rPr>
          <w:rFonts w:eastAsiaTheme="majorEastAsia" w:cstheme="majorBidi"/>
          <w:b/>
          <w:color w:val="007D57"/>
          <w:spacing w:val="-10"/>
          <w:kern w:val="28"/>
          <w:sz w:val="40"/>
          <w:szCs w:val="56"/>
        </w:rPr>
        <w:t xml:space="preserve">Fungicides Registered for Use on </w:t>
      </w:r>
      <w:r>
        <w:rPr>
          <w:rFonts w:eastAsiaTheme="majorEastAsia" w:cstheme="majorBidi"/>
          <w:b/>
          <w:color w:val="007D57"/>
          <w:spacing w:val="-10"/>
          <w:kern w:val="28"/>
          <w:sz w:val="40"/>
          <w:szCs w:val="56"/>
        </w:rPr>
        <w:t>Barley</w:t>
      </w:r>
      <w:r w:rsidR="00A84B64" w:rsidRPr="00A84B64">
        <w:rPr>
          <w:rFonts w:eastAsiaTheme="majorEastAsia" w:cstheme="majorBidi"/>
          <w:b/>
          <w:color w:val="007D57"/>
          <w:spacing w:val="-10"/>
          <w:kern w:val="28"/>
          <w:sz w:val="40"/>
          <w:szCs w:val="56"/>
        </w:rPr>
        <w:t xml:space="preserve"> in WA – 201</w:t>
      </w:r>
      <w:r w:rsidR="007A67F1">
        <w:rPr>
          <w:rFonts w:eastAsiaTheme="majorEastAsia" w:cstheme="majorBidi"/>
          <w:b/>
          <w:color w:val="007D57"/>
          <w:spacing w:val="-10"/>
          <w:kern w:val="28"/>
          <w:sz w:val="40"/>
          <w:szCs w:val="56"/>
        </w:rPr>
        <w:t>9</w:t>
      </w:r>
      <w:r w:rsidR="00D501B5">
        <w:rPr>
          <w:rFonts w:eastAsiaTheme="majorEastAsia" w:cstheme="majorBidi"/>
          <w:b/>
          <w:color w:val="007D57"/>
          <w:spacing w:val="-10"/>
          <w:kern w:val="28"/>
          <w:sz w:val="40"/>
          <w:szCs w:val="56"/>
        </w:rPr>
        <w:t>-</w:t>
      </w:r>
      <w:r w:rsidR="007A67F1">
        <w:rPr>
          <w:rFonts w:eastAsiaTheme="majorEastAsia" w:cstheme="majorBidi"/>
          <w:b/>
          <w:color w:val="007D57"/>
          <w:spacing w:val="-10"/>
          <w:kern w:val="28"/>
          <w:sz w:val="40"/>
          <w:szCs w:val="56"/>
        </w:rPr>
        <w:t>20</w:t>
      </w:r>
    </w:p>
    <w:p w14:paraId="2B2FBEDC" w14:textId="3D5D585B" w:rsidR="00A84B64" w:rsidRDefault="00A84B64" w:rsidP="007A05C7">
      <w:pPr>
        <w:pStyle w:val="Heading1"/>
        <w:rPr>
          <w:rFonts w:eastAsiaTheme="minorHAnsi" w:cstheme="minorBidi"/>
          <w:b w:val="0"/>
          <w:color w:val="404040" w:themeColor="text1" w:themeTint="BF"/>
          <w:sz w:val="24"/>
          <w:szCs w:val="22"/>
        </w:rPr>
      </w:pPr>
      <w:r w:rsidRPr="00A84B64">
        <w:rPr>
          <w:rFonts w:eastAsiaTheme="minorHAnsi" w:cstheme="minorBidi"/>
          <w:b w:val="0"/>
          <w:color w:val="404040" w:themeColor="text1" w:themeTint="BF"/>
          <w:sz w:val="24"/>
          <w:szCs w:val="22"/>
        </w:rPr>
        <w:t xml:space="preserve">Updated </w:t>
      </w:r>
      <w:r w:rsidR="00B7380E">
        <w:rPr>
          <w:rFonts w:eastAsiaTheme="minorHAnsi" w:cstheme="minorBidi"/>
          <w:b w:val="0"/>
          <w:color w:val="404040" w:themeColor="text1" w:themeTint="BF"/>
          <w:sz w:val="24"/>
          <w:szCs w:val="22"/>
        </w:rPr>
        <w:t>24</w:t>
      </w:r>
      <w:r w:rsidRPr="00A84B64">
        <w:rPr>
          <w:rFonts w:eastAsiaTheme="minorHAnsi" w:cstheme="minorBidi"/>
          <w:b w:val="0"/>
          <w:color w:val="404040" w:themeColor="text1" w:themeTint="BF"/>
          <w:sz w:val="24"/>
          <w:szCs w:val="22"/>
        </w:rPr>
        <w:t xml:space="preserve"> </w:t>
      </w:r>
      <w:r w:rsidR="007A67F1">
        <w:rPr>
          <w:rFonts w:eastAsiaTheme="minorHAnsi" w:cstheme="minorBidi"/>
          <w:b w:val="0"/>
          <w:color w:val="404040" w:themeColor="text1" w:themeTint="BF"/>
          <w:sz w:val="24"/>
          <w:szCs w:val="22"/>
        </w:rPr>
        <w:t>July</w:t>
      </w:r>
      <w:r w:rsidRPr="00A84B64">
        <w:rPr>
          <w:rFonts w:eastAsiaTheme="minorHAnsi" w:cstheme="minorBidi"/>
          <w:b w:val="0"/>
          <w:color w:val="404040" w:themeColor="text1" w:themeTint="BF"/>
          <w:sz w:val="24"/>
          <w:szCs w:val="22"/>
        </w:rPr>
        <w:t xml:space="preserve"> 201</w:t>
      </w:r>
      <w:r w:rsidR="007A67F1">
        <w:rPr>
          <w:rFonts w:eastAsiaTheme="minorHAnsi" w:cstheme="minorBidi"/>
          <w:b w:val="0"/>
          <w:color w:val="404040" w:themeColor="text1" w:themeTint="BF"/>
          <w:sz w:val="24"/>
          <w:szCs w:val="22"/>
        </w:rPr>
        <w:t>9</w:t>
      </w:r>
    </w:p>
    <w:p w14:paraId="61B9D1FD" w14:textId="3E593C38" w:rsidR="00A84B64" w:rsidRDefault="00A84B64" w:rsidP="00A84B64">
      <w:r>
        <w:t xml:space="preserve">This information is a guide only. </w:t>
      </w:r>
      <w:r w:rsidR="00D007C7" w:rsidRPr="00D007C7">
        <w:t>Rates of registered products in mL/ha or g/ha</w:t>
      </w:r>
      <w:r w:rsidR="00D007C7">
        <w:t>.</w:t>
      </w:r>
      <w:r w:rsidR="00D007C7" w:rsidRPr="00D007C7">
        <w:t xml:space="preserve"> </w:t>
      </w:r>
      <w:r>
        <w:t xml:space="preserve">Chemical labels should be read and rates should be checked before using fungicides. Mention of trade names does not imply endorsement of any company’s products. Symbols used refer to </w:t>
      </w:r>
      <w:r w:rsidR="004D0EA9">
        <w:t>example product trade names</w:t>
      </w:r>
      <w:r>
        <w:t>.</w:t>
      </w:r>
      <w:r w:rsidR="003C643A">
        <w:t xml:space="preserve"> Please inform Ciara Beard of any errors or omissions, </w:t>
      </w:r>
      <w:hyperlink r:id="rId8" w:history="1">
        <w:r w:rsidR="007A67F1" w:rsidRPr="00887E66">
          <w:rPr>
            <w:rStyle w:val="Hyperlink"/>
          </w:rPr>
          <w:t>ciara.beard@dpird.wa.gov.au</w:t>
        </w:r>
      </w:hyperlink>
      <w:r w:rsidR="003C643A">
        <w:t>.</w:t>
      </w:r>
    </w:p>
    <w:tbl>
      <w:tblPr>
        <w:tblW w:w="20759" w:type="dxa"/>
        <w:tblInd w:w="-595" w:type="dxa"/>
        <w:shd w:val="clear" w:color="auto" w:fill="FFCC99"/>
        <w:tblLayout w:type="fixed"/>
        <w:tblCellMar>
          <w:left w:w="0" w:type="dxa"/>
          <w:right w:w="0" w:type="dxa"/>
        </w:tblCellMar>
        <w:tblLook w:val="0000" w:firstRow="0" w:lastRow="0" w:firstColumn="0" w:lastColumn="0" w:noHBand="0" w:noVBand="0"/>
      </w:tblPr>
      <w:tblGrid>
        <w:gridCol w:w="3862"/>
        <w:gridCol w:w="9"/>
        <w:gridCol w:w="2268"/>
        <w:gridCol w:w="1559"/>
        <w:gridCol w:w="2268"/>
        <w:gridCol w:w="1843"/>
        <w:gridCol w:w="2268"/>
        <w:gridCol w:w="4110"/>
        <w:gridCol w:w="2537"/>
        <w:gridCol w:w="15"/>
        <w:gridCol w:w="20"/>
      </w:tblGrid>
      <w:tr w:rsidR="007A67F1" w:rsidRPr="009D6F9E" w14:paraId="03B21BDD" w14:textId="77777777" w:rsidTr="007A67F1">
        <w:trPr>
          <w:gridAfter w:val="2"/>
          <w:wAfter w:w="35" w:type="dxa"/>
          <w:trHeight w:val="846"/>
        </w:trPr>
        <w:tc>
          <w:tcPr>
            <w:tcW w:w="3871" w:type="dxa"/>
            <w:gridSpan w:val="2"/>
            <w:tcBorders>
              <w:top w:val="double" w:sz="4" w:space="0" w:color="auto"/>
              <w:left w:val="double" w:sz="4" w:space="0" w:color="auto"/>
              <w:bottom w:val="thinThickSmallGap" w:sz="24" w:space="0" w:color="auto"/>
              <w:right w:val="thinThickSmallGap" w:sz="24" w:space="0" w:color="auto"/>
            </w:tcBorders>
            <w:shd w:val="clear" w:color="auto" w:fill="auto"/>
            <w:vAlign w:val="center"/>
          </w:tcPr>
          <w:p w14:paraId="33753213" w14:textId="77777777" w:rsidR="007A67F1" w:rsidRPr="009D6F9E" w:rsidRDefault="007A67F1" w:rsidP="006233DF">
            <w:pPr>
              <w:spacing w:line="240" w:lineRule="auto"/>
              <w:ind w:left="57"/>
              <w:rPr>
                <w:rFonts w:cs="Arial"/>
                <w:b/>
                <w:sz w:val="18"/>
                <w:szCs w:val="18"/>
              </w:rPr>
            </w:pPr>
            <w:r w:rsidRPr="009D6F9E">
              <w:rPr>
                <w:rFonts w:cs="Arial"/>
                <w:b/>
                <w:sz w:val="18"/>
                <w:szCs w:val="18"/>
              </w:rPr>
              <w:t>Active Ingredient</w:t>
            </w:r>
          </w:p>
        </w:tc>
        <w:tc>
          <w:tcPr>
            <w:tcW w:w="2268" w:type="dxa"/>
            <w:tcBorders>
              <w:top w:val="double" w:sz="4" w:space="0" w:color="auto"/>
              <w:left w:val="thinThickSmallGap" w:sz="24" w:space="0" w:color="auto"/>
              <w:bottom w:val="thinThickSmallGap" w:sz="24" w:space="0" w:color="auto"/>
              <w:right w:val="single" w:sz="4" w:space="0" w:color="auto"/>
            </w:tcBorders>
            <w:shd w:val="clear" w:color="auto" w:fill="FFFFFF" w:themeFill="background1"/>
            <w:vAlign w:val="center"/>
          </w:tcPr>
          <w:p w14:paraId="320EC810" w14:textId="77777777" w:rsidR="007A67F1" w:rsidRPr="009D6F9E" w:rsidRDefault="007A67F1" w:rsidP="006233DF">
            <w:pPr>
              <w:spacing w:line="240" w:lineRule="auto"/>
              <w:jc w:val="center"/>
              <w:rPr>
                <w:rFonts w:cs="Arial"/>
                <w:b/>
                <w:sz w:val="20"/>
                <w:szCs w:val="20"/>
              </w:rPr>
            </w:pPr>
            <w:r w:rsidRPr="009D6F9E">
              <w:rPr>
                <w:rFonts w:cs="Arial"/>
                <w:b/>
                <w:sz w:val="20"/>
                <w:szCs w:val="20"/>
              </w:rPr>
              <w:t>Leaf rust</w:t>
            </w:r>
          </w:p>
        </w:tc>
        <w:tc>
          <w:tcPr>
            <w:tcW w:w="1559" w:type="dxa"/>
            <w:tcBorders>
              <w:top w:val="double" w:sz="4" w:space="0" w:color="auto"/>
              <w:left w:val="single" w:sz="4" w:space="0" w:color="auto"/>
              <w:bottom w:val="thinThickSmallGap" w:sz="24" w:space="0" w:color="auto"/>
              <w:right w:val="single" w:sz="4" w:space="0" w:color="auto"/>
            </w:tcBorders>
            <w:shd w:val="clear" w:color="auto" w:fill="FFFFFF" w:themeFill="background1"/>
            <w:vAlign w:val="center"/>
          </w:tcPr>
          <w:p w14:paraId="7C1DE8C6" w14:textId="77777777" w:rsidR="007A67F1" w:rsidRPr="009D6F9E" w:rsidRDefault="007A67F1" w:rsidP="006233DF">
            <w:pPr>
              <w:spacing w:line="240" w:lineRule="auto"/>
              <w:jc w:val="center"/>
              <w:rPr>
                <w:rFonts w:cs="Arial"/>
                <w:b/>
                <w:sz w:val="20"/>
                <w:szCs w:val="20"/>
              </w:rPr>
            </w:pPr>
            <w:r w:rsidRPr="009D6F9E">
              <w:rPr>
                <w:rFonts w:cs="Arial"/>
                <w:b/>
                <w:sz w:val="20"/>
                <w:szCs w:val="20"/>
              </w:rPr>
              <w:t>Scald</w:t>
            </w:r>
          </w:p>
        </w:tc>
        <w:tc>
          <w:tcPr>
            <w:tcW w:w="2268" w:type="dxa"/>
            <w:tcBorders>
              <w:top w:val="double" w:sz="4" w:space="0" w:color="auto"/>
              <w:left w:val="single" w:sz="4" w:space="0" w:color="auto"/>
              <w:bottom w:val="thinThickSmallGap" w:sz="24" w:space="0" w:color="auto"/>
              <w:right w:val="single" w:sz="4" w:space="0" w:color="auto"/>
            </w:tcBorders>
            <w:shd w:val="clear" w:color="auto" w:fill="FFFFFF" w:themeFill="background1"/>
            <w:vAlign w:val="center"/>
          </w:tcPr>
          <w:p w14:paraId="2277E167" w14:textId="77777777" w:rsidR="007A67F1" w:rsidRPr="009D6F9E" w:rsidRDefault="007A67F1" w:rsidP="006233DF">
            <w:pPr>
              <w:spacing w:line="240" w:lineRule="auto"/>
              <w:jc w:val="center"/>
              <w:rPr>
                <w:rFonts w:cs="Arial"/>
                <w:b/>
                <w:sz w:val="20"/>
                <w:szCs w:val="20"/>
              </w:rPr>
            </w:pPr>
            <w:r w:rsidRPr="009D6F9E">
              <w:rPr>
                <w:rFonts w:cs="Arial"/>
                <w:b/>
                <w:sz w:val="20"/>
                <w:szCs w:val="20"/>
              </w:rPr>
              <w:t>Spot type net blotch</w:t>
            </w:r>
          </w:p>
        </w:tc>
        <w:tc>
          <w:tcPr>
            <w:tcW w:w="1843" w:type="dxa"/>
            <w:tcBorders>
              <w:top w:val="double" w:sz="4" w:space="0" w:color="auto"/>
              <w:left w:val="single" w:sz="4" w:space="0" w:color="auto"/>
              <w:bottom w:val="thinThickSmallGap" w:sz="24" w:space="0" w:color="auto"/>
              <w:right w:val="single" w:sz="4" w:space="0" w:color="auto"/>
            </w:tcBorders>
            <w:shd w:val="clear" w:color="auto" w:fill="FFFFFF" w:themeFill="background1"/>
            <w:vAlign w:val="center"/>
          </w:tcPr>
          <w:p w14:paraId="6C0EEE6D" w14:textId="77777777" w:rsidR="007A67F1" w:rsidRPr="009D6F9E" w:rsidRDefault="007A67F1" w:rsidP="006233DF">
            <w:pPr>
              <w:spacing w:line="240" w:lineRule="auto"/>
              <w:jc w:val="center"/>
              <w:rPr>
                <w:rFonts w:cs="Arial"/>
                <w:b/>
                <w:sz w:val="20"/>
                <w:szCs w:val="20"/>
              </w:rPr>
            </w:pPr>
            <w:r w:rsidRPr="009D6F9E">
              <w:rPr>
                <w:rFonts w:cs="Arial"/>
                <w:b/>
                <w:sz w:val="20"/>
                <w:szCs w:val="20"/>
              </w:rPr>
              <w:t>Net type net blotch</w:t>
            </w:r>
          </w:p>
        </w:tc>
        <w:tc>
          <w:tcPr>
            <w:tcW w:w="2268" w:type="dxa"/>
            <w:tcBorders>
              <w:top w:val="double" w:sz="4" w:space="0" w:color="auto"/>
              <w:left w:val="single" w:sz="4" w:space="0" w:color="auto"/>
              <w:bottom w:val="thinThickSmallGap" w:sz="24" w:space="0" w:color="auto"/>
              <w:right w:val="thinThickSmallGap" w:sz="24" w:space="0" w:color="auto"/>
            </w:tcBorders>
            <w:shd w:val="clear" w:color="auto" w:fill="FFFFFF" w:themeFill="background1"/>
            <w:vAlign w:val="center"/>
          </w:tcPr>
          <w:p w14:paraId="13DDCCC7" w14:textId="77777777" w:rsidR="007A67F1" w:rsidRPr="009D6F9E" w:rsidRDefault="007A67F1" w:rsidP="006233DF">
            <w:pPr>
              <w:spacing w:line="240" w:lineRule="auto"/>
              <w:jc w:val="center"/>
              <w:rPr>
                <w:rFonts w:cs="Arial"/>
                <w:b/>
                <w:sz w:val="20"/>
                <w:szCs w:val="20"/>
              </w:rPr>
            </w:pPr>
            <w:r w:rsidRPr="009D6F9E">
              <w:rPr>
                <w:rFonts w:cs="Arial"/>
                <w:b/>
                <w:sz w:val="20"/>
                <w:szCs w:val="20"/>
              </w:rPr>
              <w:t>Powdery mildew</w:t>
            </w:r>
          </w:p>
        </w:tc>
        <w:tc>
          <w:tcPr>
            <w:tcW w:w="4110" w:type="dxa"/>
            <w:tcBorders>
              <w:top w:val="double" w:sz="4" w:space="0" w:color="auto"/>
              <w:left w:val="thinThickSmallGap" w:sz="24" w:space="0" w:color="auto"/>
              <w:bottom w:val="thinThickSmallGap" w:sz="24" w:space="0" w:color="auto"/>
              <w:right w:val="double" w:sz="4" w:space="0" w:color="auto"/>
            </w:tcBorders>
            <w:shd w:val="clear" w:color="auto" w:fill="auto"/>
            <w:vAlign w:val="center"/>
          </w:tcPr>
          <w:p w14:paraId="3F05A777" w14:textId="77777777" w:rsidR="007A67F1" w:rsidRPr="009D6F9E" w:rsidRDefault="007A67F1" w:rsidP="006233DF">
            <w:pPr>
              <w:spacing w:line="240" w:lineRule="auto"/>
              <w:jc w:val="center"/>
              <w:rPr>
                <w:rFonts w:cs="Arial"/>
                <w:b/>
                <w:sz w:val="20"/>
                <w:szCs w:val="20"/>
              </w:rPr>
            </w:pPr>
            <w:r w:rsidRPr="009D6F9E">
              <w:rPr>
                <w:rFonts w:cs="Arial"/>
                <w:b/>
                <w:sz w:val="20"/>
                <w:szCs w:val="20"/>
              </w:rPr>
              <w:t xml:space="preserve">Example Product Trade Names </w:t>
            </w:r>
            <w:r w:rsidRPr="009D6F9E">
              <w:rPr>
                <w:rFonts w:cs="Arial"/>
                <w:sz w:val="16"/>
                <w:szCs w:val="16"/>
              </w:rPr>
              <w:t>(</w:t>
            </w:r>
            <w:r w:rsidRPr="009D6F9E">
              <w:rPr>
                <w:rFonts w:cs="Arial"/>
                <w:sz w:val="16"/>
                <w:szCs w:val="16"/>
                <w:vertAlign w:val="superscript"/>
              </w:rPr>
              <w:t>®</w:t>
            </w:r>
            <w:r w:rsidRPr="009D6F9E">
              <w:rPr>
                <w:rFonts w:cs="Arial"/>
                <w:sz w:val="16"/>
                <w:szCs w:val="16"/>
              </w:rPr>
              <w:t xml:space="preserve"> = registered trademark; other symbols refer to rates in the table for that specific product).</w:t>
            </w:r>
          </w:p>
        </w:tc>
        <w:tc>
          <w:tcPr>
            <w:tcW w:w="2537"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56F64A69" w14:textId="77777777" w:rsidR="007A67F1" w:rsidRPr="009D6F9E" w:rsidRDefault="007A67F1" w:rsidP="006233DF">
            <w:pPr>
              <w:spacing w:line="240" w:lineRule="auto"/>
              <w:jc w:val="center"/>
              <w:rPr>
                <w:rFonts w:cs="Arial"/>
                <w:b/>
                <w:sz w:val="20"/>
                <w:szCs w:val="20"/>
              </w:rPr>
            </w:pPr>
            <w:r w:rsidRPr="009D6F9E">
              <w:rPr>
                <w:rFonts w:cs="Arial"/>
                <w:b/>
                <w:sz w:val="20"/>
                <w:szCs w:val="20"/>
              </w:rPr>
              <w:t>Withholding Period</w:t>
            </w:r>
          </w:p>
          <w:p w14:paraId="4191713E" w14:textId="77777777" w:rsidR="007A67F1" w:rsidRPr="009D6F9E" w:rsidRDefault="007A67F1" w:rsidP="006233DF">
            <w:pPr>
              <w:spacing w:line="240" w:lineRule="auto"/>
              <w:jc w:val="center"/>
              <w:rPr>
                <w:rFonts w:cs="Arial"/>
                <w:b/>
                <w:sz w:val="16"/>
                <w:szCs w:val="16"/>
              </w:rPr>
            </w:pPr>
            <w:r w:rsidRPr="009D6F9E">
              <w:rPr>
                <w:rFonts w:cs="Arial"/>
                <w:sz w:val="16"/>
                <w:szCs w:val="16"/>
              </w:rPr>
              <w:t>(Harvesting or  Grazing, in weeks)</w:t>
            </w:r>
          </w:p>
        </w:tc>
      </w:tr>
      <w:tr w:rsidR="007A67F1" w:rsidRPr="009D6F9E" w14:paraId="7310BAD8" w14:textId="77777777" w:rsidTr="007A67F1">
        <w:trPr>
          <w:gridAfter w:val="2"/>
          <w:wAfter w:w="35" w:type="dxa"/>
          <w:trHeight w:hRule="exact" w:val="544"/>
        </w:trPr>
        <w:tc>
          <w:tcPr>
            <w:tcW w:w="3871" w:type="dxa"/>
            <w:gridSpan w:val="2"/>
            <w:tcBorders>
              <w:top w:val="thinThickSmallGap" w:sz="24" w:space="0" w:color="auto"/>
              <w:left w:val="double" w:sz="4" w:space="0" w:color="auto"/>
              <w:bottom w:val="double" w:sz="4" w:space="0" w:color="auto"/>
              <w:right w:val="thinThickSmallGap" w:sz="24" w:space="0" w:color="auto"/>
            </w:tcBorders>
            <w:shd w:val="clear" w:color="auto" w:fill="auto"/>
            <w:vAlign w:val="center"/>
          </w:tcPr>
          <w:p w14:paraId="62E39392" w14:textId="77777777" w:rsidR="007A67F1" w:rsidRPr="00C304A8" w:rsidRDefault="007A67F1" w:rsidP="006233DF">
            <w:pPr>
              <w:spacing w:line="240" w:lineRule="auto"/>
              <w:ind w:left="57"/>
              <w:rPr>
                <w:rFonts w:cs="Arial"/>
                <w:sz w:val="20"/>
                <w:szCs w:val="20"/>
                <w:lang w:val="it-IT"/>
              </w:rPr>
            </w:pPr>
            <w:r w:rsidRPr="00C304A8">
              <w:rPr>
                <w:rFonts w:cs="Arial"/>
                <w:sz w:val="20"/>
                <w:szCs w:val="20"/>
                <w:lang w:val="it-IT"/>
              </w:rPr>
              <w:t>Azoxystrobin 200g/L +Cyproconazole 80g/L</w:t>
            </w:r>
          </w:p>
        </w:tc>
        <w:tc>
          <w:tcPr>
            <w:tcW w:w="2268" w:type="dxa"/>
            <w:tcBorders>
              <w:top w:val="thinThickSmallGap" w:sz="24" w:space="0" w:color="auto"/>
              <w:left w:val="thinThickSmallGap" w:sz="24" w:space="0" w:color="auto"/>
              <w:bottom w:val="double" w:sz="4" w:space="0" w:color="auto"/>
              <w:right w:val="double" w:sz="4" w:space="0" w:color="auto"/>
            </w:tcBorders>
            <w:shd w:val="clear" w:color="auto" w:fill="auto"/>
            <w:vAlign w:val="center"/>
          </w:tcPr>
          <w:p w14:paraId="4FA14146" w14:textId="77777777" w:rsidR="007A67F1" w:rsidRPr="009D6F9E" w:rsidRDefault="007A67F1" w:rsidP="006233DF">
            <w:pPr>
              <w:spacing w:line="240" w:lineRule="auto"/>
              <w:jc w:val="center"/>
              <w:rPr>
                <w:rFonts w:cs="Arial"/>
                <w:sz w:val="18"/>
                <w:szCs w:val="18"/>
              </w:rPr>
            </w:pPr>
            <w:r>
              <w:rPr>
                <w:rFonts w:cs="Arial"/>
                <w:sz w:val="18"/>
                <w:szCs w:val="18"/>
              </w:rPr>
              <w:t>200-</w:t>
            </w:r>
            <w:r w:rsidRPr="009D6F9E">
              <w:rPr>
                <w:rFonts w:cs="Arial"/>
                <w:sz w:val="18"/>
                <w:szCs w:val="18"/>
              </w:rPr>
              <w:t>800</w:t>
            </w:r>
          </w:p>
        </w:tc>
        <w:tc>
          <w:tcPr>
            <w:tcW w:w="1559" w:type="dxa"/>
            <w:tcBorders>
              <w:top w:val="thinThickSmallGap" w:sz="24" w:space="0" w:color="auto"/>
              <w:left w:val="double" w:sz="4" w:space="0" w:color="auto"/>
              <w:bottom w:val="double" w:sz="4" w:space="0" w:color="auto"/>
              <w:right w:val="double" w:sz="4" w:space="0" w:color="auto"/>
            </w:tcBorders>
            <w:shd w:val="clear" w:color="auto" w:fill="FFCC99"/>
            <w:vAlign w:val="center"/>
          </w:tcPr>
          <w:p w14:paraId="7851F038"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thinThickSmallGap" w:sz="24" w:space="0" w:color="auto"/>
              <w:left w:val="double" w:sz="4" w:space="0" w:color="auto"/>
              <w:bottom w:val="double" w:sz="4" w:space="0" w:color="auto"/>
              <w:right w:val="double" w:sz="4" w:space="0" w:color="auto"/>
            </w:tcBorders>
            <w:shd w:val="clear" w:color="auto" w:fill="auto"/>
            <w:vAlign w:val="center"/>
          </w:tcPr>
          <w:p w14:paraId="7A7993B8" w14:textId="77777777" w:rsidR="007A67F1" w:rsidRPr="009D6F9E" w:rsidRDefault="007A67F1" w:rsidP="006233DF">
            <w:pPr>
              <w:spacing w:line="240" w:lineRule="auto"/>
              <w:jc w:val="center"/>
              <w:rPr>
                <w:rFonts w:cs="Arial"/>
                <w:sz w:val="18"/>
                <w:szCs w:val="18"/>
              </w:rPr>
            </w:pPr>
            <w:r>
              <w:rPr>
                <w:rFonts w:cs="Arial"/>
                <w:sz w:val="18"/>
                <w:szCs w:val="18"/>
              </w:rPr>
              <w:t>200-</w:t>
            </w:r>
            <w:r w:rsidRPr="009D6F9E">
              <w:rPr>
                <w:rFonts w:cs="Arial"/>
                <w:sz w:val="18"/>
                <w:szCs w:val="18"/>
              </w:rPr>
              <w:t>800</w:t>
            </w:r>
          </w:p>
        </w:tc>
        <w:tc>
          <w:tcPr>
            <w:tcW w:w="1843" w:type="dxa"/>
            <w:tcBorders>
              <w:top w:val="thinThickSmallGap" w:sz="24" w:space="0" w:color="auto"/>
              <w:left w:val="double" w:sz="4" w:space="0" w:color="auto"/>
              <w:bottom w:val="double" w:sz="4" w:space="0" w:color="auto"/>
              <w:right w:val="double" w:sz="4" w:space="0" w:color="auto"/>
            </w:tcBorders>
            <w:shd w:val="clear" w:color="auto" w:fill="FFCC99"/>
            <w:vAlign w:val="center"/>
          </w:tcPr>
          <w:p w14:paraId="2524F1F5" w14:textId="77777777" w:rsidR="007A67F1" w:rsidRPr="009D6F9E" w:rsidRDefault="007A67F1" w:rsidP="006233DF">
            <w:pPr>
              <w:spacing w:line="240" w:lineRule="auto"/>
              <w:jc w:val="center"/>
              <w:rPr>
                <w:rFonts w:cs="Arial"/>
                <w:sz w:val="18"/>
                <w:szCs w:val="18"/>
              </w:rPr>
            </w:pPr>
            <w:r>
              <w:rPr>
                <w:rFonts w:cs="Arial"/>
                <w:sz w:val="18"/>
                <w:szCs w:val="18"/>
              </w:rPr>
              <w:t>200-</w:t>
            </w:r>
            <w:r w:rsidRPr="009D6F9E">
              <w:rPr>
                <w:rFonts w:cs="Arial"/>
                <w:sz w:val="18"/>
                <w:szCs w:val="18"/>
              </w:rPr>
              <w:t>800</w:t>
            </w:r>
          </w:p>
        </w:tc>
        <w:tc>
          <w:tcPr>
            <w:tcW w:w="2268" w:type="dxa"/>
            <w:tcBorders>
              <w:top w:val="thinThickSmallGap" w:sz="24" w:space="0" w:color="auto"/>
              <w:left w:val="double" w:sz="4" w:space="0" w:color="auto"/>
              <w:bottom w:val="double" w:sz="4" w:space="0" w:color="auto"/>
              <w:right w:val="thinThickSmallGap" w:sz="24" w:space="0" w:color="auto"/>
            </w:tcBorders>
            <w:shd w:val="clear" w:color="auto" w:fill="auto"/>
            <w:vAlign w:val="center"/>
          </w:tcPr>
          <w:p w14:paraId="1562FE14" w14:textId="77777777" w:rsidR="007A67F1" w:rsidRPr="009D6F9E" w:rsidRDefault="007A67F1" w:rsidP="006233DF">
            <w:pPr>
              <w:spacing w:line="240" w:lineRule="auto"/>
              <w:jc w:val="center"/>
              <w:rPr>
                <w:rFonts w:cs="Arial"/>
                <w:sz w:val="18"/>
                <w:szCs w:val="18"/>
              </w:rPr>
            </w:pPr>
            <w:r>
              <w:rPr>
                <w:rFonts w:cs="Arial"/>
                <w:sz w:val="18"/>
                <w:szCs w:val="18"/>
              </w:rPr>
              <w:t>400-</w:t>
            </w:r>
            <w:r w:rsidRPr="009D6F9E">
              <w:rPr>
                <w:rFonts w:cs="Arial"/>
                <w:sz w:val="18"/>
                <w:szCs w:val="18"/>
              </w:rPr>
              <w:t>800</w:t>
            </w:r>
          </w:p>
        </w:tc>
        <w:tc>
          <w:tcPr>
            <w:tcW w:w="4110" w:type="dxa"/>
            <w:tcBorders>
              <w:top w:val="thinThickSmallGap" w:sz="24" w:space="0" w:color="auto"/>
              <w:left w:val="double" w:sz="4" w:space="0" w:color="auto"/>
              <w:bottom w:val="double" w:sz="4" w:space="0" w:color="auto"/>
              <w:right w:val="double" w:sz="4" w:space="0" w:color="auto"/>
            </w:tcBorders>
            <w:shd w:val="clear" w:color="auto" w:fill="auto"/>
            <w:vAlign w:val="center"/>
          </w:tcPr>
          <w:p w14:paraId="11B9EFFA" w14:textId="77777777" w:rsidR="007A67F1" w:rsidRPr="009D6F9E" w:rsidRDefault="007A67F1" w:rsidP="006233DF">
            <w:pPr>
              <w:spacing w:line="240" w:lineRule="auto"/>
              <w:ind w:left="57"/>
              <w:rPr>
                <w:rFonts w:cs="Arial"/>
                <w:sz w:val="18"/>
                <w:szCs w:val="18"/>
              </w:rPr>
            </w:pPr>
            <w:proofErr w:type="spellStart"/>
            <w:r w:rsidRPr="009D6F9E">
              <w:rPr>
                <w:rFonts w:cs="Arial"/>
                <w:sz w:val="18"/>
                <w:szCs w:val="18"/>
              </w:rPr>
              <w:t>Amistar</w:t>
            </w:r>
            <w:proofErr w:type="spellEnd"/>
            <w:r w:rsidRPr="009D6F9E">
              <w:rPr>
                <w:rFonts w:cs="Arial"/>
                <w:sz w:val="18"/>
                <w:szCs w:val="18"/>
                <w:vertAlign w:val="superscript"/>
              </w:rPr>
              <w:t>®</w:t>
            </w:r>
            <w:r w:rsidRPr="009D6F9E">
              <w:rPr>
                <w:rFonts w:cs="Arial"/>
                <w:sz w:val="18"/>
                <w:szCs w:val="18"/>
              </w:rPr>
              <w:t xml:space="preserve"> </w:t>
            </w:r>
            <w:proofErr w:type="spellStart"/>
            <w:r w:rsidRPr="009D6F9E">
              <w:rPr>
                <w:rFonts w:cs="Arial"/>
                <w:sz w:val="18"/>
                <w:szCs w:val="18"/>
              </w:rPr>
              <w:t>Xtra</w:t>
            </w:r>
            <w:proofErr w:type="spellEnd"/>
            <w:r>
              <w:rPr>
                <w:rFonts w:cs="Arial"/>
                <w:sz w:val="18"/>
                <w:szCs w:val="18"/>
              </w:rPr>
              <w:t xml:space="preserve">, </w:t>
            </w:r>
            <w:proofErr w:type="spellStart"/>
            <w:r>
              <w:rPr>
                <w:rFonts w:cs="Arial"/>
                <w:sz w:val="18"/>
                <w:szCs w:val="18"/>
              </w:rPr>
              <w:t>Azoxy</w:t>
            </w:r>
            <w:proofErr w:type="spellEnd"/>
            <w:r w:rsidRPr="009D6F9E">
              <w:rPr>
                <w:rFonts w:cs="Arial"/>
                <w:sz w:val="18"/>
                <w:szCs w:val="18"/>
                <w:vertAlign w:val="superscript"/>
              </w:rPr>
              <w:t>®</w:t>
            </w:r>
            <w:r>
              <w:rPr>
                <w:rFonts w:cs="Arial"/>
                <w:sz w:val="18"/>
                <w:szCs w:val="18"/>
              </w:rPr>
              <w:t xml:space="preserve"> </w:t>
            </w:r>
            <w:proofErr w:type="spellStart"/>
            <w:r>
              <w:rPr>
                <w:rFonts w:cs="Arial"/>
                <w:sz w:val="18"/>
                <w:szCs w:val="18"/>
              </w:rPr>
              <w:t>Xtra</w:t>
            </w:r>
            <w:proofErr w:type="spellEnd"/>
            <w:r>
              <w:rPr>
                <w:rFonts w:cs="Arial"/>
                <w:sz w:val="18"/>
                <w:szCs w:val="18"/>
              </w:rPr>
              <w:t xml:space="preserve">, </w:t>
            </w:r>
            <w:proofErr w:type="spellStart"/>
            <w:r>
              <w:rPr>
                <w:rFonts w:cs="Arial"/>
                <w:sz w:val="18"/>
                <w:szCs w:val="18"/>
              </w:rPr>
              <w:t>Azoxy</w:t>
            </w:r>
            <w:proofErr w:type="spellEnd"/>
            <w:r w:rsidRPr="009D6F9E">
              <w:rPr>
                <w:rFonts w:cs="Arial"/>
                <w:sz w:val="18"/>
                <w:szCs w:val="18"/>
                <w:vertAlign w:val="superscript"/>
              </w:rPr>
              <w:t>®</w:t>
            </w:r>
            <w:r>
              <w:rPr>
                <w:rFonts w:cs="Arial"/>
                <w:sz w:val="18"/>
                <w:szCs w:val="18"/>
              </w:rPr>
              <w:t xml:space="preserve"> </w:t>
            </w:r>
            <w:proofErr w:type="spellStart"/>
            <w:r>
              <w:rPr>
                <w:rFonts w:cs="Arial"/>
                <w:sz w:val="18"/>
                <w:szCs w:val="18"/>
              </w:rPr>
              <w:t>Cypro</w:t>
            </w:r>
            <w:proofErr w:type="spellEnd"/>
            <w:r>
              <w:rPr>
                <w:rFonts w:cs="Arial"/>
                <w:sz w:val="18"/>
                <w:szCs w:val="18"/>
              </w:rPr>
              <w:t>, Roxy</w:t>
            </w:r>
            <w:r w:rsidRPr="009D6F9E">
              <w:rPr>
                <w:rFonts w:cs="Arial"/>
                <w:sz w:val="18"/>
                <w:szCs w:val="18"/>
                <w:vertAlign w:val="superscript"/>
              </w:rPr>
              <w:t>®</w:t>
            </w:r>
            <w:r>
              <w:rPr>
                <w:rFonts w:cs="Arial"/>
                <w:sz w:val="18"/>
                <w:szCs w:val="18"/>
              </w:rPr>
              <w:t xml:space="preserve"> </w:t>
            </w:r>
            <w:proofErr w:type="spellStart"/>
            <w:r>
              <w:rPr>
                <w:rFonts w:cs="Arial"/>
                <w:sz w:val="18"/>
                <w:szCs w:val="18"/>
              </w:rPr>
              <w:t>Xtra</w:t>
            </w:r>
            <w:proofErr w:type="spellEnd"/>
          </w:p>
        </w:tc>
        <w:tc>
          <w:tcPr>
            <w:tcW w:w="2537" w:type="dxa"/>
            <w:tcBorders>
              <w:top w:val="thinThickSmallGap" w:sz="24" w:space="0" w:color="auto"/>
              <w:left w:val="double" w:sz="4" w:space="0" w:color="auto"/>
              <w:bottom w:val="double" w:sz="4" w:space="0" w:color="auto"/>
              <w:right w:val="double" w:sz="4" w:space="0" w:color="auto"/>
            </w:tcBorders>
            <w:shd w:val="clear" w:color="auto" w:fill="auto"/>
            <w:vAlign w:val="center"/>
          </w:tcPr>
          <w:p w14:paraId="253811D4" w14:textId="77777777" w:rsidR="007A67F1" w:rsidRPr="009D6F9E" w:rsidRDefault="007A67F1" w:rsidP="006233DF">
            <w:pPr>
              <w:spacing w:line="240" w:lineRule="auto"/>
              <w:ind w:left="57"/>
              <w:rPr>
                <w:rFonts w:cs="Arial"/>
                <w:sz w:val="18"/>
                <w:szCs w:val="18"/>
              </w:rPr>
            </w:pPr>
            <w:r>
              <w:rPr>
                <w:rFonts w:cs="Arial"/>
                <w:sz w:val="18"/>
                <w:szCs w:val="18"/>
              </w:rPr>
              <w:t>Harvest-6, Grazing-3</w:t>
            </w:r>
          </w:p>
        </w:tc>
      </w:tr>
      <w:tr w:rsidR="007A67F1" w:rsidRPr="009D6F9E" w14:paraId="3F2E439D" w14:textId="77777777" w:rsidTr="007A67F1">
        <w:trPr>
          <w:gridAfter w:val="2"/>
          <w:wAfter w:w="35" w:type="dxa"/>
          <w:trHeight w:hRule="exact" w:val="532"/>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63DCDF96" w14:textId="77777777" w:rsidR="007A67F1" w:rsidRPr="00C304A8" w:rsidRDefault="007A67F1" w:rsidP="006233DF">
            <w:pPr>
              <w:spacing w:line="240" w:lineRule="auto"/>
              <w:ind w:left="57"/>
              <w:rPr>
                <w:rFonts w:cs="Arial"/>
                <w:sz w:val="20"/>
                <w:szCs w:val="20"/>
                <w:lang w:val="it-IT"/>
              </w:rPr>
            </w:pPr>
            <w:r w:rsidRPr="00C304A8">
              <w:rPr>
                <w:rFonts w:cs="Arial"/>
                <w:sz w:val="20"/>
                <w:szCs w:val="20"/>
                <w:lang w:val="it-IT"/>
              </w:rPr>
              <w:t>Azoxystrobin 75g/L +Epoxiconazole 75g/L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2B7A65B8" w14:textId="77777777" w:rsidR="007A67F1" w:rsidRPr="009D6F9E" w:rsidRDefault="007A67F1" w:rsidP="006233DF">
            <w:pPr>
              <w:spacing w:line="240" w:lineRule="auto"/>
              <w:jc w:val="center"/>
              <w:rPr>
                <w:rFonts w:cs="Arial"/>
                <w:sz w:val="18"/>
                <w:szCs w:val="18"/>
              </w:rPr>
            </w:pPr>
            <w:r>
              <w:rPr>
                <w:rFonts w:cs="Arial"/>
                <w:sz w:val="18"/>
                <w:szCs w:val="18"/>
              </w:rPr>
              <w:t>420-840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119D10B9" w14:textId="77777777" w:rsidR="007A67F1" w:rsidRPr="009D6F9E" w:rsidRDefault="007A67F1" w:rsidP="006233DF">
            <w:pPr>
              <w:spacing w:line="240" w:lineRule="auto"/>
              <w:jc w:val="center"/>
              <w:rPr>
                <w:rFonts w:cs="Arial"/>
                <w:sz w:val="18"/>
                <w:szCs w:val="18"/>
              </w:rPr>
            </w:pPr>
            <w:r>
              <w:rPr>
                <w:rFonts w:cs="Arial"/>
                <w:sz w:val="18"/>
                <w:szCs w:val="18"/>
              </w:rPr>
              <w:t>420-840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1974A9E" w14:textId="77777777" w:rsidR="007A67F1" w:rsidRPr="009D6F9E" w:rsidRDefault="007A67F1" w:rsidP="006233DF">
            <w:pPr>
              <w:spacing w:line="240" w:lineRule="auto"/>
              <w:jc w:val="center"/>
              <w:rPr>
                <w:rFonts w:cs="Arial"/>
                <w:sz w:val="18"/>
                <w:szCs w:val="18"/>
              </w:rPr>
            </w:pPr>
            <w:r>
              <w:rPr>
                <w:rFonts w:cs="Arial"/>
                <w:sz w:val="18"/>
                <w:szCs w:val="18"/>
              </w:rPr>
              <w:t>420-840 Radial</w:t>
            </w:r>
            <w:r w:rsidRPr="009D6F9E">
              <w:rPr>
                <w:rFonts w:cs="Arial"/>
                <w:sz w:val="18"/>
                <w:szCs w:val="18"/>
                <w:vertAlign w:val="superscript"/>
              </w:rPr>
              <w:t>®</w:t>
            </w:r>
            <w:r>
              <w:rPr>
                <w:rFonts w:cs="Arial"/>
                <w:sz w:val="18"/>
                <w:szCs w:val="18"/>
              </w:rPr>
              <w:t xml:space="preserve"> only</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34167F31" w14:textId="77777777" w:rsidR="007A67F1" w:rsidRPr="009D6F9E" w:rsidRDefault="007A67F1" w:rsidP="006233DF">
            <w:pPr>
              <w:spacing w:line="240" w:lineRule="auto"/>
              <w:jc w:val="center"/>
              <w:rPr>
                <w:rFonts w:cs="Arial"/>
                <w:sz w:val="18"/>
                <w:szCs w:val="18"/>
              </w:rPr>
            </w:pPr>
            <w:r>
              <w:rPr>
                <w:rFonts w:cs="Arial"/>
                <w:sz w:val="18"/>
                <w:szCs w:val="18"/>
              </w:rPr>
              <w:t>420-840</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5E1A54F0" w14:textId="77777777" w:rsidR="007A67F1" w:rsidRPr="009D6F9E" w:rsidRDefault="007A67F1" w:rsidP="006233DF">
            <w:pPr>
              <w:spacing w:line="240" w:lineRule="auto"/>
              <w:jc w:val="center"/>
              <w:rPr>
                <w:rFonts w:cs="Arial"/>
                <w:sz w:val="18"/>
                <w:szCs w:val="18"/>
              </w:rPr>
            </w:pPr>
            <w:r>
              <w:rPr>
                <w:rFonts w:cs="Arial"/>
                <w:sz w:val="18"/>
                <w:szCs w:val="18"/>
              </w:rPr>
              <w:t>420-840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333968BC" w14:textId="77777777" w:rsidR="007A67F1" w:rsidRPr="00C435A0" w:rsidRDefault="007A67F1" w:rsidP="006233DF">
            <w:pPr>
              <w:spacing w:line="240" w:lineRule="auto"/>
              <w:ind w:left="57"/>
              <w:rPr>
                <w:rFonts w:cs="Arial"/>
                <w:sz w:val="18"/>
                <w:szCs w:val="18"/>
              </w:rPr>
            </w:pPr>
            <w:r>
              <w:rPr>
                <w:rFonts w:cs="Arial"/>
                <w:sz w:val="18"/>
                <w:szCs w:val="18"/>
              </w:rPr>
              <w:t>Radial</w:t>
            </w:r>
            <w:r w:rsidRPr="009D6F9E">
              <w:rPr>
                <w:rFonts w:cs="Arial"/>
                <w:sz w:val="18"/>
                <w:szCs w:val="18"/>
                <w:vertAlign w:val="superscript"/>
              </w:rPr>
              <w:t>®</w:t>
            </w:r>
            <w:r>
              <w:rPr>
                <w:rFonts w:cs="Arial"/>
                <w:sz w:val="18"/>
                <w:szCs w:val="18"/>
              </w:rPr>
              <w:t>,</w:t>
            </w:r>
            <w:r>
              <w:rPr>
                <w:rFonts w:cs="Arial"/>
                <w:sz w:val="18"/>
                <w:szCs w:val="18"/>
                <w:vertAlign w:val="superscript"/>
              </w:rPr>
              <w:t xml:space="preserve"> </w:t>
            </w:r>
            <w:r>
              <w:rPr>
                <w:rFonts w:cs="Arial"/>
                <w:sz w:val="18"/>
                <w:szCs w:val="18"/>
              </w:rPr>
              <w:t>Serial</w:t>
            </w:r>
            <w:r w:rsidRPr="009D6F9E">
              <w:rPr>
                <w:rFonts w:cs="Arial"/>
                <w:sz w:val="18"/>
                <w:szCs w:val="18"/>
                <w:vertAlign w:val="superscript"/>
              </w:rPr>
              <w:t>®</w:t>
            </w:r>
            <w:r>
              <w:rPr>
                <w:rFonts w:cs="Arial"/>
                <w:sz w:val="18"/>
                <w:szCs w:val="18"/>
              </w:rPr>
              <w:t xml:space="preserve"> 150 EC</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3C73BD34" w14:textId="77777777" w:rsidR="007A67F1" w:rsidRPr="009D6F9E" w:rsidRDefault="007A67F1" w:rsidP="006233DF">
            <w:pPr>
              <w:spacing w:line="240" w:lineRule="auto"/>
              <w:ind w:left="57"/>
              <w:rPr>
                <w:rFonts w:cs="Arial"/>
                <w:sz w:val="18"/>
                <w:szCs w:val="18"/>
              </w:rPr>
            </w:pPr>
            <w:r>
              <w:rPr>
                <w:rFonts w:cs="Arial"/>
                <w:sz w:val="18"/>
                <w:szCs w:val="18"/>
              </w:rPr>
              <w:t>Harvest-6, Grazing-6</w:t>
            </w:r>
          </w:p>
        </w:tc>
      </w:tr>
      <w:tr w:rsidR="007A67F1" w:rsidRPr="009D6F9E" w14:paraId="5CB74D50" w14:textId="77777777" w:rsidTr="007A67F1">
        <w:trPr>
          <w:gridAfter w:val="2"/>
          <w:wAfter w:w="35" w:type="dxa"/>
          <w:trHeight w:hRule="exact" w:val="532"/>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6CE4C210" w14:textId="77777777" w:rsidR="007A67F1" w:rsidRPr="00C304A8" w:rsidRDefault="007A67F1" w:rsidP="006233DF">
            <w:pPr>
              <w:spacing w:line="240" w:lineRule="auto"/>
              <w:ind w:left="57"/>
              <w:rPr>
                <w:rFonts w:cs="Arial"/>
                <w:sz w:val="20"/>
                <w:szCs w:val="20"/>
                <w:lang w:val="it-IT"/>
              </w:rPr>
            </w:pPr>
            <w:r w:rsidRPr="00C304A8">
              <w:rPr>
                <w:rFonts w:cs="Arial"/>
                <w:sz w:val="20"/>
                <w:szCs w:val="20"/>
                <w:lang w:val="it-IT"/>
              </w:rPr>
              <w:t>Azoxystrobin 80g/L +Epoxiconazole 31.25g/L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1EF5CC76" w14:textId="77777777" w:rsidR="007A67F1" w:rsidRPr="009D6F9E" w:rsidRDefault="007A67F1" w:rsidP="006233DF">
            <w:pPr>
              <w:spacing w:line="240" w:lineRule="auto"/>
              <w:jc w:val="center"/>
              <w:rPr>
                <w:rFonts w:cs="Arial"/>
                <w:sz w:val="18"/>
                <w:szCs w:val="18"/>
              </w:rPr>
            </w:pPr>
            <w:r>
              <w:rPr>
                <w:rFonts w:cs="Arial"/>
                <w:sz w:val="18"/>
                <w:szCs w:val="18"/>
              </w:rPr>
              <w:t>500-2000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56B18D07" w14:textId="77777777" w:rsidR="007A67F1" w:rsidRPr="009D6F9E" w:rsidRDefault="007A67F1" w:rsidP="006233DF">
            <w:pPr>
              <w:spacing w:line="240" w:lineRule="auto"/>
              <w:jc w:val="center"/>
              <w:rPr>
                <w:rFonts w:cs="Arial"/>
                <w:sz w:val="18"/>
                <w:szCs w:val="18"/>
              </w:rPr>
            </w:pPr>
            <w:r>
              <w:rPr>
                <w:rFonts w:cs="Arial"/>
                <w:sz w:val="18"/>
                <w:szCs w:val="18"/>
              </w:rPr>
              <w:t>1000-2000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747C2E4A" w14:textId="77777777" w:rsidR="007A67F1" w:rsidRPr="009D6F9E" w:rsidRDefault="007A67F1" w:rsidP="006233DF">
            <w:pPr>
              <w:spacing w:line="240" w:lineRule="auto"/>
              <w:jc w:val="center"/>
              <w:rPr>
                <w:rFonts w:cs="Arial"/>
                <w:sz w:val="18"/>
                <w:szCs w:val="18"/>
              </w:rPr>
            </w:pPr>
            <w:r>
              <w:rPr>
                <w:rFonts w:cs="Arial"/>
                <w:sz w:val="18"/>
                <w:szCs w:val="18"/>
              </w:rPr>
              <w:t>500-2000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5B08CA89" w14:textId="77777777" w:rsidR="007A67F1" w:rsidRPr="009D6F9E" w:rsidRDefault="007A67F1" w:rsidP="006233DF">
            <w:pPr>
              <w:spacing w:line="240" w:lineRule="auto"/>
              <w:jc w:val="center"/>
              <w:rPr>
                <w:rFonts w:cs="Arial"/>
                <w:sz w:val="18"/>
                <w:szCs w:val="18"/>
              </w:rPr>
            </w:pPr>
            <w:r>
              <w:rPr>
                <w:rFonts w:cs="Arial"/>
                <w:sz w:val="18"/>
                <w:szCs w:val="18"/>
              </w:rPr>
              <w:t>500-2000</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7B4EDB22" w14:textId="77777777" w:rsidR="007A67F1" w:rsidRPr="009D6F9E" w:rsidRDefault="007A67F1" w:rsidP="006233DF">
            <w:pPr>
              <w:spacing w:line="240" w:lineRule="auto"/>
              <w:jc w:val="center"/>
              <w:rPr>
                <w:rFonts w:cs="Arial"/>
                <w:sz w:val="18"/>
                <w:szCs w:val="18"/>
              </w:rPr>
            </w:pPr>
            <w:r>
              <w:rPr>
                <w:rFonts w:cs="Arial"/>
                <w:sz w:val="18"/>
                <w:szCs w:val="18"/>
              </w:rPr>
              <w:t>500-2000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1B39A0BD" w14:textId="77777777" w:rsidR="007A67F1" w:rsidRPr="00C435A0" w:rsidRDefault="007A67F1" w:rsidP="006233DF">
            <w:pPr>
              <w:spacing w:line="240" w:lineRule="auto"/>
              <w:ind w:left="57"/>
              <w:rPr>
                <w:rFonts w:cs="Arial"/>
                <w:sz w:val="18"/>
                <w:szCs w:val="18"/>
              </w:rPr>
            </w:pPr>
            <w:proofErr w:type="spellStart"/>
            <w:r>
              <w:rPr>
                <w:rFonts w:cs="Arial"/>
                <w:sz w:val="18"/>
                <w:szCs w:val="18"/>
              </w:rPr>
              <w:t>Tazer</w:t>
            </w:r>
            <w:proofErr w:type="spellEnd"/>
            <w:r w:rsidRPr="009D6F9E">
              <w:rPr>
                <w:rFonts w:cs="Arial"/>
                <w:sz w:val="18"/>
                <w:szCs w:val="18"/>
                <w:vertAlign w:val="superscript"/>
              </w:rPr>
              <w:t>®</w:t>
            </w:r>
            <w:r>
              <w:rPr>
                <w:rFonts w:cs="Arial"/>
                <w:sz w:val="18"/>
                <w:szCs w:val="18"/>
              </w:rPr>
              <w:t xml:space="preserve"> </w:t>
            </w:r>
            <w:proofErr w:type="spellStart"/>
            <w:r>
              <w:rPr>
                <w:rFonts w:cs="Arial"/>
                <w:sz w:val="18"/>
                <w:szCs w:val="18"/>
              </w:rPr>
              <w:t>Xpert</w:t>
            </w:r>
            <w:proofErr w:type="spellEnd"/>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0CD83008" w14:textId="77777777" w:rsidR="007A67F1" w:rsidRPr="009D6F9E" w:rsidRDefault="007A67F1" w:rsidP="006233DF">
            <w:pPr>
              <w:spacing w:line="240" w:lineRule="auto"/>
              <w:ind w:left="57"/>
              <w:rPr>
                <w:rFonts w:cs="Arial"/>
                <w:sz w:val="18"/>
                <w:szCs w:val="18"/>
              </w:rPr>
            </w:pPr>
            <w:r>
              <w:rPr>
                <w:rFonts w:cs="Arial"/>
                <w:sz w:val="18"/>
                <w:szCs w:val="18"/>
              </w:rPr>
              <w:t>Harvest-</w:t>
            </w:r>
            <w:proofErr w:type="spellStart"/>
            <w:r>
              <w:rPr>
                <w:rFonts w:cs="Arial"/>
                <w:sz w:val="18"/>
                <w:szCs w:val="18"/>
              </w:rPr>
              <w:t>na</w:t>
            </w:r>
            <w:proofErr w:type="spellEnd"/>
            <w:r>
              <w:rPr>
                <w:rFonts w:cs="Arial"/>
                <w:sz w:val="18"/>
                <w:szCs w:val="18"/>
              </w:rPr>
              <w:t>, Grazing-3</w:t>
            </w:r>
          </w:p>
        </w:tc>
      </w:tr>
      <w:tr w:rsidR="007A67F1" w:rsidRPr="009D6F9E" w14:paraId="2DC2ECF3" w14:textId="77777777" w:rsidTr="007A67F1">
        <w:trPr>
          <w:gridAfter w:val="2"/>
          <w:wAfter w:w="35" w:type="dxa"/>
          <w:trHeight w:hRule="exact" w:val="532"/>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7F1DEEEB" w14:textId="77777777" w:rsidR="007A67F1" w:rsidRPr="00C304A8" w:rsidRDefault="007A67F1" w:rsidP="006233DF">
            <w:pPr>
              <w:spacing w:line="240" w:lineRule="auto"/>
              <w:ind w:left="57"/>
              <w:rPr>
                <w:rFonts w:cs="Arial"/>
                <w:sz w:val="20"/>
                <w:szCs w:val="20"/>
                <w:lang w:val="it-IT"/>
              </w:rPr>
            </w:pPr>
            <w:r w:rsidRPr="00C304A8">
              <w:rPr>
                <w:rFonts w:cs="Arial"/>
                <w:sz w:val="20"/>
                <w:szCs w:val="20"/>
                <w:lang w:val="it-IT"/>
              </w:rPr>
              <w:t xml:space="preserve">Azoxystrobin </w:t>
            </w:r>
            <w:r>
              <w:rPr>
                <w:rFonts w:cs="Arial"/>
                <w:sz w:val="20"/>
                <w:szCs w:val="20"/>
                <w:lang w:val="it-IT"/>
              </w:rPr>
              <w:t>12</w:t>
            </w:r>
            <w:r w:rsidRPr="00C304A8">
              <w:rPr>
                <w:rFonts w:cs="Arial"/>
                <w:sz w:val="20"/>
                <w:szCs w:val="20"/>
                <w:lang w:val="it-IT"/>
              </w:rPr>
              <w:t xml:space="preserve">0g/L +Epoxiconazole </w:t>
            </w:r>
            <w:r>
              <w:rPr>
                <w:rFonts w:cs="Arial"/>
                <w:sz w:val="20"/>
                <w:szCs w:val="20"/>
                <w:lang w:val="it-IT"/>
              </w:rPr>
              <w:t>100g</w:t>
            </w:r>
            <w:r w:rsidRPr="00C304A8">
              <w:rPr>
                <w:rFonts w:cs="Arial"/>
                <w:sz w:val="20"/>
                <w:szCs w:val="20"/>
                <w:lang w:val="it-IT"/>
              </w:rPr>
              <w:t>/L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3A63AD0D" w14:textId="77777777" w:rsidR="007A67F1" w:rsidRPr="009D6F9E" w:rsidRDefault="007A67F1" w:rsidP="006233DF">
            <w:pPr>
              <w:spacing w:line="240" w:lineRule="auto"/>
              <w:jc w:val="center"/>
              <w:rPr>
                <w:rFonts w:cs="Arial"/>
                <w:sz w:val="18"/>
                <w:szCs w:val="18"/>
              </w:rPr>
            </w:pPr>
            <w:r>
              <w:rPr>
                <w:rFonts w:cs="Arial"/>
                <w:sz w:val="18"/>
                <w:szCs w:val="18"/>
              </w:rPr>
              <w:t>313-625</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1CF292FB" w14:textId="77777777" w:rsidR="007A67F1" w:rsidRPr="009D6F9E" w:rsidRDefault="007A67F1" w:rsidP="006233DF">
            <w:pPr>
              <w:spacing w:line="240" w:lineRule="auto"/>
              <w:jc w:val="center"/>
              <w:rPr>
                <w:rFonts w:cs="Arial"/>
                <w:sz w:val="18"/>
                <w:szCs w:val="18"/>
              </w:rPr>
            </w:pPr>
            <w:r>
              <w:rPr>
                <w:rFonts w:cs="Arial"/>
                <w:sz w:val="18"/>
                <w:szCs w:val="18"/>
              </w:rPr>
              <w:t>313</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0FD770F" w14:textId="77777777" w:rsidR="007A67F1" w:rsidRPr="009D6F9E" w:rsidRDefault="007A67F1" w:rsidP="006233DF">
            <w:pPr>
              <w:spacing w:line="240" w:lineRule="auto"/>
              <w:jc w:val="center"/>
              <w:rPr>
                <w:rFonts w:cs="Arial"/>
                <w:sz w:val="18"/>
                <w:szCs w:val="18"/>
              </w:rPr>
            </w:pPr>
            <w:r>
              <w:rPr>
                <w:rFonts w:cs="Arial"/>
                <w:sz w:val="18"/>
                <w:szCs w:val="18"/>
              </w:rPr>
              <w:t>313-625</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36CD460E" w14:textId="77777777" w:rsidR="007A67F1" w:rsidRPr="009D6F9E" w:rsidRDefault="007A67F1" w:rsidP="006233DF">
            <w:pPr>
              <w:spacing w:line="240" w:lineRule="auto"/>
              <w:jc w:val="center"/>
              <w:rPr>
                <w:rFonts w:cs="Arial"/>
                <w:sz w:val="18"/>
                <w:szCs w:val="18"/>
              </w:rPr>
            </w:pPr>
            <w:r>
              <w:rPr>
                <w:rFonts w:cs="Arial"/>
                <w:sz w:val="18"/>
                <w:szCs w:val="18"/>
              </w:rPr>
              <w:t>313-625</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7C054520" w14:textId="77777777" w:rsidR="007A67F1" w:rsidRPr="009D6F9E" w:rsidRDefault="007A67F1" w:rsidP="006233DF">
            <w:pPr>
              <w:spacing w:line="240" w:lineRule="auto"/>
              <w:jc w:val="center"/>
              <w:rPr>
                <w:rFonts w:cs="Arial"/>
                <w:sz w:val="18"/>
                <w:szCs w:val="18"/>
              </w:rPr>
            </w:pPr>
            <w:r>
              <w:rPr>
                <w:rFonts w:cs="Arial"/>
                <w:sz w:val="18"/>
                <w:szCs w:val="18"/>
              </w:rPr>
              <w:t>313</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7139C5BF" w14:textId="77777777" w:rsidR="007A67F1" w:rsidRPr="00C435A0" w:rsidRDefault="007A67F1" w:rsidP="006233DF">
            <w:pPr>
              <w:spacing w:line="240" w:lineRule="auto"/>
              <w:ind w:left="57"/>
              <w:rPr>
                <w:rFonts w:cs="Arial"/>
                <w:sz w:val="18"/>
                <w:szCs w:val="18"/>
              </w:rPr>
            </w:pPr>
            <w:proofErr w:type="spellStart"/>
            <w:r>
              <w:rPr>
                <w:rFonts w:cs="Arial"/>
                <w:sz w:val="18"/>
                <w:szCs w:val="18"/>
              </w:rPr>
              <w:t>Avior</w:t>
            </w:r>
            <w:proofErr w:type="spellEnd"/>
            <w:r>
              <w:rPr>
                <w:rFonts w:cs="Arial"/>
                <w:sz w:val="18"/>
                <w:szCs w:val="18"/>
              </w:rPr>
              <w:t xml:space="preserve"> Gold</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50642A98" w14:textId="77777777" w:rsidR="007A67F1" w:rsidRPr="009D6F9E" w:rsidRDefault="007A67F1" w:rsidP="006233DF">
            <w:pPr>
              <w:spacing w:line="240" w:lineRule="auto"/>
              <w:ind w:left="57"/>
              <w:rPr>
                <w:rFonts w:cs="Arial"/>
                <w:sz w:val="18"/>
                <w:szCs w:val="18"/>
              </w:rPr>
            </w:pPr>
            <w:r>
              <w:rPr>
                <w:rFonts w:cs="Arial"/>
                <w:sz w:val="18"/>
                <w:szCs w:val="18"/>
              </w:rPr>
              <w:t>Harvest-6, Grazing-6</w:t>
            </w:r>
          </w:p>
        </w:tc>
      </w:tr>
      <w:tr w:rsidR="007A67F1" w:rsidRPr="009D6F9E" w14:paraId="5F7B8DF3" w14:textId="77777777" w:rsidTr="007A67F1">
        <w:trPr>
          <w:trHeight w:hRule="exact" w:val="591"/>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2A08F70D" w14:textId="77777777" w:rsidR="007A67F1" w:rsidRPr="00C304A8" w:rsidRDefault="007A67F1" w:rsidP="006233DF">
            <w:pPr>
              <w:spacing w:line="240" w:lineRule="auto"/>
              <w:ind w:left="57"/>
              <w:rPr>
                <w:rFonts w:cs="Arial"/>
                <w:sz w:val="20"/>
                <w:szCs w:val="20"/>
                <w:lang w:val="it-IT"/>
              </w:rPr>
            </w:pPr>
            <w:r w:rsidRPr="00C304A8">
              <w:rPr>
                <w:rFonts w:cs="Arial"/>
                <w:sz w:val="20"/>
                <w:szCs w:val="20"/>
                <w:lang w:val="it-IT"/>
              </w:rPr>
              <w:t>Azoxystrobin 120g/L +Tebuconazole 200g/L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34FA8038" w14:textId="77777777" w:rsidR="007A67F1" w:rsidRPr="009D6F9E" w:rsidRDefault="007A67F1" w:rsidP="006233DF">
            <w:pPr>
              <w:spacing w:line="240" w:lineRule="auto"/>
              <w:ind w:left="57"/>
              <w:jc w:val="center"/>
              <w:rPr>
                <w:rFonts w:cs="Arial"/>
                <w:sz w:val="18"/>
                <w:szCs w:val="18"/>
              </w:rPr>
            </w:pPr>
            <w:r>
              <w:rPr>
                <w:rFonts w:cs="Arial"/>
                <w:sz w:val="18"/>
                <w:szCs w:val="18"/>
              </w:rPr>
              <w:t>315- 630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0915BDA9" w14:textId="77777777" w:rsidR="007A67F1" w:rsidRPr="009D6F9E" w:rsidRDefault="007A67F1" w:rsidP="006233DF">
            <w:pPr>
              <w:spacing w:line="240" w:lineRule="auto"/>
              <w:jc w:val="center"/>
              <w:rPr>
                <w:rFonts w:cs="Arial"/>
                <w:sz w:val="18"/>
                <w:szCs w:val="18"/>
              </w:rPr>
            </w:pPr>
            <w:r>
              <w:rPr>
                <w:rFonts w:cs="Arial"/>
                <w:sz w:val="18"/>
                <w:szCs w:val="18"/>
              </w:rPr>
              <w:t>315</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219C3A7" w14:textId="77777777" w:rsidR="007A67F1" w:rsidRPr="009D6F9E" w:rsidRDefault="007A67F1" w:rsidP="006233DF">
            <w:pPr>
              <w:spacing w:line="240" w:lineRule="auto"/>
              <w:jc w:val="center"/>
              <w:rPr>
                <w:rFonts w:cs="Arial"/>
                <w:sz w:val="18"/>
                <w:szCs w:val="18"/>
              </w:rPr>
            </w:pPr>
            <w:r>
              <w:rPr>
                <w:rFonts w:cs="Arial"/>
                <w:sz w:val="18"/>
                <w:szCs w:val="18"/>
              </w:rPr>
              <w:t>315- 630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5173AD8A" w14:textId="77777777" w:rsidR="007A67F1" w:rsidRPr="009D6F9E" w:rsidRDefault="007A67F1" w:rsidP="006233DF">
            <w:pPr>
              <w:spacing w:line="240" w:lineRule="auto"/>
              <w:jc w:val="center"/>
              <w:rPr>
                <w:rFonts w:cs="Arial"/>
                <w:sz w:val="18"/>
                <w:szCs w:val="18"/>
              </w:rPr>
            </w:pPr>
            <w:r>
              <w:rPr>
                <w:rFonts w:cs="Arial"/>
                <w:sz w:val="18"/>
                <w:szCs w:val="18"/>
              </w:rPr>
              <w:t>315- 630</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5DD57919" w14:textId="77777777" w:rsidR="007A67F1" w:rsidRPr="009D6F9E" w:rsidRDefault="007A67F1" w:rsidP="006233DF">
            <w:pPr>
              <w:spacing w:line="240" w:lineRule="auto"/>
              <w:jc w:val="center"/>
              <w:rPr>
                <w:rFonts w:cs="Arial"/>
                <w:sz w:val="18"/>
                <w:szCs w:val="18"/>
              </w:rPr>
            </w:pPr>
            <w:r>
              <w:rPr>
                <w:rFonts w:cs="Arial"/>
                <w:sz w:val="18"/>
                <w:szCs w:val="18"/>
              </w:rPr>
              <w:t>315-630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6193987C" w14:textId="77777777" w:rsidR="007A67F1" w:rsidRPr="00BB6DB9" w:rsidRDefault="007A67F1" w:rsidP="006233DF">
            <w:pPr>
              <w:spacing w:line="240" w:lineRule="auto"/>
              <w:ind w:left="57"/>
              <w:rPr>
                <w:rFonts w:cs="Arial"/>
                <w:sz w:val="18"/>
                <w:szCs w:val="18"/>
              </w:rPr>
            </w:pPr>
            <w:r>
              <w:rPr>
                <w:rFonts w:cs="Arial"/>
                <w:sz w:val="18"/>
                <w:szCs w:val="18"/>
              </w:rPr>
              <w:t>Veritas</w:t>
            </w:r>
            <w:r w:rsidRPr="009D6F9E">
              <w:rPr>
                <w:rFonts w:cs="Arial"/>
                <w:sz w:val="18"/>
                <w:szCs w:val="18"/>
                <w:vertAlign w:val="superscript"/>
              </w:rPr>
              <w:t>®</w:t>
            </w:r>
            <w:r>
              <w:rPr>
                <w:rFonts w:cs="Arial"/>
                <w:sz w:val="18"/>
                <w:szCs w:val="18"/>
              </w:rPr>
              <w:t xml:space="preserve"> fungicide, </w:t>
            </w:r>
            <w:proofErr w:type="spellStart"/>
            <w:r>
              <w:rPr>
                <w:rFonts w:cs="Arial"/>
                <w:sz w:val="18"/>
                <w:szCs w:val="18"/>
              </w:rPr>
              <w:t>Custodia</w:t>
            </w:r>
            <w:proofErr w:type="spellEnd"/>
            <w:r w:rsidRPr="009D6F9E">
              <w:rPr>
                <w:rFonts w:cs="Arial"/>
                <w:sz w:val="18"/>
                <w:szCs w:val="18"/>
                <w:vertAlign w:val="superscript"/>
              </w:rPr>
              <w:t>®</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764DB62B" w14:textId="77777777" w:rsidR="007A67F1" w:rsidRPr="009D6F9E" w:rsidRDefault="007A67F1" w:rsidP="006233DF">
            <w:pPr>
              <w:spacing w:line="240" w:lineRule="auto"/>
              <w:ind w:left="57"/>
              <w:rPr>
                <w:rFonts w:cs="Arial"/>
                <w:sz w:val="18"/>
                <w:szCs w:val="18"/>
              </w:rPr>
            </w:pPr>
            <w:r>
              <w:rPr>
                <w:rFonts w:cs="Arial"/>
                <w:sz w:val="18"/>
                <w:szCs w:val="18"/>
              </w:rPr>
              <w:t>Harvest-6, Grazing-3</w:t>
            </w:r>
          </w:p>
        </w:tc>
        <w:tc>
          <w:tcPr>
            <w:tcW w:w="35" w:type="dxa"/>
            <w:gridSpan w:val="2"/>
            <w:vAlign w:val="center"/>
          </w:tcPr>
          <w:p w14:paraId="1E5289C2" w14:textId="77777777" w:rsidR="007A67F1" w:rsidRPr="009D6F9E" w:rsidRDefault="007A67F1" w:rsidP="006233DF">
            <w:pPr>
              <w:spacing w:line="240" w:lineRule="auto"/>
              <w:ind w:left="57"/>
              <w:rPr>
                <w:rFonts w:cs="Arial"/>
                <w:sz w:val="18"/>
                <w:szCs w:val="18"/>
              </w:rPr>
            </w:pPr>
          </w:p>
        </w:tc>
      </w:tr>
      <w:tr w:rsidR="007A67F1" w:rsidRPr="009D6F9E" w14:paraId="581ACD29" w14:textId="77777777" w:rsidTr="007A67F1">
        <w:trPr>
          <w:trHeight w:hRule="exact" w:val="591"/>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22017F24" w14:textId="77777777" w:rsidR="007A67F1" w:rsidRPr="00C304A8" w:rsidRDefault="007A67F1" w:rsidP="006233DF">
            <w:pPr>
              <w:spacing w:line="240" w:lineRule="auto"/>
              <w:ind w:left="57"/>
              <w:rPr>
                <w:rFonts w:cs="Arial"/>
                <w:sz w:val="20"/>
                <w:szCs w:val="20"/>
                <w:lang w:val="it-IT"/>
              </w:rPr>
            </w:pPr>
            <w:r w:rsidRPr="00C304A8">
              <w:rPr>
                <w:rFonts w:cs="Arial"/>
                <w:sz w:val="20"/>
                <w:szCs w:val="20"/>
                <w:lang w:val="it-IT"/>
              </w:rPr>
              <w:t xml:space="preserve">Azoxystrobin </w:t>
            </w:r>
            <w:r>
              <w:rPr>
                <w:rFonts w:cs="Arial"/>
                <w:sz w:val="20"/>
                <w:szCs w:val="20"/>
                <w:lang w:val="it-IT"/>
              </w:rPr>
              <w:t>250</w:t>
            </w:r>
            <w:r w:rsidRPr="00C304A8">
              <w:rPr>
                <w:rFonts w:cs="Arial"/>
                <w:sz w:val="20"/>
                <w:szCs w:val="20"/>
                <w:lang w:val="it-IT"/>
              </w:rPr>
              <w:t xml:space="preserve">g/L +Epoxiconazole </w:t>
            </w:r>
            <w:r>
              <w:rPr>
                <w:rFonts w:cs="Arial"/>
                <w:sz w:val="20"/>
                <w:szCs w:val="20"/>
                <w:lang w:val="it-IT"/>
              </w:rPr>
              <w:t>125g</w:t>
            </w:r>
            <w:r w:rsidRPr="00C304A8">
              <w:rPr>
                <w:rFonts w:cs="Arial"/>
                <w:sz w:val="20"/>
                <w:szCs w:val="20"/>
                <w:lang w:val="it-IT"/>
              </w:rPr>
              <w:t>/L +</w:t>
            </w:r>
            <w:r>
              <w:rPr>
                <w:rFonts w:cs="Arial"/>
                <w:sz w:val="20"/>
                <w:szCs w:val="20"/>
                <w:lang w:val="it-IT"/>
              </w:rPr>
              <w:t xml:space="preserve"> </w:t>
            </w:r>
            <w:r w:rsidRPr="00C304A8">
              <w:rPr>
                <w:rFonts w:cs="Arial"/>
                <w:sz w:val="20"/>
                <w:szCs w:val="20"/>
                <w:lang w:val="it-IT"/>
              </w:rPr>
              <w:t xml:space="preserve">Tebuconazole </w:t>
            </w:r>
            <w:r>
              <w:rPr>
                <w:rFonts w:cs="Arial"/>
                <w:sz w:val="20"/>
                <w:szCs w:val="20"/>
                <w:lang w:val="it-IT"/>
              </w:rPr>
              <w:t>125</w:t>
            </w:r>
            <w:r w:rsidRPr="00C304A8">
              <w:rPr>
                <w:rFonts w:cs="Arial"/>
                <w:sz w:val="20"/>
                <w:szCs w:val="20"/>
                <w:lang w:val="it-IT"/>
              </w:rPr>
              <w:t>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2E775614" w14:textId="77777777" w:rsidR="007A67F1" w:rsidRDefault="007A67F1" w:rsidP="006233DF">
            <w:pPr>
              <w:spacing w:line="240" w:lineRule="auto"/>
              <w:ind w:left="57"/>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332E1A7A" w14:textId="77777777" w:rsidR="007A67F1" w:rsidRDefault="007A67F1" w:rsidP="006233DF">
            <w:pPr>
              <w:spacing w:line="240" w:lineRule="auto"/>
              <w:jc w:val="center"/>
              <w:rPr>
                <w:rFonts w:cs="Arial"/>
                <w:sz w:val="18"/>
                <w:szCs w:val="18"/>
              </w:rPr>
            </w:pPr>
            <w:r>
              <w:rPr>
                <w:rFonts w:cs="Arial"/>
                <w:sz w:val="18"/>
                <w:szCs w:val="18"/>
              </w:rPr>
              <w:t>250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0ABA92AA" w14:textId="77777777" w:rsidR="007A67F1"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32993D27" w14:textId="77777777" w:rsidR="007A67F1" w:rsidRDefault="007A67F1" w:rsidP="006233DF">
            <w:pPr>
              <w:spacing w:line="240" w:lineRule="auto"/>
              <w:jc w:val="center"/>
              <w:rPr>
                <w:rFonts w:cs="Arial"/>
                <w:sz w:val="18"/>
                <w:szCs w:val="18"/>
              </w:rPr>
            </w:pPr>
            <w:r>
              <w:rPr>
                <w:rFonts w:cs="Arial"/>
                <w:sz w:val="18"/>
                <w:szCs w:val="18"/>
              </w:rPr>
              <w:t>250</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3BCBE041" w14:textId="77777777" w:rsidR="007A67F1" w:rsidRDefault="007A67F1" w:rsidP="006233DF">
            <w:pPr>
              <w:spacing w:line="240" w:lineRule="auto"/>
              <w:jc w:val="center"/>
              <w:rPr>
                <w:rFonts w:cs="Arial"/>
                <w:sz w:val="18"/>
                <w:szCs w:val="18"/>
              </w:rPr>
            </w:pPr>
            <w:r>
              <w:rPr>
                <w:rFonts w:cs="Arial"/>
                <w:sz w:val="18"/>
                <w:szCs w:val="18"/>
              </w:rPr>
              <w:t>No registration</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1766E459" w14:textId="77777777" w:rsidR="007A67F1" w:rsidRDefault="007A67F1" w:rsidP="006233DF">
            <w:pPr>
              <w:spacing w:line="240" w:lineRule="auto"/>
              <w:ind w:left="57"/>
              <w:rPr>
                <w:rFonts w:cs="Arial"/>
                <w:sz w:val="18"/>
                <w:szCs w:val="18"/>
              </w:rPr>
            </w:pPr>
            <w:proofErr w:type="spellStart"/>
            <w:r>
              <w:rPr>
                <w:rFonts w:cs="Arial"/>
                <w:sz w:val="18"/>
                <w:szCs w:val="18"/>
              </w:rPr>
              <w:t>Triaxe</w:t>
            </w:r>
            <w:proofErr w:type="spellEnd"/>
            <w:r w:rsidRPr="009D6F9E">
              <w:rPr>
                <w:rFonts w:cs="Arial"/>
                <w:sz w:val="18"/>
                <w:szCs w:val="18"/>
                <w:vertAlign w:val="superscript"/>
              </w:rPr>
              <w:t>®</w:t>
            </w:r>
            <w:r>
              <w:rPr>
                <w:rFonts w:cs="Arial"/>
                <w:sz w:val="18"/>
                <w:szCs w:val="18"/>
              </w:rPr>
              <w:t xml:space="preserve"> Fungicide</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6152EFCA" w14:textId="77777777" w:rsidR="007A67F1" w:rsidRDefault="007A67F1" w:rsidP="006233DF">
            <w:pPr>
              <w:spacing w:line="240" w:lineRule="auto"/>
              <w:ind w:left="57"/>
              <w:rPr>
                <w:rFonts w:cs="Arial"/>
                <w:sz w:val="18"/>
                <w:szCs w:val="18"/>
              </w:rPr>
            </w:pPr>
            <w:r>
              <w:rPr>
                <w:rFonts w:cs="Arial"/>
                <w:sz w:val="18"/>
                <w:szCs w:val="18"/>
              </w:rPr>
              <w:t>Harvest-6, Grazing-6</w:t>
            </w:r>
          </w:p>
        </w:tc>
        <w:tc>
          <w:tcPr>
            <w:tcW w:w="35" w:type="dxa"/>
            <w:gridSpan w:val="2"/>
            <w:vAlign w:val="center"/>
          </w:tcPr>
          <w:p w14:paraId="45C600D5" w14:textId="77777777" w:rsidR="007A67F1" w:rsidRPr="009D6F9E" w:rsidRDefault="007A67F1" w:rsidP="006233DF">
            <w:pPr>
              <w:spacing w:line="240" w:lineRule="auto"/>
              <w:ind w:left="57"/>
              <w:rPr>
                <w:rFonts w:cs="Arial"/>
                <w:sz w:val="18"/>
                <w:szCs w:val="18"/>
              </w:rPr>
            </w:pPr>
          </w:p>
        </w:tc>
      </w:tr>
      <w:tr w:rsidR="007A67F1" w:rsidRPr="009D6F9E" w14:paraId="45581154" w14:textId="77777777" w:rsidTr="007A67F1">
        <w:trPr>
          <w:trHeight w:hRule="exact" w:val="591"/>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173D794F" w14:textId="77777777" w:rsidR="007A67F1" w:rsidRPr="00C304A8" w:rsidRDefault="007A67F1" w:rsidP="006233DF">
            <w:pPr>
              <w:spacing w:line="240" w:lineRule="auto"/>
              <w:ind w:left="57"/>
              <w:rPr>
                <w:rFonts w:cs="Arial"/>
                <w:sz w:val="20"/>
                <w:szCs w:val="20"/>
                <w:lang w:val="it-IT"/>
              </w:rPr>
            </w:pPr>
            <w:r w:rsidRPr="00C304A8">
              <w:rPr>
                <w:rFonts w:cs="Arial"/>
                <w:sz w:val="20"/>
                <w:szCs w:val="20"/>
                <w:lang w:val="it-IT"/>
              </w:rPr>
              <w:t>Azoxystrobin 200g/L +</w:t>
            </w:r>
            <w:r>
              <w:rPr>
                <w:rFonts w:cs="Arial"/>
                <w:sz w:val="20"/>
                <w:szCs w:val="20"/>
                <w:lang w:val="it-IT"/>
              </w:rPr>
              <w:t>Propiconazole 20</w:t>
            </w:r>
            <w:r w:rsidRPr="00C304A8">
              <w:rPr>
                <w:rFonts w:cs="Arial"/>
                <w:sz w:val="20"/>
                <w:szCs w:val="20"/>
                <w:lang w:val="it-IT"/>
              </w:rPr>
              <w:t>0g/L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2C639641" w14:textId="77777777" w:rsidR="007A67F1" w:rsidRDefault="007A67F1" w:rsidP="006233DF">
            <w:pPr>
              <w:spacing w:line="240" w:lineRule="auto"/>
              <w:ind w:left="57"/>
              <w:jc w:val="center"/>
              <w:rPr>
                <w:rFonts w:cs="Arial"/>
                <w:sz w:val="18"/>
                <w:szCs w:val="18"/>
              </w:rPr>
            </w:pPr>
            <w:r>
              <w:rPr>
                <w:rFonts w:cs="Arial"/>
                <w:sz w:val="18"/>
                <w:szCs w:val="18"/>
              </w:rPr>
              <w:t>300-600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03880B31" w14:textId="77777777" w:rsidR="007A67F1"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15220688" w14:textId="77777777" w:rsidR="007A67F1" w:rsidRDefault="007A67F1" w:rsidP="006233DF">
            <w:pPr>
              <w:spacing w:line="240" w:lineRule="auto"/>
              <w:jc w:val="center"/>
              <w:rPr>
                <w:rFonts w:cs="Arial"/>
                <w:sz w:val="18"/>
                <w:szCs w:val="18"/>
              </w:rPr>
            </w:pPr>
            <w:r>
              <w:rPr>
                <w:rFonts w:cs="Arial"/>
                <w:sz w:val="18"/>
                <w:szCs w:val="18"/>
              </w:rPr>
              <w:t>300-600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55615DEE" w14:textId="77777777" w:rsidR="007A67F1" w:rsidRDefault="007A67F1" w:rsidP="006233DF">
            <w:pPr>
              <w:spacing w:line="240" w:lineRule="auto"/>
              <w:jc w:val="center"/>
              <w:rPr>
                <w:rFonts w:cs="Arial"/>
                <w:sz w:val="18"/>
                <w:szCs w:val="18"/>
              </w:rPr>
            </w:pPr>
            <w:r>
              <w:rPr>
                <w:rFonts w:cs="Arial"/>
                <w:sz w:val="18"/>
                <w:szCs w:val="18"/>
              </w:rPr>
              <w:t>300-600</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135D5B17" w14:textId="77777777" w:rsidR="007A67F1" w:rsidRDefault="007A67F1" w:rsidP="006233DF">
            <w:pPr>
              <w:spacing w:line="240" w:lineRule="auto"/>
              <w:jc w:val="center"/>
              <w:rPr>
                <w:rFonts w:cs="Arial"/>
                <w:sz w:val="18"/>
                <w:szCs w:val="18"/>
              </w:rPr>
            </w:pPr>
            <w:r>
              <w:rPr>
                <w:rFonts w:cs="Arial"/>
                <w:sz w:val="18"/>
                <w:szCs w:val="18"/>
              </w:rPr>
              <w:t>200-600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7F7C3CD8" w14:textId="77777777" w:rsidR="007A67F1" w:rsidRDefault="007A67F1" w:rsidP="006233DF">
            <w:pPr>
              <w:spacing w:line="240" w:lineRule="auto"/>
              <w:ind w:left="57"/>
              <w:rPr>
                <w:rFonts w:cs="Arial"/>
                <w:sz w:val="18"/>
                <w:szCs w:val="18"/>
              </w:rPr>
            </w:pPr>
            <w:proofErr w:type="spellStart"/>
            <w:r>
              <w:rPr>
                <w:rFonts w:cs="Arial"/>
                <w:sz w:val="18"/>
                <w:szCs w:val="18"/>
              </w:rPr>
              <w:t>Topnotch</w:t>
            </w:r>
            <w:proofErr w:type="spellEnd"/>
            <w:r w:rsidRPr="009D6F9E">
              <w:rPr>
                <w:rFonts w:cs="Arial"/>
                <w:sz w:val="18"/>
                <w:szCs w:val="18"/>
                <w:vertAlign w:val="superscript"/>
              </w:rPr>
              <w:t>®</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5C373336" w14:textId="77777777" w:rsidR="007A67F1" w:rsidRDefault="007A67F1" w:rsidP="006233DF">
            <w:pPr>
              <w:spacing w:line="240" w:lineRule="auto"/>
              <w:ind w:left="57"/>
              <w:rPr>
                <w:rFonts w:cs="Arial"/>
                <w:sz w:val="18"/>
                <w:szCs w:val="18"/>
              </w:rPr>
            </w:pPr>
            <w:r>
              <w:rPr>
                <w:rFonts w:cs="Arial"/>
                <w:sz w:val="18"/>
                <w:szCs w:val="18"/>
              </w:rPr>
              <w:t>Harvest-6,  Grazing-3</w:t>
            </w:r>
          </w:p>
        </w:tc>
        <w:tc>
          <w:tcPr>
            <w:tcW w:w="35" w:type="dxa"/>
            <w:gridSpan w:val="2"/>
            <w:vAlign w:val="center"/>
          </w:tcPr>
          <w:p w14:paraId="4CB48B7D" w14:textId="77777777" w:rsidR="007A67F1" w:rsidRPr="009D6F9E" w:rsidRDefault="007A67F1" w:rsidP="006233DF">
            <w:pPr>
              <w:spacing w:line="240" w:lineRule="auto"/>
              <w:ind w:left="57"/>
              <w:rPr>
                <w:rFonts w:cs="Arial"/>
                <w:sz w:val="18"/>
                <w:szCs w:val="18"/>
              </w:rPr>
            </w:pPr>
          </w:p>
        </w:tc>
      </w:tr>
      <w:tr w:rsidR="007A67F1" w:rsidRPr="009D6F9E" w14:paraId="3629C9EC" w14:textId="77777777" w:rsidTr="007A67F1">
        <w:trPr>
          <w:gridAfter w:val="2"/>
          <w:wAfter w:w="35" w:type="dxa"/>
          <w:trHeight w:hRule="exact" w:val="1831"/>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5E9D91F7"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Epoxiconazole</w:t>
            </w:r>
            <w:proofErr w:type="spellEnd"/>
            <w:r w:rsidRPr="00C304A8">
              <w:rPr>
                <w:rFonts w:cs="Arial"/>
                <w:sz w:val="20"/>
                <w:szCs w:val="20"/>
              </w:rPr>
              <w:t xml:space="preserve"> 125g/L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5DF59163" w14:textId="77777777" w:rsidR="007A67F1" w:rsidRPr="009D6F9E" w:rsidRDefault="007A67F1" w:rsidP="006233DF">
            <w:pPr>
              <w:spacing w:line="240" w:lineRule="auto"/>
              <w:jc w:val="center"/>
              <w:rPr>
                <w:rFonts w:cs="Arial"/>
                <w:sz w:val="18"/>
                <w:szCs w:val="18"/>
              </w:rPr>
            </w:pPr>
            <w:r>
              <w:rPr>
                <w:rFonts w:cs="Arial"/>
                <w:sz w:val="18"/>
                <w:szCs w:val="18"/>
              </w:rPr>
              <w:t>250–</w:t>
            </w:r>
            <w:r w:rsidRPr="009D6F9E">
              <w:rPr>
                <w:rFonts w:cs="Arial"/>
                <w:sz w:val="18"/>
                <w:szCs w:val="18"/>
              </w:rPr>
              <w:t>500</w:t>
            </w:r>
            <w:r>
              <w:rPr>
                <w:rFonts w:cs="Arial"/>
                <w:sz w:val="18"/>
                <w:szCs w:val="18"/>
                <w:vertAlign w:val="superscript"/>
                <w:rtl/>
              </w:rPr>
              <w:t xml:space="preserve">1  </w:t>
            </w:r>
            <w:r>
              <w:rPr>
                <w:rFonts w:cs="Arial"/>
                <w:sz w:val="18"/>
                <w:szCs w:val="18"/>
                <w:vertAlign w:val="superscript"/>
              </w:rPr>
              <w:t xml:space="preserve"> &amp; 2</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30D768F2" w14:textId="77777777" w:rsidR="007A67F1" w:rsidRPr="005E2636" w:rsidRDefault="007A67F1" w:rsidP="006233DF">
            <w:pPr>
              <w:spacing w:line="240" w:lineRule="auto"/>
              <w:jc w:val="center"/>
              <w:rPr>
                <w:rFonts w:cs="Arial"/>
                <w:color w:val="auto"/>
                <w:sz w:val="18"/>
                <w:szCs w:val="18"/>
                <w:vertAlign w:val="superscript"/>
              </w:rPr>
            </w:pPr>
            <w:r w:rsidRPr="009D6F9E">
              <w:rPr>
                <w:rFonts w:cs="Arial"/>
                <w:sz w:val="18"/>
                <w:szCs w:val="18"/>
              </w:rPr>
              <w:t xml:space="preserve">250 </w:t>
            </w:r>
            <w:r>
              <w:rPr>
                <w:rFonts w:cs="Arial"/>
                <w:sz w:val="18"/>
                <w:szCs w:val="18"/>
                <w:vertAlign w:val="superscript"/>
                <w:rtl/>
              </w:rPr>
              <w:t>1</w:t>
            </w:r>
            <w:r w:rsidRPr="009D6F9E">
              <w:rPr>
                <w:rFonts w:cs="Arial"/>
                <w:sz w:val="18"/>
                <w:szCs w:val="18"/>
                <w:vertAlign w:val="superscript"/>
                <w:rtl/>
              </w:rPr>
              <w:t xml:space="preserve"> </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2E1C78E"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3AB182E7" w14:textId="77777777" w:rsidR="007A67F1" w:rsidRPr="009D6F9E" w:rsidRDefault="007A67F1" w:rsidP="006233DF">
            <w:pPr>
              <w:spacing w:line="240" w:lineRule="auto"/>
              <w:jc w:val="center"/>
              <w:rPr>
                <w:rFonts w:cs="Arial"/>
                <w:sz w:val="18"/>
                <w:szCs w:val="18"/>
              </w:rPr>
            </w:pPr>
            <w:r>
              <w:rPr>
                <w:rFonts w:cs="Arial"/>
                <w:sz w:val="18"/>
                <w:szCs w:val="18"/>
              </w:rPr>
              <w:t>250–</w:t>
            </w:r>
            <w:r w:rsidRPr="009D6F9E">
              <w:rPr>
                <w:rFonts w:cs="Arial"/>
                <w:sz w:val="18"/>
                <w:szCs w:val="18"/>
              </w:rPr>
              <w:t xml:space="preserve">500 </w:t>
            </w:r>
            <w:r>
              <w:rPr>
                <w:rFonts w:cs="Arial"/>
                <w:sz w:val="18"/>
                <w:szCs w:val="18"/>
                <w:vertAlign w:val="superscript"/>
                <w:rtl/>
              </w:rPr>
              <w:t>1</w:t>
            </w:r>
            <w:r w:rsidRPr="009D6F9E">
              <w:rPr>
                <w:rFonts w:cs="Arial"/>
                <w:sz w:val="18"/>
                <w:szCs w:val="18"/>
              </w:rPr>
              <w:t xml:space="preserve"> </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46F7BC79" w14:textId="77777777" w:rsidR="007A67F1" w:rsidRPr="009D6F9E" w:rsidRDefault="007A67F1" w:rsidP="006233DF">
            <w:pPr>
              <w:spacing w:line="240" w:lineRule="auto"/>
              <w:jc w:val="center"/>
              <w:rPr>
                <w:rFonts w:cs="Arial"/>
                <w:sz w:val="18"/>
                <w:szCs w:val="18"/>
              </w:rPr>
            </w:pPr>
            <w:r w:rsidRPr="009D6F9E">
              <w:rPr>
                <w:rFonts w:cs="Arial"/>
                <w:sz w:val="18"/>
                <w:szCs w:val="18"/>
              </w:rPr>
              <w:t xml:space="preserve">250 </w:t>
            </w:r>
            <w:r>
              <w:rPr>
                <w:rFonts w:cs="Arial"/>
                <w:sz w:val="18"/>
                <w:szCs w:val="18"/>
                <w:vertAlign w:val="superscript"/>
                <w:rtl/>
              </w:rPr>
              <w:t>1</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29063EA8" w14:textId="77777777" w:rsidR="007A67F1" w:rsidRPr="00B13C58" w:rsidRDefault="007A67F1" w:rsidP="006233DF">
            <w:pPr>
              <w:spacing w:line="240" w:lineRule="auto"/>
              <w:ind w:left="57"/>
              <w:rPr>
                <w:rFonts w:cs="Arial"/>
                <w:sz w:val="18"/>
                <w:szCs w:val="18"/>
              </w:rPr>
            </w:pPr>
            <w:r>
              <w:rPr>
                <w:rFonts w:cs="Arial"/>
                <w:sz w:val="18"/>
                <w:szCs w:val="18"/>
              </w:rPr>
              <w:t xml:space="preserve">1: </w:t>
            </w:r>
            <w:r w:rsidRPr="00650246">
              <w:rPr>
                <w:rFonts w:cs="Arial"/>
                <w:sz w:val="18"/>
                <w:szCs w:val="18"/>
              </w:rPr>
              <w:t>Opus</w:t>
            </w:r>
            <w:r w:rsidRPr="00AD1FC5">
              <w:rPr>
                <w:rFonts w:cs="Arial"/>
                <w:sz w:val="18"/>
                <w:szCs w:val="18"/>
                <w:vertAlign w:val="superscript"/>
              </w:rPr>
              <w:t>®</w:t>
            </w:r>
            <w:r w:rsidRPr="008B441F">
              <w:rPr>
                <w:rFonts w:cs="Arial"/>
                <w:sz w:val="18"/>
                <w:szCs w:val="18"/>
              </w:rPr>
              <w:t>12</w:t>
            </w:r>
            <w:r w:rsidRPr="0037694D">
              <w:rPr>
                <w:rFonts w:cs="Arial"/>
                <w:sz w:val="18"/>
                <w:szCs w:val="18"/>
              </w:rPr>
              <w:t>5, Olympus</w:t>
            </w:r>
            <w:r w:rsidRPr="0037694D">
              <w:rPr>
                <w:rFonts w:cs="Arial"/>
                <w:sz w:val="18"/>
                <w:szCs w:val="18"/>
                <w:vertAlign w:val="superscript"/>
              </w:rPr>
              <w:t>®</w:t>
            </w:r>
            <w:r w:rsidRPr="0037694D">
              <w:rPr>
                <w:rFonts w:cs="Arial"/>
                <w:sz w:val="18"/>
                <w:szCs w:val="18"/>
              </w:rPr>
              <w:t>, Soprano</w:t>
            </w:r>
            <w:r w:rsidRPr="0037694D">
              <w:rPr>
                <w:rFonts w:cs="Arial"/>
                <w:sz w:val="18"/>
                <w:szCs w:val="18"/>
                <w:vertAlign w:val="superscript"/>
              </w:rPr>
              <w:t>®</w:t>
            </w:r>
            <w:r w:rsidRPr="0037694D">
              <w:rPr>
                <w:rFonts w:cs="Arial"/>
                <w:sz w:val="18"/>
                <w:szCs w:val="18"/>
              </w:rPr>
              <w:t xml:space="preserve">, </w:t>
            </w:r>
            <w:r w:rsidRPr="007F1934">
              <w:rPr>
                <w:rFonts w:cs="Arial"/>
                <w:sz w:val="18"/>
                <w:szCs w:val="18"/>
              </w:rPr>
              <w:t>Accord</w:t>
            </w:r>
            <w:r w:rsidRPr="003A3433">
              <w:rPr>
                <w:rFonts w:cs="Arial"/>
                <w:sz w:val="18"/>
                <w:szCs w:val="18"/>
                <w:vertAlign w:val="superscript"/>
              </w:rPr>
              <w:t>®</w:t>
            </w:r>
            <w:r w:rsidRPr="003A3433">
              <w:rPr>
                <w:rFonts w:cs="Arial"/>
                <w:sz w:val="18"/>
                <w:szCs w:val="18"/>
              </w:rPr>
              <w:t xml:space="preserve"> 125</w:t>
            </w:r>
            <w:r w:rsidRPr="00EE513A">
              <w:rPr>
                <w:rFonts w:cs="Arial"/>
                <w:sz w:val="18"/>
                <w:szCs w:val="18"/>
              </w:rPr>
              <w:t>, Rivet</w:t>
            </w:r>
            <w:r w:rsidRPr="009C6D47">
              <w:rPr>
                <w:rFonts w:cs="Arial"/>
                <w:sz w:val="18"/>
                <w:szCs w:val="18"/>
                <w:vertAlign w:val="superscript"/>
              </w:rPr>
              <w:t>®</w:t>
            </w:r>
            <w:r w:rsidRPr="009C6D47">
              <w:rPr>
                <w:rFonts w:cs="Arial"/>
                <w:sz w:val="18"/>
                <w:szCs w:val="18"/>
              </w:rPr>
              <w:t xml:space="preserve"> 125</w:t>
            </w:r>
            <w:r>
              <w:rPr>
                <w:rFonts w:cs="Arial"/>
                <w:sz w:val="18"/>
                <w:szCs w:val="18"/>
              </w:rPr>
              <w:t xml:space="preserve">, </w:t>
            </w:r>
            <w:r w:rsidRPr="009C6D47">
              <w:rPr>
                <w:rFonts w:cs="Arial"/>
                <w:sz w:val="18"/>
                <w:szCs w:val="18"/>
                <w:vertAlign w:val="superscript"/>
              </w:rPr>
              <w:t xml:space="preserve"> </w:t>
            </w:r>
            <w:proofErr w:type="spellStart"/>
            <w:r w:rsidRPr="009C6D47">
              <w:rPr>
                <w:rFonts w:cs="Arial"/>
                <w:sz w:val="18"/>
                <w:szCs w:val="18"/>
              </w:rPr>
              <w:t>Epoxiconazole</w:t>
            </w:r>
            <w:proofErr w:type="spellEnd"/>
            <w:r w:rsidRPr="009C6D47">
              <w:rPr>
                <w:rFonts w:cs="Arial"/>
                <w:sz w:val="18"/>
                <w:szCs w:val="18"/>
              </w:rPr>
              <w:t xml:space="preserve"> 125 (4Farmers/</w:t>
            </w:r>
            <w:proofErr w:type="spellStart"/>
            <w:r w:rsidRPr="009C6D47">
              <w:rPr>
                <w:rFonts w:cs="Arial"/>
                <w:sz w:val="18"/>
                <w:szCs w:val="18"/>
              </w:rPr>
              <w:t>Accensi</w:t>
            </w:r>
            <w:proofErr w:type="spellEnd"/>
            <w:r>
              <w:rPr>
                <w:rFonts w:cs="Arial"/>
                <w:sz w:val="18"/>
                <w:szCs w:val="18"/>
              </w:rPr>
              <w:t xml:space="preserve"> brands only</w:t>
            </w:r>
            <w:r w:rsidRPr="009C6D47">
              <w:rPr>
                <w:rFonts w:cs="Arial"/>
                <w:sz w:val="18"/>
                <w:szCs w:val="18"/>
              </w:rPr>
              <w:t>)</w:t>
            </w:r>
            <w:r>
              <w:rPr>
                <w:rFonts w:cs="Arial"/>
                <w:sz w:val="18"/>
                <w:szCs w:val="18"/>
              </w:rPr>
              <w:t xml:space="preserve">, </w:t>
            </w:r>
            <w:proofErr w:type="spellStart"/>
            <w:r w:rsidRPr="00A70F52">
              <w:rPr>
                <w:rFonts w:cs="Arial"/>
                <w:sz w:val="18"/>
                <w:szCs w:val="18"/>
              </w:rPr>
              <w:t>Epoxiguard</w:t>
            </w:r>
            <w:proofErr w:type="spellEnd"/>
            <w:r w:rsidRPr="0037694D">
              <w:rPr>
                <w:rFonts w:cs="Arial"/>
                <w:sz w:val="18"/>
                <w:szCs w:val="18"/>
                <w:vertAlign w:val="superscript"/>
              </w:rPr>
              <w:t>®</w:t>
            </w:r>
            <w:r w:rsidRPr="00A70F52">
              <w:rPr>
                <w:rFonts w:cs="Arial"/>
                <w:sz w:val="18"/>
                <w:szCs w:val="18"/>
                <w:vertAlign w:val="superscript"/>
              </w:rPr>
              <w:t xml:space="preserve"> </w:t>
            </w:r>
            <w:r>
              <w:rPr>
                <w:rFonts w:cs="Arial"/>
                <w:sz w:val="18"/>
                <w:szCs w:val="18"/>
              </w:rPr>
              <w:t xml:space="preserve">, </w:t>
            </w:r>
            <w:proofErr w:type="spellStart"/>
            <w:r>
              <w:rPr>
                <w:rFonts w:cs="Arial"/>
                <w:sz w:val="18"/>
                <w:szCs w:val="18"/>
              </w:rPr>
              <w:t>Bachlor</w:t>
            </w:r>
            <w:proofErr w:type="spellEnd"/>
            <w:r w:rsidRPr="00AD1FC5">
              <w:rPr>
                <w:rFonts w:cs="Arial"/>
                <w:sz w:val="18"/>
                <w:szCs w:val="18"/>
                <w:vertAlign w:val="superscript"/>
              </w:rPr>
              <w:t>®</w:t>
            </w:r>
            <w:r>
              <w:rPr>
                <w:rFonts w:cs="Arial"/>
                <w:sz w:val="18"/>
                <w:szCs w:val="18"/>
              </w:rPr>
              <w:t xml:space="preserve"> 125SC, </w:t>
            </w:r>
            <w:proofErr w:type="spellStart"/>
            <w:r>
              <w:rPr>
                <w:rFonts w:cs="Arial"/>
                <w:sz w:val="18"/>
                <w:szCs w:val="18"/>
              </w:rPr>
              <w:t>Epoxi</w:t>
            </w:r>
            <w:proofErr w:type="spellEnd"/>
            <w:r w:rsidRPr="00AD1FC5">
              <w:rPr>
                <w:rFonts w:cs="Arial"/>
                <w:sz w:val="18"/>
                <w:szCs w:val="18"/>
                <w:vertAlign w:val="superscript"/>
              </w:rPr>
              <w:t>®</w:t>
            </w:r>
            <w:r>
              <w:rPr>
                <w:rFonts w:cs="Arial"/>
                <w:sz w:val="18"/>
                <w:szCs w:val="18"/>
              </w:rPr>
              <w:t xml:space="preserve"> 125, Epoxy</w:t>
            </w:r>
            <w:r w:rsidRPr="00AD1FC5">
              <w:rPr>
                <w:rFonts w:cs="Arial"/>
                <w:sz w:val="18"/>
                <w:szCs w:val="18"/>
                <w:vertAlign w:val="superscript"/>
              </w:rPr>
              <w:t>®</w:t>
            </w:r>
            <w:r>
              <w:rPr>
                <w:rFonts w:cs="Arial"/>
                <w:sz w:val="18"/>
                <w:szCs w:val="18"/>
              </w:rPr>
              <w:t xml:space="preserve"> 125CS, </w:t>
            </w:r>
            <w:proofErr w:type="spellStart"/>
            <w:r>
              <w:rPr>
                <w:rFonts w:cs="Arial"/>
                <w:sz w:val="18"/>
                <w:szCs w:val="18"/>
              </w:rPr>
              <w:t>Epoxiprem</w:t>
            </w:r>
            <w:proofErr w:type="spellEnd"/>
            <w:r w:rsidRPr="00AD1FC5">
              <w:rPr>
                <w:rFonts w:cs="Arial"/>
                <w:sz w:val="18"/>
                <w:szCs w:val="18"/>
                <w:vertAlign w:val="superscript"/>
              </w:rPr>
              <w:t>®</w:t>
            </w:r>
            <w:r>
              <w:rPr>
                <w:rFonts w:cs="Arial"/>
                <w:sz w:val="18"/>
                <w:szCs w:val="18"/>
              </w:rPr>
              <w:t xml:space="preserve"> 125SC, </w:t>
            </w:r>
            <w:r w:rsidRPr="0037694D">
              <w:rPr>
                <w:rFonts w:cs="Arial"/>
                <w:sz w:val="18"/>
                <w:szCs w:val="18"/>
              </w:rPr>
              <w:t>Overture</w:t>
            </w:r>
            <w:r w:rsidRPr="008C4B1F">
              <w:rPr>
                <w:rFonts w:cs="Arial"/>
                <w:sz w:val="18"/>
                <w:szCs w:val="18"/>
                <w:vertAlign w:val="superscript"/>
              </w:rPr>
              <w:t>®</w:t>
            </w:r>
            <w:r w:rsidRPr="008C4B1F">
              <w:rPr>
                <w:rFonts w:cs="Arial"/>
                <w:sz w:val="18"/>
                <w:szCs w:val="18"/>
              </w:rPr>
              <w:t xml:space="preserve"> </w:t>
            </w:r>
            <w:r w:rsidRPr="00A70F52">
              <w:rPr>
                <w:rFonts w:cs="Arial"/>
                <w:sz w:val="18"/>
                <w:szCs w:val="18"/>
              </w:rPr>
              <w:t>,</w:t>
            </w:r>
            <w:r>
              <w:rPr>
                <w:rFonts w:cs="Arial"/>
                <w:sz w:val="18"/>
                <w:szCs w:val="18"/>
              </w:rPr>
              <w:t xml:space="preserve"> </w:t>
            </w:r>
            <w:proofErr w:type="spellStart"/>
            <w:r w:rsidRPr="007A06AA">
              <w:rPr>
                <w:rFonts w:cs="Arial"/>
                <w:sz w:val="18"/>
                <w:szCs w:val="18"/>
              </w:rPr>
              <w:t>Epoxicon</w:t>
            </w:r>
            <w:proofErr w:type="spellEnd"/>
            <w:r w:rsidRPr="00F110EC">
              <w:rPr>
                <w:rFonts w:cs="Arial"/>
                <w:sz w:val="18"/>
                <w:szCs w:val="18"/>
                <w:vertAlign w:val="superscript"/>
              </w:rPr>
              <w:t>®</w:t>
            </w:r>
          </w:p>
          <w:p w14:paraId="6F9E7E8E" w14:textId="77777777" w:rsidR="007A67F1" w:rsidRPr="00C304A8" w:rsidRDefault="007A67F1" w:rsidP="006233DF">
            <w:pPr>
              <w:spacing w:line="240" w:lineRule="auto"/>
              <w:ind w:left="57"/>
              <w:rPr>
                <w:rFonts w:cs="Arial"/>
                <w:sz w:val="18"/>
                <w:szCs w:val="18"/>
                <w:vertAlign w:val="superscript"/>
              </w:rPr>
            </w:pPr>
            <w:r>
              <w:rPr>
                <w:rFonts w:cs="Arial"/>
                <w:sz w:val="18"/>
                <w:szCs w:val="18"/>
              </w:rPr>
              <w:t xml:space="preserve">2: </w:t>
            </w:r>
            <w:r w:rsidRPr="00A70F52">
              <w:rPr>
                <w:rFonts w:cs="Arial"/>
                <w:sz w:val="18"/>
                <w:szCs w:val="18"/>
              </w:rPr>
              <w:t>Epoch</w:t>
            </w:r>
            <w:r w:rsidRPr="00A70F52">
              <w:rPr>
                <w:rFonts w:cs="Arial"/>
                <w:sz w:val="18"/>
                <w:szCs w:val="18"/>
                <w:vertAlign w:val="superscript"/>
              </w:rPr>
              <w:t>®</w:t>
            </w:r>
            <w:r w:rsidRPr="00A70F52">
              <w:rPr>
                <w:rFonts w:cs="Arial"/>
                <w:sz w:val="18"/>
                <w:szCs w:val="18"/>
              </w:rPr>
              <w:t xml:space="preserve">125 , </w:t>
            </w:r>
            <w:proofErr w:type="spellStart"/>
            <w:r w:rsidRPr="00A70F52">
              <w:rPr>
                <w:rFonts w:cs="Arial"/>
                <w:sz w:val="18"/>
                <w:szCs w:val="18"/>
              </w:rPr>
              <w:t>Epoxiconazole</w:t>
            </w:r>
            <w:proofErr w:type="spellEnd"/>
            <w:r w:rsidRPr="00A70F52">
              <w:rPr>
                <w:rFonts w:cs="Arial"/>
                <w:sz w:val="18"/>
                <w:szCs w:val="18"/>
              </w:rPr>
              <w:t xml:space="preserve"> 125</w:t>
            </w:r>
            <w:r w:rsidRPr="007A06AA">
              <w:rPr>
                <w:rFonts w:cs="Arial"/>
                <w:sz w:val="18"/>
                <w:szCs w:val="18"/>
              </w:rPr>
              <w:t xml:space="preserve"> (all other </w:t>
            </w:r>
            <w:proofErr w:type="spellStart"/>
            <w:r w:rsidRPr="007A06AA">
              <w:rPr>
                <w:rFonts w:cs="Arial"/>
                <w:sz w:val="18"/>
                <w:szCs w:val="18"/>
              </w:rPr>
              <w:t>brandnames</w:t>
            </w:r>
            <w:proofErr w:type="spellEnd"/>
            <w:r w:rsidRPr="007A06AA">
              <w:rPr>
                <w:rFonts w:cs="Arial"/>
                <w:sz w:val="18"/>
                <w:szCs w:val="18"/>
              </w:rPr>
              <w:t>)</w:t>
            </w:r>
            <w:r>
              <w:rPr>
                <w:rFonts w:cs="Arial"/>
                <w:sz w:val="18"/>
                <w:szCs w:val="18"/>
              </w:rPr>
              <w:t xml:space="preserve">, </w:t>
            </w:r>
            <w:r w:rsidRPr="007A06AA">
              <w:rPr>
                <w:rFonts w:cs="Arial"/>
                <w:sz w:val="18"/>
                <w:szCs w:val="18"/>
                <w:vertAlign w:val="superscript"/>
              </w:rPr>
              <w:t xml:space="preserve"> </w:t>
            </w:r>
            <w:r w:rsidRPr="00F110EC">
              <w:rPr>
                <w:rFonts w:cs="Arial"/>
                <w:sz w:val="18"/>
                <w:szCs w:val="18"/>
              </w:rPr>
              <w:t>Swoosh</w:t>
            </w:r>
            <w:r w:rsidRPr="001B494B">
              <w:rPr>
                <w:rFonts w:cs="Arial"/>
                <w:sz w:val="18"/>
                <w:szCs w:val="18"/>
                <w:vertAlign w:val="superscript"/>
              </w:rPr>
              <w:t xml:space="preserve">® </w:t>
            </w:r>
            <w:r w:rsidRPr="001B494B">
              <w:rPr>
                <w:rFonts w:cs="Arial"/>
                <w:sz w:val="18"/>
                <w:szCs w:val="18"/>
              </w:rPr>
              <w:t>125</w:t>
            </w:r>
            <w:r>
              <w:rPr>
                <w:rFonts w:cs="Arial"/>
                <w:sz w:val="18"/>
                <w:szCs w:val="18"/>
              </w:rPr>
              <w:t>, Vindicate</w:t>
            </w:r>
            <w:r w:rsidRPr="009D6F9E">
              <w:rPr>
                <w:rFonts w:cs="Arial"/>
                <w:sz w:val="18"/>
                <w:szCs w:val="18"/>
                <w:vertAlign w:val="superscript"/>
              </w:rPr>
              <w:t>®</w:t>
            </w:r>
            <w:r>
              <w:rPr>
                <w:rFonts w:cs="Arial"/>
                <w:sz w:val="18"/>
                <w:szCs w:val="18"/>
                <w:vertAlign w:val="superscript"/>
              </w:rPr>
              <w:t xml:space="preserve"> </w:t>
            </w:r>
            <w:r>
              <w:rPr>
                <w:rFonts w:cs="Arial"/>
                <w:sz w:val="18"/>
                <w:szCs w:val="18"/>
              </w:rPr>
              <w:t>125SC</w:t>
            </w:r>
            <w:r>
              <w:rPr>
                <w:rFonts w:cs="Arial"/>
                <w:sz w:val="18"/>
                <w:szCs w:val="18"/>
                <w:vertAlign w:val="superscript"/>
              </w:rPr>
              <w:t xml:space="preserve">   </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2E6A1163" w14:textId="77777777" w:rsidR="007A67F1" w:rsidRPr="009D6F9E" w:rsidRDefault="007A67F1" w:rsidP="006233DF">
            <w:pPr>
              <w:spacing w:line="240" w:lineRule="auto"/>
              <w:ind w:left="57"/>
              <w:rPr>
                <w:rFonts w:cs="Arial"/>
                <w:sz w:val="18"/>
                <w:szCs w:val="18"/>
              </w:rPr>
            </w:pPr>
            <w:r>
              <w:rPr>
                <w:rFonts w:cs="Arial"/>
                <w:sz w:val="18"/>
                <w:szCs w:val="18"/>
              </w:rPr>
              <w:t>Harvest-6, Grazing-6</w:t>
            </w:r>
          </w:p>
        </w:tc>
      </w:tr>
      <w:tr w:rsidR="007A67F1" w:rsidRPr="009D6F9E" w14:paraId="615D5773" w14:textId="77777777" w:rsidTr="007A67F1">
        <w:trPr>
          <w:gridAfter w:val="2"/>
          <w:wAfter w:w="35" w:type="dxa"/>
          <w:trHeight w:hRule="exact" w:val="439"/>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7C343D18"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Epoxiconazole</w:t>
            </w:r>
            <w:proofErr w:type="spellEnd"/>
            <w:r w:rsidRPr="00C304A8">
              <w:rPr>
                <w:rFonts w:cs="Arial"/>
                <w:sz w:val="20"/>
                <w:szCs w:val="20"/>
              </w:rPr>
              <w:t xml:space="preserve"> 500</w:t>
            </w:r>
            <w:r w:rsidRPr="00C304A8">
              <w:rPr>
                <w:rFonts w:cs="Arial"/>
                <w:sz w:val="18"/>
                <w:szCs w:val="18"/>
              </w:rPr>
              <w:t>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7B18C42A" w14:textId="77777777" w:rsidR="007A67F1" w:rsidRPr="009D6F9E" w:rsidRDefault="007A67F1" w:rsidP="006233DF">
            <w:pPr>
              <w:spacing w:line="240" w:lineRule="auto"/>
              <w:jc w:val="center"/>
              <w:rPr>
                <w:rFonts w:cs="Arial"/>
                <w:sz w:val="18"/>
                <w:szCs w:val="18"/>
              </w:rPr>
            </w:pPr>
            <w:r>
              <w:rPr>
                <w:rFonts w:cs="Arial"/>
                <w:sz w:val="18"/>
                <w:szCs w:val="18"/>
              </w:rPr>
              <w:t>62.5-125</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002A889B" w14:textId="77777777" w:rsidR="007A67F1" w:rsidRPr="009D6F9E" w:rsidRDefault="007A67F1" w:rsidP="006233DF">
            <w:pPr>
              <w:spacing w:line="240" w:lineRule="auto"/>
              <w:jc w:val="center"/>
              <w:rPr>
                <w:rFonts w:cs="Arial"/>
                <w:color w:val="000000"/>
                <w:sz w:val="18"/>
                <w:szCs w:val="18"/>
              </w:rPr>
            </w:pPr>
            <w:r>
              <w:rPr>
                <w:rFonts w:cs="Arial"/>
                <w:sz w:val="18"/>
                <w:szCs w:val="18"/>
              </w:rPr>
              <w:t>62.5</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7AC753D5" w14:textId="77777777" w:rsidR="007A67F1" w:rsidRPr="009D6F9E" w:rsidRDefault="007A67F1" w:rsidP="006233DF">
            <w:pPr>
              <w:spacing w:line="240" w:lineRule="auto"/>
              <w:jc w:val="center"/>
              <w:rPr>
                <w:rFonts w:cs="Arial"/>
                <w:sz w:val="18"/>
                <w:szCs w:val="18"/>
              </w:rPr>
            </w:pPr>
            <w:r>
              <w:rPr>
                <w:rFonts w:cs="Arial"/>
                <w:sz w:val="18"/>
                <w:szCs w:val="18"/>
              </w:rPr>
              <w:t>62.5-125</w:t>
            </w:r>
            <w:r>
              <w:rPr>
                <w:rFonts w:cs="Arial"/>
                <w:sz w:val="18"/>
                <w:szCs w:val="18"/>
                <w:vertAlign w:val="superscript"/>
              </w:rPr>
              <w:t>1</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4BE8150E" w14:textId="77777777" w:rsidR="007A67F1" w:rsidRPr="009D6F9E" w:rsidRDefault="007A67F1" w:rsidP="006233DF">
            <w:pPr>
              <w:spacing w:line="240" w:lineRule="auto"/>
              <w:jc w:val="center"/>
              <w:rPr>
                <w:rFonts w:cs="Arial"/>
                <w:sz w:val="18"/>
                <w:szCs w:val="18"/>
              </w:rPr>
            </w:pPr>
            <w:r>
              <w:rPr>
                <w:rFonts w:cs="Arial"/>
                <w:sz w:val="18"/>
                <w:szCs w:val="18"/>
              </w:rPr>
              <w:t>62.5-125</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217C99EC" w14:textId="77777777" w:rsidR="007A67F1" w:rsidRPr="009D6F9E" w:rsidRDefault="007A67F1" w:rsidP="006233DF">
            <w:pPr>
              <w:spacing w:line="240" w:lineRule="auto"/>
              <w:jc w:val="center"/>
              <w:rPr>
                <w:rFonts w:cs="Arial"/>
                <w:sz w:val="18"/>
                <w:szCs w:val="18"/>
              </w:rPr>
            </w:pPr>
            <w:r>
              <w:rPr>
                <w:rFonts w:cs="Arial"/>
                <w:sz w:val="18"/>
                <w:szCs w:val="18"/>
              </w:rPr>
              <w:t>62.5</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4429B26C" w14:textId="77777777" w:rsidR="007A67F1" w:rsidRPr="009B358D" w:rsidRDefault="007A67F1" w:rsidP="006233DF">
            <w:pPr>
              <w:spacing w:line="240" w:lineRule="auto"/>
              <w:ind w:left="57"/>
              <w:rPr>
                <w:rFonts w:cs="Arial"/>
                <w:sz w:val="18"/>
                <w:szCs w:val="18"/>
                <w:vertAlign w:val="superscript"/>
              </w:rPr>
            </w:pPr>
            <w:proofErr w:type="spellStart"/>
            <w:r>
              <w:rPr>
                <w:rFonts w:cs="Arial"/>
                <w:sz w:val="18"/>
                <w:szCs w:val="18"/>
              </w:rPr>
              <w:t>Epoxiconazole</w:t>
            </w:r>
            <w:proofErr w:type="spellEnd"/>
            <w:r>
              <w:rPr>
                <w:rFonts w:cs="Arial"/>
                <w:sz w:val="18"/>
                <w:szCs w:val="18"/>
              </w:rPr>
              <w:t xml:space="preserve"> 500, Soprano</w:t>
            </w:r>
            <w:r w:rsidRPr="0037694D">
              <w:rPr>
                <w:rFonts w:cs="Arial"/>
                <w:sz w:val="18"/>
                <w:szCs w:val="18"/>
                <w:vertAlign w:val="superscript"/>
              </w:rPr>
              <w:t>®</w:t>
            </w:r>
            <w:r>
              <w:rPr>
                <w:rFonts w:cs="Arial"/>
                <w:sz w:val="18"/>
                <w:szCs w:val="18"/>
              </w:rPr>
              <w:t xml:space="preserve"> 500 </w:t>
            </w:r>
            <w:r>
              <w:rPr>
                <w:rFonts w:cs="Arial"/>
                <w:sz w:val="18"/>
                <w:szCs w:val="18"/>
                <w:vertAlign w:val="superscript"/>
              </w:rPr>
              <w:t>1</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0EAEC236" w14:textId="77777777" w:rsidR="007A67F1" w:rsidRPr="009D6F9E" w:rsidRDefault="007A67F1" w:rsidP="006233DF">
            <w:pPr>
              <w:spacing w:line="240" w:lineRule="auto"/>
              <w:ind w:left="57"/>
              <w:rPr>
                <w:rFonts w:cs="Arial"/>
                <w:sz w:val="18"/>
                <w:szCs w:val="18"/>
              </w:rPr>
            </w:pPr>
            <w:r>
              <w:rPr>
                <w:rFonts w:cs="Arial"/>
                <w:sz w:val="18"/>
                <w:szCs w:val="18"/>
              </w:rPr>
              <w:t>Harvest-</w:t>
            </w:r>
            <w:r w:rsidRPr="0084157B">
              <w:rPr>
                <w:rFonts w:cs="Arial"/>
                <w:sz w:val="12"/>
                <w:szCs w:val="12"/>
              </w:rPr>
              <w:t>not required when used as directed</w:t>
            </w:r>
            <w:r>
              <w:rPr>
                <w:rFonts w:cs="Arial"/>
                <w:sz w:val="18"/>
                <w:szCs w:val="18"/>
              </w:rPr>
              <w:t>, Grazing-3</w:t>
            </w:r>
          </w:p>
        </w:tc>
      </w:tr>
      <w:tr w:rsidR="007A67F1" w:rsidRPr="009D6F9E" w14:paraId="105E5213" w14:textId="77777777" w:rsidTr="007A67F1">
        <w:trPr>
          <w:gridAfter w:val="2"/>
          <w:wAfter w:w="35" w:type="dxa"/>
          <w:trHeight w:hRule="exact" w:val="433"/>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54F0BBB4"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Epoxiconazole</w:t>
            </w:r>
            <w:proofErr w:type="spellEnd"/>
            <w:r w:rsidRPr="00C304A8">
              <w:rPr>
                <w:rFonts w:cs="Arial"/>
                <w:sz w:val="20"/>
                <w:szCs w:val="20"/>
              </w:rPr>
              <w:t xml:space="preserve"> 750</w:t>
            </w:r>
            <w:r w:rsidRPr="00C304A8">
              <w:rPr>
                <w:rFonts w:cs="Arial"/>
                <w:sz w:val="18"/>
                <w:szCs w:val="18"/>
              </w:rPr>
              <w:t>g/kg</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325DDBEE" w14:textId="77777777" w:rsidR="007A67F1" w:rsidRPr="009D6F9E" w:rsidRDefault="007A67F1" w:rsidP="006233DF">
            <w:pPr>
              <w:spacing w:line="240" w:lineRule="auto"/>
              <w:jc w:val="center"/>
              <w:rPr>
                <w:rFonts w:cs="Arial"/>
                <w:sz w:val="18"/>
                <w:szCs w:val="18"/>
              </w:rPr>
            </w:pPr>
            <w:r>
              <w:rPr>
                <w:rFonts w:cs="Arial"/>
                <w:sz w:val="18"/>
                <w:szCs w:val="18"/>
              </w:rPr>
              <w:t>42-84</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55CB16BF" w14:textId="77777777" w:rsidR="007A67F1" w:rsidRPr="009D6F9E" w:rsidRDefault="007A67F1" w:rsidP="006233DF">
            <w:pPr>
              <w:spacing w:line="240" w:lineRule="auto"/>
              <w:jc w:val="center"/>
              <w:rPr>
                <w:rFonts w:cs="Arial"/>
                <w:color w:val="000000"/>
                <w:sz w:val="18"/>
                <w:szCs w:val="18"/>
              </w:rPr>
            </w:pPr>
            <w:r>
              <w:rPr>
                <w:rFonts w:cs="Arial"/>
                <w:sz w:val="18"/>
                <w:szCs w:val="18"/>
              </w:rPr>
              <w:t>42</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6B347CB1"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57A0944D" w14:textId="77777777" w:rsidR="007A67F1" w:rsidRPr="009D6F9E" w:rsidRDefault="007A67F1" w:rsidP="006233DF">
            <w:pPr>
              <w:spacing w:line="240" w:lineRule="auto"/>
              <w:jc w:val="center"/>
              <w:rPr>
                <w:rFonts w:cs="Arial"/>
                <w:sz w:val="18"/>
                <w:szCs w:val="18"/>
              </w:rPr>
            </w:pPr>
            <w:r>
              <w:rPr>
                <w:rFonts w:cs="Arial"/>
                <w:sz w:val="18"/>
                <w:szCs w:val="18"/>
              </w:rPr>
              <w:t>42-84</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46662D82" w14:textId="77777777" w:rsidR="007A67F1" w:rsidRPr="009D6F9E" w:rsidRDefault="007A67F1" w:rsidP="006233DF">
            <w:pPr>
              <w:spacing w:line="240" w:lineRule="auto"/>
              <w:jc w:val="center"/>
              <w:rPr>
                <w:rFonts w:cs="Arial"/>
                <w:sz w:val="18"/>
                <w:szCs w:val="18"/>
              </w:rPr>
            </w:pPr>
            <w:r>
              <w:rPr>
                <w:rFonts w:cs="Arial"/>
                <w:sz w:val="18"/>
                <w:szCs w:val="18"/>
              </w:rPr>
              <w:t>42</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58EC9E68" w14:textId="77777777" w:rsidR="007A67F1" w:rsidRPr="009D6F9E" w:rsidRDefault="007A67F1" w:rsidP="006233DF">
            <w:pPr>
              <w:spacing w:line="240" w:lineRule="auto"/>
              <w:rPr>
                <w:rFonts w:cs="Arial"/>
                <w:sz w:val="18"/>
                <w:szCs w:val="18"/>
              </w:rPr>
            </w:pPr>
            <w:r>
              <w:rPr>
                <w:rFonts w:cs="Arial"/>
                <w:sz w:val="18"/>
                <w:szCs w:val="18"/>
              </w:rPr>
              <w:t xml:space="preserve"> Epoxy</w:t>
            </w:r>
            <w:r w:rsidRPr="001B494B">
              <w:rPr>
                <w:rFonts w:cs="Arial"/>
                <w:sz w:val="18"/>
                <w:szCs w:val="18"/>
                <w:vertAlign w:val="superscript"/>
              </w:rPr>
              <w:t>®</w:t>
            </w:r>
            <w:r>
              <w:rPr>
                <w:rFonts w:cs="Arial"/>
                <w:sz w:val="18"/>
                <w:szCs w:val="18"/>
              </w:rPr>
              <w:t xml:space="preserve"> 750 WG</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0885CEE1" w14:textId="77777777" w:rsidR="007A67F1" w:rsidRPr="009D6F9E" w:rsidRDefault="007A67F1" w:rsidP="006233DF">
            <w:pPr>
              <w:spacing w:line="240" w:lineRule="auto"/>
              <w:ind w:left="57"/>
              <w:rPr>
                <w:rFonts w:cs="Arial"/>
                <w:sz w:val="18"/>
                <w:szCs w:val="18"/>
              </w:rPr>
            </w:pPr>
            <w:r>
              <w:rPr>
                <w:rFonts w:cs="Arial"/>
                <w:sz w:val="18"/>
                <w:szCs w:val="18"/>
              </w:rPr>
              <w:t>Harvest-6, Grazing-6</w:t>
            </w:r>
          </w:p>
        </w:tc>
      </w:tr>
      <w:tr w:rsidR="007A67F1" w:rsidRPr="009D6F9E" w14:paraId="650ECE67" w14:textId="77777777" w:rsidTr="007A67F1">
        <w:trPr>
          <w:gridAfter w:val="2"/>
          <w:wAfter w:w="35" w:type="dxa"/>
          <w:trHeight w:hRule="exact" w:val="427"/>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0D7F6F8F"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Epoxiconazole</w:t>
            </w:r>
            <w:proofErr w:type="spellEnd"/>
            <w:r w:rsidRPr="00C304A8">
              <w:rPr>
                <w:rFonts w:cs="Arial"/>
                <w:sz w:val="20"/>
                <w:szCs w:val="20"/>
              </w:rPr>
              <w:t xml:space="preserve"> 800</w:t>
            </w:r>
            <w:r w:rsidRPr="00C304A8">
              <w:rPr>
                <w:rFonts w:cs="Arial"/>
                <w:sz w:val="18"/>
                <w:szCs w:val="18"/>
              </w:rPr>
              <w:t>g/kg</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6CE76D74" w14:textId="77777777" w:rsidR="007A67F1" w:rsidRPr="009D6F9E" w:rsidRDefault="007A67F1" w:rsidP="006233DF">
            <w:pPr>
              <w:spacing w:line="240" w:lineRule="auto"/>
              <w:jc w:val="center"/>
              <w:rPr>
                <w:rFonts w:cs="Arial"/>
                <w:sz w:val="18"/>
                <w:szCs w:val="18"/>
              </w:rPr>
            </w:pPr>
            <w:r>
              <w:rPr>
                <w:rFonts w:cs="Arial"/>
                <w:sz w:val="18"/>
                <w:szCs w:val="18"/>
              </w:rPr>
              <w:t>39-78</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055EF74D" w14:textId="77777777" w:rsidR="007A67F1" w:rsidRPr="009D6F9E" w:rsidRDefault="007A67F1" w:rsidP="006233DF">
            <w:pPr>
              <w:spacing w:line="240" w:lineRule="auto"/>
              <w:jc w:val="center"/>
              <w:rPr>
                <w:rFonts w:cs="Arial"/>
                <w:color w:val="000000"/>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741F7B3"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28C866BF"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2B1A6343"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2E5ECBD2" w14:textId="77777777" w:rsidR="007A67F1" w:rsidRPr="009D6F9E" w:rsidRDefault="007A67F1" w:rsidP="006233DF">
            <w:pPr>
              <w:spacing w:line="240" w:lineRule="auto"/>
              <w:ind w:left="57"/>
              <w:rPr>
                <w:rFonts w:cs="Arial"/>
                <w:sz w:val="18"/>
                <w:szCs w:val="18"/>
              </w:rPr>
            </w:pPr>
            <w:r>
              <w:rPr>
                <w:rFonts w:cs="Arial"/>
                <w:sz w:val="18"/>
                <w:szCs w:val="18"/>
              </w:rPr>
              <w:t>Octopus</w:t>
            </w:r>
            <w:r w:rsidRPr="001B494B">
              <w:rPr>
                <w:rFonts w:cs="Arial"/>
                <w:sz w:val="18"/>
                <w:szCs w:val="18"/>
                <w:vertAlign w:val="superscript"/>
              </w:rPr>
              <w:t>®</w:t>
            </w:r>
            <w:r>
              <w:rPr>
                <w:rFonts w:cs="Arial"/>
                <w:sz w:val="18"/>
                <w:szCs w:val="18"/>
              </w:rPr>
              <w:t xml:space="preserve"> 800 WG, </w:t>
            </w:r>
            <w:proofErr w:type="spellStart"/>
            <w:r>
              <w:rPr>
                <w:rFonts w:cs="Arial"/>
                <w:sz w:val="18"/>
                <w:szCs w:val="18"/>
              </w:rPr>
              <w:t>Epoxiconazole</w:t>
            </w:r>
            <w:proofErr w:type="spellEnd"/>
            <w:r>
              <w:rPr>
                <w:rFonts w:cs="Arial"/>
                <w:sz w:val="18"/>
                <w:szCs w:val="18"/>
              </w:rPr>
              <w:t xml:space="preserve"> 800 WG </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05BDFFE6" w14:textId="77777777" w:rsidR="007A67F1" w:rsidRPr="009D6F9E" w:rsidRDefault="007A67F1" w:rsidP="006233DF">
            <w:pPr>
              <w:spacing w:line="240" w:lineRule="auto"/>
              <w:ind w:left="57"/>
              <w:rPr>
                <w:rFonts w:cs="Arial"/>
                <w:sz w:val="18"/>
                <w:szCs w:val="18"/>
              </w:rPr>
            </w:pPr>
            <w:r>
              <w:rPr>
                <w:rFonts w:cs="Arial"/>
                <w:sz w:val="18"/>
                <w:szCs w:val="18"/>
              </w:rPr>
              <w:t>Harvest-6, Grazing-6</w:t>
            </w:r>
          </w:p>
        </w:tc>
      </w:tr>
      <w:tr w:rsidR="007A67F1" w:rsidRPr="009D6F9E" w14:paraId="2C50ACF6" w14:textId="77777777" w:rsidTr="007A67F1">
        <w:trPr>
          <w:gridAfter w:val="2"/>
          <w:wAfter w:w="35" w:type="dxa"/>
          <w:trHeight w:hRule="exact" w:val="528"/>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041139EF"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Epoxiconazole</w:t>
            </w:r>
            <w:proofErr w:type="spellEnd"/>
            <w:r w:rsidRPr="00C304A8">
              <w:rPr>
                <w:rFonts w:cs="Arial"/>
                <w:sz w:val="20"/>
                <w:szCs w:val="20"/>
              </w:rPr>
              <w:t xml:space="preserve"> 62.5</w:t>
            </w:r>
            <w:r>
              <w:rPr>
                <w:rFonts w:cs="Arial"/>
                <w:sz w:val="20"/>
                <w:szCs w:val="20"/>
              </w:rPr>
              <w:t>g/L</w:t>
            </w:r>
            <w:r w:rsidRPr="00C304A8">
              <w:rPr>
                <w:rFonts w:cs="Arial"/>
                <w:bCs/>
                <w:sz w:val="20"/>
                <w:szCs w:val="20"/>
                <w:lang w:eastAsia="en-AU"/>
              </w:rPr>
              <w:t xml:space="preserve">+ </w:t>
            </w:r>
            <w:proofErr w:type="spellStart"/>
            <w:r w:rsidRPr="00C304A8">
              <w:rPr>
                <w:rFonts w:cs="Arial"/>
                <w:bCs/>
                <w:sz w:val="20"/>
                <w:szCs w:val="20"/>
                <w:lang w:eastAsia="en-AU"/>
              </w:rPr>
              <w:t>Pyraclostrobin</w:t>
            </w:r>
            <w:proofErr w:type="spellEnd"/>
            <w:r w:rsidRPr="00C304A8">
              <w:rPr>
                <w:rFonts w:cs="Arial"/>
                <w:bCs/>
                <w:sz w:val="20"/>
                <w:szCs w:val="20"/>
                <w:lang w:eastAsia="en-AU"/>
              </w:rPr>
              <w:t xml:space="preserve"> 85g/L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23E84A9C" w14:textId="77777777" w:rsidR="007A67F1" w:rsidRPr="009D6F9E" w:rsidRDefault="007A67F1" w:rsidP="006233DF">
            <w:pPr>
              <w:spacing w:line="240" w:lineRule="auto"/>
              <w:jc w:val="center"/>
              <w:rPr>
                <w:rFonts w:cs="Arial"/>
                <w:sz w:val="18"/>
                <w:szCs w:val="18"/>
              </w:rPr>
            </w:pPr>
            <w:r w:rsidRPr="009D6F9E">
              <w:rPr>
                <w:rFonts w:cs="Arial"/>
                <w:sz w:val="18"/>
                <w:szCs w:val="18"/>
              </w:rPr>
              <w:t>500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218312C6" w14:textId="77777777" w:rsidR="007A67F1" w:rsidRPr="009D6F9E" w:rsidRDefault="007A67F1" w:rsidP="006233DF">
            <w:pPr>
              <w:spacing w:line="240" w:lineRule="auto"/>
              <w:jc w:val="center"/>
              <w:rPr>
                <w:rFonts w:cs="Arial"/>
                <w:color w:val="000000"/>
                <w:sz w:val="18"/>
                <w:szCs w:val="18"/>
              </w:rPr>
            </w:pPr>
            <w:r w:rsidRPr="009D6F9E">
              <w:rPr>
                <w:rFonts w:cs="Arial"/>
                <w:color w:val="000000"/>
                <w:sz w:val="18"/>
                <w:szCs w:val="18"/>
              </w:rPr>
              <w:t>500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3C73F013" w14:textId="77777777" w:rsidR="007A67F1" w:rsidRPr="009D6F9E" w:rsidRDefault="007A67F1" w:rsidP="006233DF">
            <w:pPr>
              <w:spacing w:line="240" w:lineRule="auto"/>
              <w:jc w:val="center"/>
              <w:rPr>
                <w:rFonts w:cs="Arial"/>
                <w:sz w:val="18"/>
                <w:szCs w:val="18"/>
              </w:rPr>
            </w:pPr>
            <w:r>
              <w:rPr>
                <w:rFonts w:cs="Arial"/>
                <w:sz w:val="18"/>
                <w:szCs w:val="18"/>
              </w:rPr>
              <w:t>500-</w:t>
            </w:r>
            <w:r w:rsidRPr="009D6F9E">
              <w:rPr>
                <w:rFonts w:cs="Arial"/>
                <w:sz w:val="18"/>
                <w:szCs w:val="18"/>
              </w:rPr>
              <w:t>1000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46CDE0F1" w14:textId="77777777" w:rsidR="007A67F1" w:rsidRPr="009D6F9E" w:rsidRDefault="007A67F1" w:rsidP="006233DF">
            <w:pPr>
              <w:spacing w:line="240" w:lineRule="auto"/>
              <w:jc w:val="center"/>
              <w:rPr>
                <w:rFonts w:cs="Arial"/>
                <w:sz w:val="18"/>
                <w:szCs w:val="18"/>
              </w:rPr>
            </w:pPr>
            <w:r>
              <w:rPr>
                <w:rFonts w:cs="Arial"/>
                <w:sz w:val="18"/>
                <w:szCs w:val="18"/>
              </w:rPr>
              <w:t>500-</w:t>
            </w:r>
            <w:r w:rsidRPr="009D6F9E">
              <w:rPr>
                <w:rFonts w:cs="Arial"/>
                <w:sz w:val="18"/>
                <w:szCs w:val="18"/>
              </w:rPr>
              <w:t>1000</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633B67CC" w14:textId="77777777" w:rsidR="007A67F1" w:rsidRPr="009D6F9E" w:rsidRDefault="007A67F1" w:rsidP="006233DF">
            <w:pPr>
              <w:spacing w:line="240" w:lineRule="auto"/>
              <w:jc w:val="center"/>
              <w:rPr>
                <w:rFonts w:cs="Arial"/>
                <w:sz w:val="18"/>
                <w:szCs w:val="18"/>
              </w:rPr>
            </w:pPr>
            <w:r>
              <w:rPr>
                <w:rFonts w:cs="Arial"/>
                <w:sz w:val="18"/>
                <w:szCs w:val="18"/>
              </w:rPr>
              <w:t>500-</w:t>
            </w:r>
            <w:r w:rsidRPr="009D6F9E">
              <w:rPr>
                <w:rFonts w:cs="Arial"/>
                <w:sz w:val="18"/>
                <w:szCs w:val="18"/>
              </w:rPr>
              <w:t>1000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7909ECAD" w14:textId="77777777" w:rsidR="007A67F1" w:rsidRPr="009D6F9E" w:rsidRDefault="007A67F1" w:rsidP="006233DF">
            <w:pPr>
              <w:spacing w:line="240" w:lineRule="auto"/>
              <w:ind w:left="57"/>
              <w:rPr>
                <w:rFonts w:cs="Arial"/>
                <w:sz w:val="18"/>
                <w:szCs w:val="18"/>
              </w:rPr>
            </w:pPr>
            <w:r w:rsidRPr="009D6F9E">
              <w:rPr>
                <w:rFonts w:cs="Arial"/>
                <w:sz w:val="18"/>
                <w:szCs w:val="18"/>
              </w:rPr>
              <w:t>Opera</w:t>
            </w:r>
            <w:r w:rsidRPr="009D6F9E">
              <w:rPr>
                <w:rFonts w:cs="Arial"/>
                <w:sz w:val="18"/>
                <w:szCs w:val="18"/>
                <w:vertAlign w:val="superscript"/>
              </w:rPr>
              <w:t>®</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0CC99473" w14:textId="77777777" w:rsidR="007A67F1" w:rsidRPr="009D6F9E" w:rsidRDefault="007A67F1" w:rsidP="006233DF">
            <w:pPr>
              <w:spacing w:line="240" w:lineRule="auto"/>
              <w:ind w:left="57"/>
              <w:rPr>
                <w:rFonts w:cs="Arial"/>
                <w:sz w:val="18"/>
                <w:szCs w:val="18"/>
              </w:rPr>
            </w:pPr>
            <w:r>
              <w:rPr>
                <w:rFonts w:cs="Arial"/>
                <w:sz w:val="18"/>
                <w:szCs w:val="18"/>
              </w:rPr>
              <w:t>Harvest-</w:t>
            </w:r>
            <w:r w:rsidRPr="009D6F9E">
              <w:rPr>
                <w:rFonts w:cs="Arial"/>
                <w:sz w:val="18"/>
                <w:szCs w:val="18"/>
              </w:rPr>
              <w:t xml:space="preserve">0  </w:t>
            </w:r>
            <w:r w:rsidRPr="009D6F9E">
              <w:rPr>
                <w:rFonts w:cs="Arial"/>
                <w:sz w:val="14"/>
                <w:szCs w:val="14"/>
              </w:rPr>
              <w:t>if not applied after Z59</w:t>
            </w:r>
            <w:r>
              <w:rPr>
                <w:rFonts w:cs="Arial"/>
                <w:sz w:val="18"/>
                <w:szCs w:val="18"/>
              </w:rPr>
              <w:t>, Grazing-3</w:t>
            </w:r>
          </w:p>
        </w:tc>
      </w:tr>
      <w:tr w:rsidR="007A67F1" w:rsidRPr="009D6F9E" w14:paraId="750891E2" w14:textId="77777777" w:rsidTr="007A67F1">
        <w:trPr>
          <w:gridAfter w:val="2"/>
          <w:wAfter w:w="35" w:type="dxa"/>
          <w:trHeight w:hRule="exact" w:val="862"/>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2E082126"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Flutriafol</w:t>
            </w:r>
            <w:proofErr w:type="spellEnd"/>
            <w:r w:rsidRPr="00C304A8">
              <w:rPr>
                <w:rFonts w:cs="Arial"/>
                <w:sz w:val="20"/>
                <w:szCs w:val="20"/>
              </w:rPr>
              <w:t xml:space="preserve"> 250g/L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08EC8919"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755432D6" w14:textId="77777777" w:rsidR="007A67F1" w:rsidRPr="009D6F9E" w:rsidRDefault="007A67F1" w:rsidP="006233DF">
            <w:pPr>
              <w:spacing w:line="240" w:lineRule="auto"/>
              <w:jc w:val="center"/>
              <w:rPr>
                <w:rFonts w:cs="Arial"/>
                <w:color w:val="000000"/>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3A2F22C5"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3D55B01D"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1B522C7E" w14:textId="77777777" w:rsidR="007A67F1" w:rsidRDefault="007A67F1" w:rsidP="006233DF">
            <w:pPr>
              <w:spacing w:line="240" w:lineRule="auto"/>
              <w:jc w:val="center"/>
              <w:rPr>
                <w:rFonts w:cs="Arial"/>
                <w:sz w:val="18"/>
                <w:szCs w:val="18"/>
              </w:rPr>
            </w:pPr>
            <w:r>
              <w:rPr>
                <w:rFonts w:cs="Arial"/>
                <w:sz w:val="18"/>
                <w:szCs w:val="18"/>
              </w:rPr>
              <w:t>250-</w:t>
            </w:r>
            <w:r w:rsidRPr="009D6F9E">
              <w:rPr>
                <w:rFonts w:cs="Arial"/>
                <w:sz w:val="18"/>
                <w:szCs w:val="18"/>
              </w:rPr>
              <w:t>500</w:t>
            </w:r>
          </w:p>
          <w:p w14:paraId="3A819D17" w14:textId="77777777" w:rsidR="007A67F1" w:rsidRPr="006C022F" w:rsidRDefault="007A67F1" w:rsidP="006233DF">
            <w:pPr>
              <w:spacing w:line="240" w:lineRule="auto"/>
              <w:jc w:val="center"/>
              <w:rPr>
                <w:rFonts w:cs="Arial"/>
                <w:sz w:val="12"/>
                <w:szCs w:val="12"/>
              </w:rPr>
            </w:pPr>
            <w:r w:rsidRPr="006C022F">
              <w:rPr>
                <w:rFonts w:cs="Arial"/>
                <w:sz w:val="12"/>
                <w:szCs w:val="12"/>
              </w:rPr>
              <w:t>Fungicide resistance warning (see footer)</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1974417E" w14:textId="77777777" w:rsidR="007A67F1" w:rsidRPr="0001357D" w:rsidRDefault="007A67F1" w:rsidP="006233DF">
            <w:pPr>
              <w:spacing w:line="240" w:lineRule="auto"/>
              <w:ind w:left="57"/>
              <w:rPr>
                <w:rFonts w:cs="Arial"/>
                <w:sz w:val="18"/>
                <w:szCs w:val="18"/>
              </w:rPr>
            </w:pPr>
            <w:r w:rsidRPr="005E2636">
              <w:rPr>
                <w:rFonts w:cs="Arial"/>
                <w:sz w:val="18"/>
                <w:szCs w:val="18"/>
              </w:rPr>
              <w:t>Bayonet</w:t>
            </w:r>
            <w:r w:rsidRPr="005E2636">
              <w:rPr>
                <w:rFonts w:cs="Arial"/>
                <w:sz w:val="18"/>
                <w:szCs w:val="18"/>
                <w:vertAlign w:val="superscript"/>
              </w:rPr>
              <w:t>®</w:t>
            </w:r>
            <w:r w:rsidRPr="005E2636">
              <w:rPr>
                <w:rFonts w:cs="Arial"/>
                <w:sz w:val="18"/>
                <w:szCs w:val="18"/>
              </w:rPr>
              <w:t xml:space="preserve">, </w:t>
            </w:r>
            <w:proofErr w:type="spellStart"/>
            <w:r w:rsidRPr="005E2636">
              <w:rPr>
                <w:rFonts w:cs="Arial"/>
                <w:sz w:val="18"/>
                <w:szCs w:val="18"/>
              </w:rPr>
              <w:t>Flutifol</w:t>
            </w:r>
            <w:proofErr w:type="spellEnd"/>
            <w:r w:rsidRPr="005E2636">
              <w:rPr>
                <w:rFonts w:cs="Arial"/>
                <w:sz w:val="18"/>
                <w:szCs w:val="18"/>
                <w:vertAlign w:val="superscript"/>
              </w:rPr>
              <w:t>®</w:t>
            </w:r>
            <w:r w:rsidRPr="005E2636">
              <w:rPr>
                <w:rFonts w:cs="Arial"/>
                <w:sz w:val="18"/>
                <w:szCs w:val="18"/>
              </w:rPr>
              <w:t xml:space="preserve"> 250, </w:t>
            </w:r>
            <w:r>
              <w:rPr>
                <w:rFonts w:cs="Arial"/>
                <w:sz w:val="18"/>
                <w:szCs w:val="18"/>
              </w:rPr>
              <w:t xml:space="preserve"> </w:t>
            </w:r>
            <w:proofErr w:type="spellStart"/>
            <w:r w:rsidRPr="005E2636">
              <w:rPr>
                <w:rFonts w:cs="Arial"/>
                <w:sz w:val="18"/>
                <w:szCs w:val="18"/>
              </w:rPr>
              <w:t>Flutriafol</w:t>
            </w:r>
            <w:proofErr w:type="spellEnd"/>
            <w:r w:rsidRPr="005E2636">
              <w:rPr>
                <w:rFonts w:cs="Arial"/>
                <w:sz w:val="18"/>
                <w:szCs w:val="18"/>
              </w:rPr>
              <w:t xml:space="preserve"> 250, </w:t>
            </w:r>
            <w:proofErr w:type="spellStart"/>
            <w:r w:rsidRPr="005E2636">
              <w:rPr>
                <w:rFonts w:cs="Arial"/>
                <w:sz w:val="18"/>
                <w:szCs w:val="18"/>
              </w:rPr>
              <w:t>Flufol</w:t>
            </w:r>
            <w:proofErr w:type="spellEnd"/>
            <w:r w:rsidRPr="005E2636">
              <w:rPr>
                <w:rFonts w:cs="Arial"/>
                <w:sz w:val="18"/>
                <w:szCs w:val="18"/>
                <w:vertAlign w:val="superscript"/>
              </w:rPr>
              <w:t>®</w:t>
            </w:r>
            <w:r w:rsidRPr="005E2636">
              <w:rPr>
                <w:rFonts w:cs="Arial"/>
                <w:sz w:val="18"/>
                <w:szCs w:val="18"/>
              </w:rPr>
              <w:t>,  Impact</w:t>
            </w:r>
            <w:r w:rsidRPr="005E2636">
              <w:rPr>
                <w:rFonts w:cs="Arial"/>
                <w:sz w:val="18"/>
                <w:szCs w:val="18"/>
                <w:vertAlign w:val="superscript"/>
              </w:rPr>
              <w:t>®</w:t>
            </w:r>
            <w:r w:rsidRPr="005E2636">
              <w:rPr>
                <w:rFonts w:cs="Arial"/>
                <w:sz w:val="18"/>
                <w:szCs w:val="18"/>
              </w:rPr>
              <w:t>, Jubilee</w:t>
            </w:r>
            <w:r w:rsidRPr="005E2636">
              <w:rPr>
                <w:rFonts w:cs="Arial"/>
                <w:sz w:val="18"/>
                <w:szCs w:val="18"/>
                <w:vertAlign w:val="superscript"/>
              </w:rPr>
              <w:t>®</w:t>
            </w:r>
            <w:r w:rsidRPr="005E2636">
              <w:rPr>
                <w:rFonts w:cs="Arial"/>
                <w:sz w:val="18"/>
                <w:szCs w:val="18"/>
              </w:rPr>
              <w:t xml:space="preserve">, </w:t>
            </w:r>
            <w:proofErr w:type="spellStart"/>
            <w:r w:rsidRPr="005E2636">
              <w:rPr>
                <w:rFonts w:cs="Arial"/>
                <w:sz w:val="18"/>
                <w:szCs w:val="18"/>
              </w:rPr>
              <w:t>Tricam</w:t>
            </w:r>
            <w:proofErr w:type="spellEnd"/>
            <w:r w:rsidRPr="005E2636">
              <w:rPr>
                <w:rFonts w:cs="Arial"/>
                <w:sz w:val="18"/>
                <w:szCs w:val="18"/>
                <w:vertAlign w:val="superscript"/>
              </w:rPr>
              <w:t>®</w:t>
            </w:r>
            <w:r w:rsidRPr="005E2636">
              <w:rPr>
                <w:rFonts w:cs="Arial"/>
                <w:sz w:val="18"/>
                <w:szCs w:val="18"/>
              </w:rPr>
              <w:t>, Intake</w:t>
            </w:r>
            <w:r w:rsidRPr="005E2636">
              <w:rPr>
                <w:rFonts w:cs="Arial"/>
                <w:sz w:val="18"/>
                <w:szCs w:val="18"/>
                <w:vertAlign w:val="superscript"/>
              </w:rPr>
              <w:t>®</w:t>
            </w:r>
            <w:r w:rsidRPr="005E2636">
              <w:rPr>
                <w:rFonts w:cs="Arial"/>
                <w:sz w:val="18"/>
                <w:szCs w:val="18"/>
              </w:rPr>
              <w:t xml:space="preserve"> Pro, Pollux</w:t>
            </w:r>
            <w:r w:rsidRPr="005E2636">
              <w:rPr>
                <w:rFonts w:cs="Arial"/>
                <w:sz w:val="18"/>
                <w:szCs w:val="18"/>
                <w:vertAlign w:val="superscript"/>
              </w:rPr>
              <w:t>®</w:t>
            </w:r>
            <w:r w:rsidRPr="005E2636">
              <w:rPr>
                <w:rFonts w:cs="Arial"/>
                <w:sz w:val="18"/>
                <w:szCs w:val="18"/>
              </w:rPr>
              <w:t>, Flout</w:t>
            </w:r>
            <w:r w:rsidRPr="005E2636">
              <w:rPr>
                <w:rFonts w:cs="Arial"/>
                <w:sz w:val="18"/>
                <w:szCs w:val="18"/>
                <w:vertAlign w:val="superscript"/>
              </w:rPr>
              <w:t>®</w:t>
            </w:r>
            <w:r w:rsidRPr="005E2636">
              <w:rPr>
                <w:rFonts w:cs="Arial"/>
                <w:sz w:val="18"/>
                <w:szCs w:val="18"/>
              </w:rPr>
              <w:t xml:space="preserve"> 250</w:t>
            </w:r>
            <w:r>
              <w:rPr>
                <w:rFonts w:cs="Arial"/>
                <w:sz w:val="18"/>
                <w:szCs w:val="18"/>
              </w:rPr>
              <w:t xml:space="preserve">, </w:t>
            </w:r>
            <w:proofErr w:type="spellStart"/>
            <w:r>
              <w:rPr>
                <w:rFonts w:cs="Arial"/>
                <w:sz w:val="18"/>
                <w:szCs w:val="18"/>
              </w:rPr>
              <w:t>Futura</w:t>
            </w:r>
            <w:proofErr w:type="spellEnd"/>
            <w:r w:rsidRPr="005E2636">
              <w:rPr>
                <w:rFonts w:cs="Arial"/>
                <w:sz w:val="18"/>
                <w:szCs w:val="18"/>
                <w:vertAlign w:val="superscript"/>
              </w:rPr>
              <w:t>®</w:t>
            </w:r>
            <w:r>
              <w:rPr>
                <w:rFonts w:cs="Arial"/>
                <w:sz w:val="18"/>
                <w:szCs w:val="18"/>
                <w:vertAlign w:val="superscript"/>
              </w:rPr>
              <w:t xml:space="preserve"> </w:t>
            </w:r>
            <w:r w:rsidRPr="0058684A">
              <w:rPr>
                <w:rFonts w:cs="Arial"/>
                <w:sz w:val="18"/>
                <w:szCs w:val="18"/>
              </w:rPr>
              <w:t>250SC</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1C0132DA" w14:textId="77777777" w:rsidR="007A67F1" w:rsidRPr="009D6F9E" w:rsidRDefault="007A67F1" w:rsidP="006233DF">
            <w:pPr>
              <w:spacing w:line="240" w:lineRule="auto"/>
              <w:ind w:left="57"/>
              <w:rPr>
                <w:rFonts w:cs="Arial"/>
                <w:sz w:val="18"/>
                <w:szCs w:val="18"/>
              </w:rPr>
            </w:pPr>
            <w:r>
              <w:rPr>
                <w:rFonts w:cs="Arial"/>
                <w:sz w:val="18"/>
                <w:szCs w:val="18"/>
              </w:rPr>
              <w:t>Harvest-10, Grazing-10</w:t>
            </w:r>
          </w:p>
        </w:tc>
      </w:tr>
      <w:tr w:rsidR="007A67F1" w:rsidRPr="009D6F9E" w14:paraId="7F0746EF" w14:textId="77777777" w:rsidTr="007A67F1">
        <w:trPr>
          <w:gridAfter w:val="2"/>
          <w:wAfter w:w="35" w:type="dxa"/>
          <w:trHeight w:hRule="exact" w:val="981"/>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64D1903F"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Flutriafol</w:t>
            </w:r>
            <w:proofErr w:type="spellEnd"/>
            <w:r w:rsidRPr="00C304A8">
              <w:rPr>
                <w:rFonts w:cs="Arial"/>
                <w:sz w:val="20"/>
                <w:szCs w:val="20"/>
              </w:rPr>
              <w:t xml:space="preserve"> 500g/L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5697B88C" w14:textId="77777777" w:rsidR="007A67F1" w:rsidRPr="009D6F9E" w:rsidRDefault="007A67F1" w:rsidP="006233DF">
            <w:pPr>
              <w:spacing w:line="240" w:lineRule="auto"/>
              <w:jc w:val="center"/>
              <w:rPr>
                <w:rFonts w:cs="Arial"/>
                <w:sz w:val="18"/>
                <w:szCs w:val="18"/>
              </w:rPr>
            </w:pPr>
            <w:r>
              <w:rPr>
                <w:rFonts w:cs="Arial"/>
                <w:sz w:val="18"/>
                <w:szCs w:val="18"/>
              </w:rPr>
              <w:t xml:space="preserve">No registration </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158FAFC6" w14:textId="77777777" w:rsidR="007A67F1" w:rsidRPr="009D6F9E" w:rsidRDefault="007A67F1" w:rsidP="006233DF">
            <w:pPr>
              <w:spacing w:line="240" w:lineRule="auto"/>
              <w:jc w:val="center"/>
              <w:rPr>
                <w:rFonts w:cs="Arial"/>
                <w:color w:val="000000"/>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456FB66"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57F741EF" w14:textId="77777777" w:rsidR="007A67F1" w:rsidRPr="009D6F9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43A94B69" w14:textId="77777777" w:rsidR="007A67F1" w:rsidRPr="003C643A" w:rsidRDefault="007A67F1" w:rsidP="006233DF">
            <w:pPr>
              <w:spacing w:line="240" w:lineRule="auto"/>
              <w:jc w:val="center"/>
              <w:rPr>
                <w:rFonts w:cs="Arial"/>
                <w:sz w:val="16"/>
                <w:szCs w:val="16"/>
              </w:rPr>
            </w:pPr>
            <w:r w:rsidRPr="00063C79">
              <w:rPr>
                <w:rFonts w:cs="Arial"/>
                <w:sz w:val="16"/>
                <w:szCs w:val="16"/>
              </w:rPr>
              <w:t>125–250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50BECFF6" w14:textId="77777777" w:rsidR="007A67F1" w:rsidRPr="009D6F9E" w:rsidRDefault="007A67F1" w:rsidP="006233DF">
            <w:pPr>
              <w:spacing w:line="240" w:lineRule="auto"/>
              <w:ind w:left="57"/>
              <w:rPr>
                <w:rFonts w:cs="Arial"/>
                <w:sz w:val="18"/>
                <w:szCs w:val="18"/>
              </w:rPr>
            </w:pPr>
            <w:r w:rsidRPr="00063C79">
              <w:rPr>
                <w:rFonts w:cs="Arial"/>
                <w:sz w:val="18"/>
                <w:szCs w:val="18"/>
              </w:rPr>
              <w:t>Impact</w:t>
            </w:r>
            <w:r w:rsidRPr="00063C79">
              <w:rPr>
                <w:rFonts w:cs="Arial"/>
                <w:sz w:val="18"/>
                <w:szCs w:val="18"/>
                <w:vertAlign w:val="superscript"/>
              </w:rPr>
              <w:t>®</w:t>
            </w:r>
            <w:r w:rsidRPr="00063C79">
              <w:rPr>
                <w:rFonts w:cs="Arial"/>
                <w:sz w:val="18"/>
                <w:szCs w:val="18"/>
              </w:rPr>
              <w:t xml:space="preserve"> Endure, Intake</w:t>
            </w:r>
            <w:r w:rsidRPr="00063C79">
              <w:rPr>
                <w:rFonts w:cs="Arial"/>
                <w:sz w:val="18"/>
                <w:szCs w:val="18"/>
                <w:vertAlign w:val="superscript"/>
              </w:rPr>
              <w:t>®</w:t>
            </w:r>
            <w:r>
              <w:rPr>
                <w:rFonts w:cs="Arial"/>
                <w:sz w:val="18"/>
                <w:szCs w:val="18"/>
              </w:rPr>
              <w:t xml:space="preserve"> combi sapphire, </w:t>
            </w:r>
            <w:r w:rsidRPr="00063C79">
              <w:rPr>
                <w:rFonts w:cs="Arial"/>
                <w:sz w:val="18"/>
                <w:szCs w:val="18"/>
              </w:rPr>
              <w:t>Jubilee</w:t>
            </w:r>
            <w:r w:rsidRPr="00063C79">
              <w:rPr>
                <w:rFonts w:cs="Arial"/>
                <w:sz w:val="18"/>
                <w:szCs w:val="18"/>
                <w:vertAlign w:val="superscript"/>
              </w:rPr>
              <w:t>®</w:t>
            </w:r>
            <w:r w:rsidRPr="00063C79">
              <w:rPr>
                <w:rFonts w:cs="Arial"/>
                <w:sz w:val="18"/>
                <w:szCs w:val="18"/>
              </w:rPr>
              <w:t xml:space="preserve"> Loaded, Leda</w:t>
            </w:r>
            <w:r w:rsidRPr="00063C79">
              <w:rPr>
                <w:rFonts w:cs="Arial"/>
                <w:sz w:val="18"/>
                <w:szCs w:val="18"/>
                <w:vertAlign w:val="superscript"/>
              </w:rPr>
              <w:t>®</w:t>
            </w:r>
            <w:r w:rsidRPr="00063C79">
              <w:rPr>
                <w:rFonts w:cs="Arial"/>
                <w:sz w:val="18"/>
                <w:szCs w:val="18"/>
              </w:rPr>
              <w:t xml:space="preserve"> 500, Jubilee</w:t>
            </w:r>
            <w:r w:rsidRPr="00063C79">
              <w:rPr>
                <w:rFonts w:cs="Arial"/>
                <w:sz w:val="18"/>
                <w:szCs w:val="18"/>
                <w:vertAlign w:val="superscript"/>
              </w:rPr>
              <w:t>®</w:t>
            </w:r>
            <w:r>
              <w:rPr>
                <w:rFonts w:cs="Arial"/>
                <w:sz w:val="18"/>
                <w:szCs w:val="18"/>
              </w:rPr>
              <w:t xml:space="preserve"> 500, </w:t>
            </w:r>
            <w:proofErr w:type="spellStart"/>
            <w:r>
              <w:rPr>
                <w:rFonts w:cs="Arial"/>
                <w:sz w:val="18"/>
                <w:szCs w:val="18"/>
              </w:rPr>
              <w:t>Flutriafol</w:t>
            </w:r>
            <w:proofErr w:type="spellEnd"/>
            <w:r>
              <w:rPr>
                <w:rFonts w:cs="Arial"/>
                <w:sz w:val="18"/>
                <w:szCs w:val="18"/>
              </w:rPr>
              <w:t xml:space="preserve"> max</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433D01E2" w14:textId="77777777" w:rsidR="007A67F1" w:rsidRDefault="007A67F1" w:rsidP="006233DF">
            <w:pPr>
              <w:spacing w:line="240" w:lineRule="auto"/>
              <w:ind w:left="57"/>
              <w:rPr>
                <w:rFonts w:cs="Arial"/>
                <w:sz w:val="18"/>
                <w:szCs w:val="18"/>
              </w:rPr>
            </w:pPr>
            <w:r>
              <w:rPr>
                <w:rFonts w:cs="Arial"/>
                <w:sz w:val="18"/>
                <w:szCs w:val="18"/>
              </w:rPr>
              <w:t>Harvest-10, Grazing-10</w:t>
            </w:r>
          </w:p>
          <w:p w14:paraId="167E1C10" w14:textId="77777777" w:rsidR="007A67F1" w:rsidRPr="009D6F9E" w:rsidRDefault="007A67F1" w:rsidP="006233DF">
            <w:pPr>
              <w:spacing w:line="240" w:lineRule="auto"/>
              <w:ind w:left="57"/>
              <w:rPr>
                <w:rFonts w:cs="Arial"/>
                <w:sz w:val="18"/>
                <w:szCs w:val="18"/>
              </w:rPr>
            </w:pPr>
          </w:p>
        </w:tc>
      </w:tr>
      <w:tr w:rsidR="007A67F1" w:rsidRPr="00B7380E" w14:paraId="45C07A32" w14:textId="77777777" w:rsidTr="007A67F1">
        <w:trPr>
          <w:gridAfter w:val="2"/>
          <w:wAfter w:w="35" w:type="dxa"/>
          <w:trHeight w:hRule="exact" w:val="981"/>
        </w:trPr>
        <w:tc>
          <w:tcPr>
            <w:tcW w:w="3871" w:type="dxa"/>
            <w:gridSpan w:val="2"/>
            <w:tcBorders>
              <w:top w:val="double" w:sz="4" w:space="0" w:color="auto"/>
              <w:left w:val="double" w:sz="4" w:space="0" w:color="auto"/>
              <w:bottom w:val="double" w:sz="4" w:space="0" w:color="auto"/>
              <w:right w:val="thinThickSmallGap" w:sz="24" w:space="0" w:color="auto"/>
            </w:tcBorders>
            <w:shd w:val="clear" w:color="auto" w:fill="auto"/>
            <w:vAlign w:val="center"/>
          </w:tcPr>
          <w:p w14:paraId="553936B5" w14:textId="77777777" w:rsidR="007A67F1" w:rsidRPr="00B7380E" w:rsidRDefault="007A67F1" w:rsidP="006233DF">
            <w:pPr>
              <w:spacing w:line="240" w:lineRule="auto"/>
              <w:ind w:left="57"/>
              <w:rPr>
                <w:rFonts w:cs="Arial"/>
                <w:sz w:val="20"/>
                <w:szCs w:val="20"/>
              </w:rPr>
            </w:pPr>
            <w:proofErr w:type="spellStart"/>
            <w:r w:rsidRPr="00B7380E">
              <w:rPr>
                <w:rFonts w:cs="Arial"/>
                <w:sz w:val="20"/>
                <w:szCs w:val="20"/>
              </w:rPr>
              <w:t>Fluxapyroxad</w:t>
            </w:r>
            <w:proofErr w:type="spellEnd"/>
            <w:r w:rsidRPr="00B7380E">
              <w:rPr>
                <w:rFonts w:cs="Arial"/>
                <w:sz w:val="20"/>
                <w:szCs w:val="20"/>
              </w:rPr>
              <w:t xml:space="preserve"> 62.5g/L</w:t>
            </w:r>
          </w:p>
        </w:tc>
        <w:tc>
          <w:tcPr>
            <w:tcW w:w="2268" w:type="dxa"/>
            <w:tcBorders>
              <w:top w:val="double" w:sz="4" w:space="0" w:color="auto"/>
              <w:left w:val="thinThickSmallGap" w:sz="24" w:space="0" w:color="auto"/>
              <w:bottom w:val="double" w:sz="4" w:space="0" w:color="auto"/>
              <w:right w:val="double" w:sz="4" w:space="0" w:color="auto"/>
            </w:tcBorders>
            <w:shd w:val="clear" w:color="auto" w:fill="auto"/>
            <w:vAlign w:val="center"/>
          </w:tcPr>
          <w:p w14:paraId="0EF4AF93" w14:textId="77777777" w:rsidR="007A67F1" w:rsidRPr="00B7380E" w:rsidRDefault="007A67F1" w:rsidP="006233DF">
            <w:pPr>
              <w:spacing w:line="240" w:lineRule="auto"/>
              <w:jc w:val="center"/>
              <w:rPr>
                <w:rFonts w:cs="Arial"/>
                <w:sz w:val="18"/>
                <w:szCs w:val="18"/>
              </w:rPr>
            </w:pPr>
            <w:r>
              <w:rPr>
                <w:rFonts w:cs="Arial"/>
                <w:sz w:val="18"/>
                <w:szCs w:val="18"/>
              </w:rPr>
              <w:t>250-500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5C004A81" w14:textId="77777777" w:rsidR="007A67F1" w:rsidRPr="00B7380E" w:rsidRDefault="007A67F1" w:rsidP="006233DF">
            <w:pPr>
              <w:spacing w:line="240" w:lineRule="auto"/>
              <w:jc w:val="center"/>
              <w:rPr>
                <w:rFonts w:cs="Arial"/>
                <w:color w:val="000000"/>
                <w:sz w:val="18"/>
                <w:szCs w:val="18"/>
              </w:rPr>
            </w:pPr>
            <w:r>
              <w:rPr>
                <w:rFonts w:cs="Arial"/>
                <w:sz w:val="18"/>
                <w:szCs w:val="18"/>
              </w:rPr>
              <w:t>250-500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1237283C" w14:textId="77777777" w:rsidR="007A67F1" w:rsidRPr="00B7380E" w:rsidRDefault="007A67F1" w:rsidP="006233DF">
            <w:pPr>
              <w:spacing w:line="240" w:lineRule="auto"/>
              <w:jc w:val="center"/>
              <w:rPr>
                <w:rFonts w:cs="Arial"/>
                <w:sz w:val="18"/>
                <w:szCs w:val="18"/>
              </w:rPr>
            </w:pPr>
            <w:r w:rsidRPr="00B7380E">
              <w:rPr>
                <w:rFonts w:cs="Arial"/>
                <w:sz w:val="18"/>
                <w:szCs w:val="18"/>
              </w:rPr>
              <w:t>250-500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690F3274" w14:textId="77777777" w:rsidR="007A67F1" w:rsidRPr="00B7380E" w:rsidRDefault="007A67F1" w:rsidP="006233DF">
            <w:pPr>
              <w:spacing w:line="240" w:lineRule="auto"/>
              <w:jc w:val="center"/>
              <w:rPr>
                <w:rFonts w:cs="Arial"/>
                <w:sz w:val="18"/>
                <w:szCs w:val="18"/>
              </w:rPr>
            </w:pPr>
            <w:r w:rsidRPr="00B7380E">
              <w:rPr>
                <w:rFonts w:cs="Arial"/>
                <w:sz w:val="18"/>
                <w:szCs w:val="18"/>
              </w:rPr>
              <w:t>250</w:t>
            </w:r>
            <w:r>
              <w:rPr>
                <w:rFonts w:cs="Arial"/>
                <w:sz w:val="18"/>
                <w:szCs w:val="18"/>
              </w:rPr>
              <w:t>-500</w:t>
            </w:r>
          </w:p>
        </w:tc>
        <w:tc>
          <w:tcPr>
            <w:tcW w:w="2268" w:type="dxa"/>
            <w:tcBorders>
              <w:top w:val="double" w:sz="4" w:space="0" w:color="auto"/>
              <w:left w:val="double" w:sz="4" w:space="0" w:color="auto"/>
              <w:bottom w:val="double" w:sz="4" w:space="0" w:color="auto"/>
              <w:right w:val="thinThickSmallGap" w:sz="24" w:space="0" w:color="auto"/>
            </w:tcBorders>
            <w:shd w:val="clear" w:color="auto" w:fill="auto"/>
            <w:vAlign w:val="center"/>
          </w:tcPr>
          <w:p w14:paraId="070F6FE0" w14:textId="77777777" w:rsidR="007A67F1" w:rsidRPr="00B7380E" w:rsidRDefault="007A67F1" w:rsidP="006233DF">
            <w:pPr>
              <w:spacing w:line="240" w:lineRule="auto"/>
              <w:jc w:val="center"/>
              <w:rPr>
                <w:rFonts w:cs="Arial"/>
                <w:sz w:val="18"/>
                <w:szCs w:val="18"/>
              </w:rPr>
            </w:pPr>
            <w:r w:rsidRPr="00B7380E">
              <w:rPr>
                <w:rFonts w:cs="Arial"/>
                <w:sz w:val="18"/>
                <w:szCs w:val="18"/>
              </w:rPr>
              <w:t>500-1000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76438EC8" w14:textId="77777777" w:rsidR="007A67F1" w:rsidRPr="00B7380E" w:rsidRDefault="007A67F1" w:rsidP="006233DF">
            <w:pPr>
              <w:spacing w:line="240" w:lineRule="auto"/>
              <w:ind w:left="57"/>
              <w:rPr>
                <w:rFonts w:cs="Arial"/>
                <w:sz w:val="18"/>
                <w:szCs w:val="18"/>
              </w:rPr>
            </w:pPr>
            <w:proofErr w:type="spellStart"/>
            <w:r w:rsidRPr="00B7380E">
              <w:rPr>
                <w:rFonts w:cs="Arial"/>
                <w:sz w:val="18"/>
                <w:szCs w:val="18"/>
              </w:rPr>
              <w:t>Imbrex</w:t>
            </w:r>
            <w:proofErr w:type="spellEnd"/>
            <w:r w:rsidRPr="00B7380E">
              <w:rPr>
                <w:rFonts w:cs="Arial"/>
                <w:sz w:val="18"/>
                <w:szCs w:val="18"/>
                <w:vertAlign w:val="superscript"/>
              </w:rPr>
              <w:t>®</w:t>
            </w:r>
            <w:r w:rsidRPr="00B7380E">
              <w:rPr>
                <w:rFonts w:cs="Arial"/>
                <w:sz w:val="18"/>
                <w:szCs w:val="18"/>
              </w:rPr>
              <w:t xml:space="preserve">  Fungicide</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18C98785" w14:textId="77777777" w:rsidR="007A67F1" w:rsidRPr="00B7380E" w:rsidRDefault="007A67F1" w:rsidP="006233DF">
            <w:pPr>
              <w:spacing w:line="240" w:lineRule="auto"/>
              <w:ind w:left="57"/>
              <w:rPr>
                <w:rFonts w:cs="Arial"/>
                <w:sz w:val="18"/>
                <w:szCs w:val="18"/>
              </w:rPr>
            </w:pPr>
            <w:r>
              <w:rPr>
                <w:rFonts w:cs="Arial"/>
                <w:sz w:val="18"/>
                <w:szCs w:val="18"/>
              </w:rPr>
              <w:t xml:space="preserve">Harvest-0 </w:t>
            </w:r>
            <w:r w:rsidRPr="00B7380E">
              <w:rPr>
                <w:rFonts w:cs="Arial"/>
                <w:sz w:val="14"/>
                <w:szCs w:val="14"/>
              </w:rPr>
              <w:t>if not applied after Z59</w:t>
            </w:r>
            <w:r w:rsidRPr="00B7380E">
              <w:rPr>
                <w:rFonts w:cs="Arial"/>
                <w:sz w:val="18"/>
                <w:szCs w:val="18"/>
              </w:rPr>
              <w:t>, Grazing-2</w:t>
            </w:r>
          </w:p>
          <w:p w14:paraId="0660AC59" w14:textId="77777777" w:rsidR="007A67F1" w:rsidRPr="00B7380E" w:rsidRDefault="007A67F1" w:rsidP="006233DF">
            <w:pPr>
              <w:spacing w:line="240" w:lineRule="auto"/>
              <w:ind w:left="57"/>
              <w:rPr>
                <w:rFonts w:cs="Arial"/>
                <w:sz w:val="18"/>
                <w:szCs w:val="18"/>
              </w:rPr>
            </w:pPr>
          </w:p>
        </w:tc>
      </w:tr>
      <w:tr w:rsidR="007A67F1" w:rsidRPr="009D6F9E" w14:paraId="2CE849D5" w14:textId="77777777" w:rsidTr="007A67F1">
        <w:trPr>
          <w:gridAfter w:val="1"/>
          <w:wAfter w:w="20" w:type="dxa"/>
          <w:trHeight w:hRule="exact" w:val="875"/>
        </w:trPr>
        <w:tc>
          <w:tcPr>
            <w:tcW w:w="3862" w:type="dxa"/>
            <w:tcBorders>
              <w:top w:val="double" w:sz="4" w:space="0" w:color="auto"/>
              <w:left w:val="double" w:sz="4" w:space="0" w:color="auto"/>
              <w:bottom w:val="thinThickSmallGap" w:sz="24" w:space="0" w:color="auto"/>
              <w:right w:val="thinThickSmallGap" w:sz="24" w:space="0" w:color="auto"/>
            </w:tcBorders>
            <w:shd w:val="clear" w:color="auto" w:fill="auto"/>
            <w:vAlign w:val="center"/>
          </w:tcPr>
          <w:p w14:paraId="58965259" w14:textId="77777777" w:rsidR="007A67F1" w:rsidRPr="0013289C" w:rsidRDefault="007A67F1" w:rsidP="006233DF">
            <w:pPr>
              <w:spacing w:line="240" w:lineRule="auto"/>
              <w:ind w:left="57"/>
              <w:rPr>
                <w:rFonts w:cs="Arial"/>
                <w:b/>
                <w:sz w:val="20"/>
                <w:szCs w:val="20"/>
              </w:rPr>
            </w:pPr>
            <w:r w:rsidRPr="0013289C">
              <w:rPr>
                <w:rFonts w:cs="Arial"/>
                <w:b/>
                <w:sz w:val="20"/>
                <w:szCs w:val="20"/>
              </w:rPr>
              <w:lastRenderedPageBreak/>
              <w:t>Active Ingredient</w:t>
            </w:r>
          </w:p>
        </w:tc>
        <w:tc>
          <w:tcPr>
            <w:tcW w:w="2277" w:type="dxa"/>
            <w:gridSpan w:val="2"/>
            <w:tcBorders>
              <w:top w:val="double" w:sz="4" w:space="0" w:color="auto"/>
              <w:left w:val="thinThickSmallGap" w:sz="24" w:space="0" w:color="auto"/>
              <w:bottom w:val="thinThickSmallGap" w:sz="24" w:space="0" w:color="auto"/>
              <w:right w:val="double" w:sz="4" w:space="0" w:color="auto"/>
            </w:tcBorders>
            <w:shd w:val="clear" w:color="auto" w:fill="auto"/>
            <w:vAlign w:val="center"/>
          </w:tcPr>
          <w:p w14:paraId="19E20138" w14:textId="77777777" w:rsidR="007A67F1" w:rsidRPr="0013289C" w:rsidRDefault="007A67F1" w:rsidP="006233DF">
            <w:pPr>
              <w:spacing w:line="240" w:lineRule="auto"/>
              <w:jc w:val="center"/>
              <w:rPr>
                <w:rFonts w:cs="Arial"/>
                <w:b/>
                <w:sz w:val="18"/>
                <w:szCs w:val="18"/>
              </w:rPr>
            </w:pPr>
            <w:r w:rsidRPr="0013289C">
              <w:rPr>
                <w:rFonts w:cs="Arial"/>
                <w:b/>
                <w:sz w:val="18"/>
                <w:szCs w:val="18"/>
              </w:rPr>
              <w:t>Leaf rust</w:t>
            </w:r>
          </w:p>
        </w:tc>
        <w:tc>
          <w:tcPr>
            <w:tcW w:w="1559" w:type="dxa"/>
            <w:tcBorders>
              <w:top w:val="double" w:sz="4" w:space="0" w:color="auto"/>
              <w:left w:val="double" w:sz="4" w:space="0" w:color="auto"/>
              <w:bottom w:val="thinThickSmallGap" w:sz="24" w:space="0" w:color="auto"/>
              <w:right w:val="double" w:sz="4" w:space="0" w:color="auto"/>
            </w:tcBorders>
            <w:shd w:val="clear" w:color="auto" w:fill="FFCC99"/>
            <w:vAlign w:val="center"/>
          </w:tcPr>
          <w:p w14:paraId="0E556F81" w14:textId="77777777" w:rsidR="007A67F1" w:rsidRPr="0013289C" w:rsidRDefault="007A67F1" w:rsidP="006233DF">
            <w:pPr>
              <w:spacing w:line="240" w:lineRule="auto"/>
              <w:jc w:val="center"/>
              <w:rPr>
                <w:rFonts w:cs="Arial"/>
                <w:b/>
                <w:sz w:val="18"/>
                <w:szCs w:val="18"/>
              </w:rPr>
            </w:pPr>
            <w:r w:rsidRPr="0013289C">
              <w:rPr>
                <w:rFonts w:cs="Arial"/>
                <w:b/>
                <w:sz w:val="18"/>
                <w:szCs w:val="18"/>
              </w:rPr>
              <w:t>Scald</w:t>
            </w:r>
          </w:p>
        </w:tc>
        <w:tc>
          <w:tcPr>
            <w:tcW w:w="2268"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7EA35724" w14:textId="77777777" w:rsidR="007A67F1" w:rsidRPr="0013289C" w:rsidRDefault="007A67F1" w:rsidP="006233DF">
            <w:pPr>
              <w:spacing w:line="240" w:lineRule="auto"/>
              <w:jc w:val="center"/>
              <w:rPr>
                <w:rFonts w:cs="Arial"/>
                <w:b/>
                <w:sz w:val="18"/>
                <w:szCs w:val="18"/>
              </w:rPr>
            </w:pPr>
            <w:r w:rsidRPr="0013289C">
              <w:rPr>
                <w:rFonts w:cs="Arial"/>
                <w:b/>
                <w:sz w:val="18"/>
                <w:szCs w:val="18"/>
              </w:rPr>
              <w:t>Spot type net blotch</w:t>
            </w:r>
          </w:p>
        </w:tc>
        <w:tc>
          <w:tcPr>
            <w:tcW w:w="1843" w:type="dxa"/>
            <w:tcBorders>
              <w:top w:val="double" w:sz="4" w:space="0" w:color="auto"/>
              <w:left w:val="double" w:sz="4" w:space="0" w:color="auto"/>
              <w:bottom w:val="thinThickSmallGap" w:sz="24" w:space="0" w:color="auto"/>
              <w:right w:val="double" w:sz="4" w:space="0" w:color="auto"/>
            </w:tcBorders>
            <w:shd w:val="clear" w:color="auto" w:fill="FFCC99"/>
            <w:vAlign w:val="center"/>
          </w:tcPr>
          <w:p w14:paraId="5B52F185" w14:textId="77777777" w:rsidR="007A67F1" w:rsidRPr="0013289C" w:rsidRDefault="007A67F1" w:rsidP="006233DF">
            <w:pPr>
              <w:spacing w:line="240" w:lineRule="auto"/>
              <w:jc w:val="center"/>
              <w:rPr>
                <w:rFonts w:cs="Arial"/>
                <w:b/>
                <w:sz w:val="18"/>
                <w:szCs w:val="18"/>
              </w:rPr>
            </w:pPr>
            <w:r w:rsidRPr="0013289C">
              <w:rPr>
                <w:rFonts w:cs="Arial"/>
                <w:b/>
                <w:sz w:val="18"/>
                <w:szCs w:val="18"/>
              </w:rPr>
              <w:t>Net type net blotch</w:t>
            </w:r>
          </w:p>
        </w:tc>
        <w:tc>
          <w:tcPr>
            <w:tcW w:w="2268" w:type="dxa"/>
            <w:tcBorders>
              <w:top w:val="double" w:sz="4" w:space="0" w:color="auto"/>
              <w:left w:val="double" w:sz="4" w:space="0" w:color="auto"/>
              <w:bottom w:val="thinThickSmallGap" w:sz="24" w:space="0" w:color="auto"/>
              <w:right w:val="thinThickSmallGap" w:sz="24" w:space="0" w:color="auto"/>
            </w:tcBorders>
            <w:shd w:val="clear" w:color="auto" w:fill="auto"/>
            <w:vAlign w:val="center"/>
          </w:tcPr>
          <w:p w14:paraId="18085575" w14:textId="77777777" w:rsidR="007A67F1" w:rsidRPr="0013289C" w:rsidRDefault="007A67F1" w:rsidP="007A67F1">
            <w:pPr>
              <w:spacing w:line="240" w:lineRule="auto"/>
              <w:jc w:val="center"/>
              <w:rPr>
                <w:rFonts w:cs="Arial"/>
                <w:b/>
                <w:sz w:val="18"/>
                <w:szCs w:val="18"/>
              </w:rPr>
            </w:pPr>
            <w:bookmarkStart w:id="0" w:name="_GoBack"/>
            <w:r w:rsidRPr="0013289C">
              <w:rPr>
                <w:rFonts w:cs="Arial"/>
                <w:b/>
                <w:sz w:val="18"/>
                <w:szCs w:val="18"/>
              </w:rPr>
              <w:t>Powdery mildew</w:t>
            </w:r>
            <w:bookmarkEnd w:id="0"/>
          </w:p>
        </w:tc>
        <w:tc>
          <w:tcPr>
            <w:tcW w:w="4110"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12C330B0" w14:textId="77777777" w:rsidR="007A67F1" w:rsidRPr="004D0EA9" w:rsidRDefault="007A67F1" w:rsidP="006233DF">
            <w:pPr>
              <w:spacing w:line="240" w:lineRule="auto"/>
              <w:ind w:left="57"/>
              <w:rPr>
                <w:rFonts w:cs="Arial"/>
                <w:sz w:val="18"/>
                <w:szCs w:val="18"/>
              </w:rPr>
            </w:pPr>
            <w:r w:rsidRPr="0013289C">
              <w:rPr>
                <w:rFonts w:cs="Arial"/>
                <w:b/>
                <w:sz w:val="18"/>
                <w:szCs w:val="18"/>
              </w:rPr>
              <w:t>Example Product Trade Names</w:t>
            </w:r>
            <w:r w:rsidRPr="004D0EA9">
              <w:rPr>
                <w:rFonts w:cs="Arial"/>
                <w:sz w:val="18"/>
                <w:szCs w:val="18"/>
              </w:rPr>
              <w:t xml:space="preserve"> (® = registered trademark; other symbols refer to rates in the table for that specific product).</w:t>
            </w:r>
          </w:p>
        </w:tc>
        <w:tc>
          <w:tcPr>
            <w:tcW w:w="2552" w:type="dxa"/>
            <w:gridSpan w:val="2"/>
            <w:tcBorders>
              <w:top w:val="double" w:sz="4" w:space="0" w:color="auto"/>
              <w:left w:val="double" w:sz="4" w:space="0" w:color="auto"/>
              <w:bottom w:val="thinThickSmallGap" w:sz="24" w:space="0" w:color="auto"/>
              <w:right w:val="double" w:sz="4" w:space="0" w:color="auto"/>
            </w:tcBorders>
            <w:shd w:val="clear" w:color="auto" w:fill="auto"/>
            <w:vAlign w:val="center"/>
          </w:tcPr>
          <w:p w14:paraId="652F98D7" w14:textId="77777777" w:rsidR="007A67F1" w:rsidRPr="0013289C" w:rsidRDefault="007A67F1" w:rsidP="006233DF">
            <w:pPr>
              <w:spacing w:line="240" w:lineRule="auto"/>
              <w:ind w:left="57"/>
              <w:rPr>
                <w:rFonts w:cs="Arial"/>
                <w:b/>
                <w:sz w:val="18"/>
                <w:szCs w:val="18"/>
              </w:rPr>
            </w:pPr>
            <w:r w:rsidRPr="0013289C">
              <w:rPr>
                <w:rFonts w:cs="Arial"/>
                <w:b/>
                <w:sz w:val="18"/>
                <w:szCs w:val="18"/>
              </w:rPr>
              <w:t>Withholding Period</w:t>
            </w:r>
          </w:p>
          <w:p w14:paraId="6E076631" w14:textId="77777777" w:rsidR="007A67F1" w:rsidRPr="004D0EA9" w:rsidRDefault="007A67F1" w:rsidP="006233DF">
            <w:pPr>
              <w:spacing w:line="240" w:lineRule="auto"/>
              <w:ind w:left="57"/>
              <w:rPr>
                <w:rFonts w:cs="Arial"/>
                <w:sz w:val="18"/>
                <w:szCs w:val="18"/>
              </w:rPr>
            </w:pPr>
            <w:r w:rsidRPr="004D0EA9">
              <w:rPr>
                <w:rFonts w:cs="Arial"/>
                <w:sz w:val="18"/>
                <w:szCs w:val="18"/>
              </w:rPr>
              <w:t>(Harvesting or  Grazing, in weeks)</w:t>
            </w:r>
          </w:p>
        </w:tc>
      </w:tr>
      <w:tr w:rsidR="007A67F1" w:rsidRPr="009D6F9E" w14:paraId="1CC0D6DB" w14:textId="77777777" w:rsidTr="007A67F1">
        <w:trPr>
          <w:gridAfter w:val="2"/>
          <w:wAfter w:w="35" w:type="dxa"/>
          <w:trHeight w:val="2582"/>
        </w:trPr>
        <w:tc>
          <w:tcPr>
            <w:tcW w:w="387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66536BC" w14:textId="77777777" w:rsidR="007A67F1" w:rsidRPr="00C304A8" w:rsidRDefault="007A67F1" w:rsidP="006233DF">
            <w:pPr>
              <w:spacing w:line="240" w:lineRule="auto"/>
              <w:ind w:left="57"/>
              <w:rPr>
                <w:rFonts w:cs="Arial"/>
                <w:sz w:val="20"/>
                <w:szCs w:val="20"/>
              </w:rPr>
            </w:pPr>
            <w:proofErr w:type="spellStart"/>
            <w:r w:rsidRPr="00C304A8">
              <w:rPr>
                <w:rFonts w:cs="Arial"/>
                <w:sz w:val="20"/>
                <w:szCs w:val="20"/>
              </w:rPr>
              <w:t>Propiconazole</w:t>
            </w:r>
            <w:proofErr w:type="spellEnd"/>
            <w:r w:rsidRPr="00C304A8">
              <w:rPr>
                <w:rFonts w:cs="Arial"/>
                <w:sz w:val="20"/>
                <w:szCs w:val="20"/>
              </w:rPr>
              <w:t xml:space="preserve"> 250g/L</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3F1B9A4" w14:textId="77777777" w:rsidR="007A67F1" w:rsidRPr="009D6F9E" w:rsidRDefault="007A67F1" w:rsidP="006233DF">
            <w:pPr>
              <w:spacing w:line="240" w:lineRule="auto"/>
              <w:jc w:val="center"/>
              <w:rPr>
                <w:rFonts w:cs="Arial"/>
                <w:strike/>
                <w:sz w:val="18"/>
                <w:szCs w:val="18"/>
              </w:rPr>
            </w:pPr>
            <w:r w:rsidRPr="00063C79">
              <w:rPr>
                <w:rFonts w:cs="Arial"/>
                <w:sz w:val="18"/>
                <w:szCs w:val="18"/>
              </w:rPr>
              <w:t xml:space="preserve">250–500 </w:t>
            </w:r>
            <w:r w:rsidRPr="00063C79">
              <w:rPr>
                <w:rFonts w:cs="Arial"/>
                <w:sz w:val="16"/>
                <w:szCs w:val="16"/>
              </w:rPr>
              <w:t>(Throttle</w:t>
            </w:r>
            <w:r w:rsidRPr="00063C79">
              <w:rPr>
                <w:rFonts w:cs="Arial"/>
                <w:sz w:val="16"/>
                <w:szCs w:val="16"/>
                <w:vertAlign w:val="superscript"/>
              </w:rPr>
              <w:t>®</w:t>
            </w:r>
            <w:r w:rsidRPr="00063C79">
              <w:rPr>
                <w:rFonts w:cs="Arial"/>
                <w:sz w:val="16"/>
                <w:szCs w:val="16"/>
              </w:rPr>
              <w:t xml:space="preserve"> only)</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7B6B9F44" w14:textId="77777777" w:rsidR="007A67F1" w:rsidRPr="00CF3DB6" w:rsidRDefault="007A67F1" w:rsidP="006233DF">
            <w:pPr>
              <w:spacing w:line="240" w:lineRule="auto"/>
              <w:jc w:val="center"/>
              <w:rPr>
                <w:rFonts w:cs="Arial"/>
                <w:sz w:val="18"/>
                <w:szCs w:val="18"/>
              </w:rPr>
            </w:pPr>
            <w:r w:rsidRPr="00CF3DB6">
              <w:rPr>
                <w:rFonts w:cs="Arial"/>
                <w:sz w:val="18"/>
                <w:szCs w:val="18"/>
              </w:rPr>
              <w:t xml:space="preserve">500 </w:t>
            </w:r>
            <w:r w:rsidRPr="00CF3DB6">
              <w:rPr>
                <w:rFonts w:cs="Arial"/>
                <w:sz w:val="18"/>
                <w:szCs w:val="18"/>
                <w:vertAlign w:val="superscript"/>
              </w:rPr>
              <w:t>4</w:t>
            </w:r>
          </w:p>
          <w:p w14:paraId="6AC9F9F9" w14:textId="77777777" w:rsidR="007A67F1" w:rsidRPr="00CF3DB6" w:rsidRDefault="007A67F1" w:rsidP="006233DF">
            <w:pPr>
              <w:spacing w:line="240" w:lineRule="auto"/>
              <w:jc w:val="center"/>
              <w:rPr>
                <w:rFonts w:cs="Arial"/>
                <w:sz w:val="18"/>
                <w:szCs w:val="18"/>
              </w:rPr>
            </w:pPr>
            <w:r w:rsidRPr="00CF3DB6">
              <w:rPr>
                <w:rFonts w:cs="Arial"/>
                <w:sz w:val="18"/>
                <w:szCs w:val="18"/>
              </w:rPr>
              <w:t xml:space="preserve">Or  </w:t>
            </w:r>
          </w:p>
          <w:p w14:paraId="6187B27A" w14:textId="77777777" w:rsidR="007A67F1" w:rsidRDefault="007A67F1" w:rsidP="006233DF">
            <w:pPr>
              <w:spacing w:line="240" w:lineRule="auto"/>
              <w:jc w:val="center"/>
              <w:rPr>
                <w:rFonts w:cs="Arial"/>
                <w:sz w:val="18"/>
                <w:szCs w:val="18"/>
                <w:vertAlign w:val="superscript"/>
              </w:rPr>
            </w:pPr>
            <w:r w:rsidRPr="00CF3DB6">
              <w:rPr>
                <w:rFonts w:cs="Arial"/>
                <w:sz w:val="18"/>
                <w:szCs w:val="18"/>
              </w:rPr>
              <w:t>150–500</w:t>
            </w:r>
            <w:r w:rsidRPr="00CF3DB6">
              <w:rPr>
                <w:rFonts w:cs="Arial"/>
                <w:sz w:val="18"/>
                <w:szCs w:val="18"/>
                <w:vertAlign w:val="superscript"/>
              </w:rPr>
              <w:t>6</w:t>
            </w:r>
          </w:p>
          <w:p w14:paraId="2DD6D740" w14:textId="77777777" w:rsidR="007A67F1" w:rsidRPr="00CF3DB6" w:rsidRDefault="007A67F1" w:rsidP="006233DF">
            <w:pPr>
              <w:spacing w:line="240" w:lineRule="auto"/>
              <w:jc w:val="center"/>
              <w:rPr>
                <w:rFonts w:cs="Arial"/>
                <w:sz w:val="18"/>
                <w:szCs w:val="18"/>
              </w:rPr>
            </w:pPr>
            <w:r w:rsidRPr="002448D9">
              <w:rPr>
                <w:rFonts w:cs="Arial"/>
                <w:sz w:val="14"/>
                <w:szCs w:val="14"/>
              </w:rPr>
              <w:t xml:space="preserve">Rate varies for </w:t>
            </w:r>
            <w:proofErr w:type="spellStart"/>
            <w:r w:rsidRPr="002448D9">
              <w:rPr>
                <w:rFonts w:cs="Arial"/>
                <w:sz w:val="14"/>
                <w:szCs w:val="14"/>
              </w:rPr>
              <w:t>Propi</w:t>
            </w:r>
            <w:proofErr w:type="spellEnd"/>
            <w:r w:rsidRPr="002448D9">
              <w:rPr>
                <w:rFonts w:cs="Arial"/>
                <w:sz w:val="14"/>
                <w:szCs w:val="14"/>
              </w:rPr>
              <w:t xml:space="preserve"> </w:t>
            </w:r>
            <w:proofErr w:type="spellStart"/>
            <w:r w:rsidRPr="002448D9">
              <w:rPr>
                <w:rFonts w:cs="Arial"/>
                <w:sz w:val="14"/>
                <w:szCs w:val="14"/>
              </w:rPr>
              <w:t>conazole</w:t>
            </w:r>
            <w:proofErr w:type="spellEnd"/>
            <w:r w:rsidRPr="002448D9">
              <w:rPr>
                <w:rFonts w:cs="Arial"/>
                <w:sz w:val="14"/>
                <w:szCs w:val="14"/>
              </w:rPr>
              <w:t xml:space="preserve"> 250 brands – check labels</w:t>
            </w:r>
            <w:r w:rsidRPr="00CF3DB6">
              <w:rPr>
                <w:rFonts w:cs="Arial"/>
                <w:sz w:val="18"/>
                <w:szCs w:val="18"/>
                <w:vertAlign w:val="superscript"/>
              </w:rPr>
              <w:t xml:space="preserve"> </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bottom"/>
          </w:tcPr>
          <w:p w14:paraId="260C7F6E" w14:textId="77777777" w:rsidR="007A67F1" w:rsidRPr="00CF3DB6" w:rsidRDefault="007A67F1" w:rsidP="006233DF">
            <w:pPr>
              <w:spacing w:before="80" w:line="240" w:lineRule="auto"/>
              <w:jc w:val="center"/>
              <w:rPr>
                <w:rFonts w:cs="Arial"/>
                <w:sz w:val="18"/>
                <w:szCs w:val="18"/>
                <w:vertAlign w:val="superscript"/>
              </w:rPr>
            </w:pPr>
            <w:r w:rsidRPr="00CF3DB6">
              <w:rPr>
                <w:rFonts w:cs="Arial"/>
                <w:sz w:val="18"/>
                <w:szCs w:val="18"/>
              </w:rPr>
              <w:t>500</w:t>
            </w:r>
            <w:r w:rsidRPr="00CF3DB6">
              <w:rPr>
                <w:rFonts w:cs="Arial"/>
                <w:sz w:val="18"/>
                <w:szCs w:val="18"/>
                <w:vertAlign w:val="superscript"/>
              </w:rPr>
              <w:t>4</w:t>
            </w:r>
          </w:p>
          <w:p w14:paraId="488155E2" w14:textId="77777777" w:rsidR="007A67F1" w:rsidRPr="00CF3DB6" w:rsidRDefault="007A67F1" w:rsidP="006233DF">
            <w:pPr>
              <w:spacing w:before="80" w:line="240" w:lineRule="auto"/>
              <w:jc w:val="center"/>
              <w:rPr>
                <w:rFonts w:cs="Arial"/>
                <w:sz w:val="18"/>
                <w:szCs w:val="18"/>
              </w:rPr>
            </w:pPr>
            <w:r w:rsidRPr="00CF3DB6">
              <w:rPr>
                <w:rFonts w:cs="Arial"/>
                <w:sz w:val="18"/>
                <w:szCs w:val="18"/>
              </w:rPr>
              <w:t xml:space="preserve"> or</w:t>
            </w:r>
          </w:p>
          <w:p w14:paraId="24C89E6A" w14:textId="77777777" w:rsidR="007A67F1" w:rsidRPr="00CF3DB6" w:rsidRDefault="007A67F1" w:rsidP="006233DF">
            <w:pPr>
              <w:spacing w:before="80" w:line="240" w:lineRule="auto"/>
              <w:jc w:val="center"/>
              <w:rPr>
                <w:rFonts w:cs="Arial"/>
                <w:sz w:val="18"/>
                <w:szCs w:val="18"/>
              </w:rPr>
            </w:pPr>
            <w:r w:rsidRPr="00CF3DB6">
              <w:rPr>
                <w:rFonts w:cs="Arial"/>
                <w:sz w:val="18"/>
                <w:szCs w:val="18"/>
              </w:rPr>
              <w:t>250-500</w:t>
            </w:r>
            <w:r w:rsidRPr="00CF3DB6">
              <w:rPr>
                <w:rFonts w:cs="Arial"/>
                <w:sz w:val="18"/>
                <w:szCs w:val="18"/>
                <w:vertAlign w:val="superscript"/>
              </w:rPr>
              <w:t>5</w:t>
            </w:r>
            <w:r w:rsidRPr="00CF3DB6">
              <w:rPr>
                <w:rFonts w:cs="Arial"/>
                <w:sz w:val="18"/>
                <w:szCs w:val="18"/>
              </w:rPr>
              <w:t xml:space="preserve"> </w:t>
            </w:r>
          </w:p>
          <w:p w14:paraId="3F71FDC8" w14:textId="77777777" w:rsidR="007A67F1" w:rsidRPr="00CF3DB6" w:rsidRDefault="007A67F1" w:rsidP="006233DF">
            <w:pPr>
              <w:spacing w:before="80" w:line="240" w:lineRule="auto"/>
              <w:jc w:val="center"/>
              <w:rPr>
                <w:rFonts w:cs="Arial"/>
                <w:sz w:val="16"/>
                <w:szCs w:val="16"/>
              </w:rPr>
            </w:pPr>
            <w:r w:rsidRPr="00CF3DB6">
              <w:rPr>
                <w:rFonts w:cs="Arial"/>
                <w:sz w:val="16"/>
                <w:szCs w:val="16"/>
              </w:rPr>
              <w:t>Or</w:t>
            </w:r>
          </w:p>
          <w:p w14:paraId="1321C11E" w14:textId="77777777" w:rsidR="007A67F1" w:rsidRPr="00CF3DB6" w:rsidRDefault="007A67F1" w:rsidP="006233DF">
            <w:pPr>
              <w:spacing w:before="80" w:line="240" w:lineRule="auto"/>
              <w:jc w:val="center"/>
              <w:rPr>
                <w:rFonts w:cs="Arial"/>
                <w:sz w:val="18"/>
                <w:szCs w:val="18"/>
              </w:rPr>
            </w:pPr>
            <w:r w:rsidRPr="00CF3DB6">
              <w:rPr>
                <w:rFonts w:cs="Arial"/>
                <w:sz w:val="18"/>
                <w:szCs w:val="18"/>
              </w:rPr>
              <w:t>150–500</w:t>
            </w:r>
            <w:r w:rsidRPr="00CF3DB6">
              <w:rPr>
                <w:rFonts w:cs="Arial"/>
                <w:sz w:val="18"/>
                <w:szCs w:val="18"/>
                <w:vertAlign w:val="superscript"/>
              </w:rPr>
              <w:t xml:space="preserve">6 </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10FA5F1D" w14:textId="77777777" w:rsidR="007A67F1" w:rsidRPr="00CF3DB6" w:rsidRDefault="007A67F1" w:rsidP="006233DF">
            <w:pPr>
              <w:spacing w:line="240" w:lineRule="auto"/>
              <w:jc w:val="center"/>
              <w:rPr>
                <w:rFonts w:cs="Arial"/>
                <w:sz w:val="18"/>
                <w:szCs w:val="18"/>
              </w:rPr>
            </w:pPr>
            <w:r w:rsidRPr="00CF3DB6">
              <w:rPr>
                <w:rFonts w:cs="Arial"/>
                <w:sz w:val="18"/>
                <w:szCs w:val="18"/>
              </w:rPr>
              <w:t xml:space="preserve">250–500 </w:t>
            </w:r>
            <w:r w:rsidRPr="00CF3DB6">
              <w:rPr>
                <w:rFonts w:cs="Arial"/>
                <w:sz w:val="18"/>
                <w:szCs w:val="18"/>
                <w:vertAlign w:val="superscript"/>
              </w:rPr>
              <w:t>5</w:t>
            </w:r>
            <w:r w:rsidRPr="00CF3DB6">
              <w:rPr>
                <w:rFonts w:cs="Arial"/>
                <w:sz w:val="18"/>
                <w:szCs w:val="18"/>
              </w:rPr>
              <w:t xml:space="preserve">  </w:t>
            </w:r>
          </w:p>
          <w:p w14:paraId="701F8C63" w14:textId="77777777" w:rsidR="007A67F1" w:rsidRPr="00850CB6" w:rsidRDefault="007A67F1" w:rsidP="006233DF">
            <w:pPr>
              <w:spacing w:line="240" w:lineRule="auto"/>
              <w:jc w:val="center"/>
              <w:rPr>
                <w:rFonts w:cs="Arial"/>
                <w:sz w:val="16"/>
                <w:szCs w:val="16"/>
              </w:rPr>
            </w:pPr>
            <w:r w:rsidRPr="00850CB6">
              <w:rPr>
                <w:rFonts w:cs="Arial"/>
                <w:sz w:val="16"/>
                <w:szCs w:val="16"/>
              </w:rPr>
              <w:t>(Tilt</w:t>
            </w:r>
            <w:r w:rsidRPr="00850CB6">
              <w:rPr>
                <w:rFonts w:cs="Arial"/>
                <w:sz w:val="16"/>
                <w:szCs w:val="16"/>
                <w:vertAlign w:val="superscript"/>
              </w:rPr>
              <w:t>®</w:t>
            </w:r>
            <w:r w:rsidRPr="00850CB6">
              <w:rPr>
                <w:rFonts w:cs="Arial"/>
                <w:sz w:val="16"/>
                <w:szCs w:val="16"/>
              </w:rPr>
              <w:t xml:space="preserve"> and </w:t>
            </w:r>
            <w:proofErr w:type="spellStart"/>
            <w:r>
              <w:rPr>
                <w:rFonts w:cs="Arial"/>
                <w:sz w:val="16"/>
                <w:szCs w:val="16"/>
              </w:rPr>
              <w:t>Genfarm</w:t>
            </w:r>
            <w:proofErr w:type="spellEnd"/>
            <w:r>
              <w:rPr>
                <w:rFonts w:cs="Arial"/>
                <w:sz w:val="16"/>
                <w:szCs w:val="16"/>
              </w:rPr>
              <w:t xml:space="preserve"> </w:t>
            </w:r>
            <w:proofErr w:type="spellStart"/>
            <w:r>
              <w:rPr>
                <w:rFonts w:cs="Arial"/>
                <w:sz w:val="16"/>
                <w:szCs w:val="16"/>
              </w:rPr>
              <w:t>Propiconazole</w:t>
            </w:r>
            <w:proofErr w:type="spellEnd"/>
            <w:r>
              <w:rPr>
                <w:rFonts w:cs="Arial"/>
                <w:sz w:val="16"/>
                <w:szCs w:val="16"/>
              </w:rPr>
              <w:t xml:space="preserve"> 250</w:t>
            </w:r>
            <w:r w:rsidRPr="00850CB6">
              <w:rPr>
                <w:rFonts w:cs="Arial"/>
                <w:sz w:val="16"/>
                <w:szCs w:val="16"/>
              </w:rPr>
              <w:t xml:space="preserve"> only)</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05599C4B" w14:textId="77777777" w:rsidR="007A67F1" w:rsidRDefault="007A67F1" w:rsidP="006233DF">
            <w:pPr>
              <w:spacing w:line="240" w:lineRule="auto"/>
              <w:jc w:val="center"/>
              <w:rPr>
                <w:rFonts w:cs="Arial"/>
                <w:sz w:val="18"/>
                <w:szCs w:val="18"/>
              </w:rPr>
            </w:pPr>
            <w:r>
              <w:rPr>
                <w:rFonts w:cs="Arial"/>
                <w:sz w:val="18"/>
                <w:szCs w:val="18"/>
              </w:rPr>
              <w:t>150–</w:t>
            </w:r>
            <w:r w:rsidRPr="009D6F9E">
              <w:rPr>
                <w:rFonts w:cs="Arial"/>
                <w:sz w:val="18"/>
                <w:szCs w:val="18"/>
              </w:rPr>
              <w:t>500</w:t>
            </w:r>
          </w:p>
          <w:p w14:paraId="59CD9321" w14:textId="77777777" w:rsidR="007A67F1" w:rsidRDefault="007A67F1" w:rsidP="006233DF">
            <w:pPr>
              <w:spacing w:line="240" w:lineRule="auto"/>
              <w:jc w:val="center"/>
              <w:rPr>
                <w:rFonts w:cs="Arial"/>
                <w:sz w:val="18"/>
                <w:szCs w:val="18"/>
              </w:rPr>
            </w:pPr>
          </w:p>
          <w:p w14:paraId="3E92476F" w14:textId="77777777" w:rsidR="007A67F1" w:rsidRDefault="007A67F1" w:rsidP="006233DF">
            <w:pPr>
              <w:spacing w:line="240" w:lineRule="auto"/>
              <w:jc w:val="center"/>
              <w:rPr>
                <w:rFonts w:cs="Arial"/>
                <w:sz w:val="16"/>
                <w:szCs w:val="16"/>
              </w:rPr>
            </w:pPr>
            <w:r>
              <w:rPr>
                <w:rFonts w:cs="Arial"/>
                <w:sz w:val="16"/>
                <w:szCs w:val="16"/>
              </w:rPr>
              <w:t>Generally a</w:t>
            </w:r>
            <w:r w:rsidRPr="003E5139">
              <w:rPr>
                <w:rFonts w:cs="Arial"/>
                <w:sz w:val="16"/>
                <w:szCs w:val="16"/>
              </w:rPr>
              <w:t>ll products but check labels</w:t>
            </w:r>
            <w:r>
              <w:rPr>
                <w:rFonts w:cs="Arial"/>
                <w:sz w:val="16"/>
                <w:szCs w:val="16"/>
              </w:rPr>
              <w:t>.</w:t>
            </w:r>
          </w:p>
          <w:p w14:paraId="0CCB3D20" w14:textId="77777777" w:rsidR="007A67F1" w:rsidRDefault="007A67F1" w:rsidP="006233DF">
            <w:pPr>
              <w:spacing w:line="240" w:lineRule="auto"/>
              <w:jc w:val="center"/>
              <w:rPr>
                <w:rFonts w:cs="Arial"/>
                <w:sz w:val="16"/>
                <w:szCs w:val="16"/>
              </w:rPr>
            </w:pPr>
          </w:p>
          <w:p w14:paraId="6BF4B942" w14:textId="77777777" w:rsidR="007A67F1" w:rsidRPr="003E5139" w:rsidRDefault="007A67F1" w:rsidP="006233DF">
            <w:pPr>
              <w:spacing w:line="240" w:lineRule="auto"/>
              <w:jc w:val="center"/>
              <w:rPr>
                <w:rFonts w:cs="Arial"/>
                <w:sz w:val="16"/>
                <w:szCs w:val="16"/>
              </w:rPr>
            </w:pPr>
            <w:r w:rsidRPr="006C022F">
              <w:rPr>
                <w:rFonts w:cs="Arial"/>
                <w:sz w:val="12"/>
                <w:szCs w:val="12"/>
              </w:rPr>
              <w:t>Fungicide resistance warning (see footer)</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26740181" w14:textId="77777777" w:rsidR="007A67F1" w:rsidRPr="00D501B5" w:rsidRDefault="007A67F1" w:rsidP="006233DF">
            <w:pPr>
              <w:ind w:left="57"/>
              <w:rPr>
                <w:rFonts w:cs="Arial"/>
                <w:sz w:val="16"/>
                <w:szCs w:val="16"/>
              </w:rPr>
            </w:pPr>
            <w:r w:rsidRPr="00905092">
              <w:rPr>
                <w:rFonts w:cs="Arial"/>
                <w:sz w:val="18"/>
                <w:szCs w:val="18"/>
              </w:rPr>
              <w:t>4: Aurora</w:t>
            </w:r>
            <w:r w:rsidRPr="00905092">
              <w:rPr>
                <w:rFonts w:cs="Arial"/>
                <w:sz w:val="18"/>
                <w:szCs w:val="18"/>
                <w:vertAlign w:val="superscript"/>
              </w:rPr>
              <w:t>®</w:t>
            </w:r>
            <w:r w:rsidRPr="00905092">
              <w:rPr>
                <w:rFonts w:cs="Arial"/>
                <w:sz w:val="18"/>
                <w:szCs w:val="18"/>
              </w:rPr>
              <w:t xml:space="preserve"> 250, Bumper</w:t>
            </w:r>
            <w:r w:rsidRPr="00905092">
              <w:rPr>
                <w:rFonts w:cs="Arial"/>
                <w:sz w:val="18"/>
                <w:szCs w:val="18"/>
                <w:vertAlign w:val="superscript"/>
              </w:rPr>
              <w:t>®</w:t>
            </w:r>
            <w:r w:rsidRPr="00905092">
              <w:rPr>
                <w:rFonts w:cs="Arial"/>
                <w:sz w:val="18"/>
                <w:szCs w:val="18"/>
              </w:rPr>
              <w:t>, Cracker</w:t>
            </w:r>
            <w:r w:rsidRPr="00905092">
              <w:rPr>
                <w:rFonts w:cs="Arial"/>
                <w:sz w:val="18"/>
                <w:szCs w:val="18"/>
                <w:vertAlign w:val="superscript"/>
              </w:rPr>
              <w:t>®</w:t>
            </w:r>
            <w:r w:rsidRPr="00905092">
              <w:rPr>
                <w:rFonts w:cs="Arial"/>
                <w:sz w:val="18"/>
                <w:szCs w:val="18"/>
              </w:rPr>
              <w:t>, Detour</w:t>
            </w:r>
            <w:r w:rsidRPr="00905092">
              <w:rPr>
                <w:rFonts w:cs="Arial"/>
                <w:sz w:val="18"/>
                <w:szCs w:val="18"/>
                <w:vertAlign w:val="superscript"/>
              </w:rPr>
              <w:t>®</w:t>
            </w:r>
            <w:r>
              <w:rPr>
                <w:rFonts w:cs="Arial"/>
                <w:sz w:val="18"/>
                <w:szCs w:val="18"/>
              </w:rPr>
              <w:t xml:space="preserve">, </w:t>
            </w:r>
            <w:proofErr w:type="spellStart"/>
            <w:r w:rsidRPr="00905092">
              <w:rPr>
                <w:rFonts w:cs="Arial"/>
                <w:sz w:val="18"/>
                <w:szCs w:val="18"/>
              </w:rPr>
              <w:t>Procon</w:t>
            </w:r>
            <w:proofErr w:type="spellEnd"/>
            <w:r w:rsidRPr="00905092">
              <w:rPr>
                <w:rFonts w:cs="Arial"/>
                <w:sz w:val="18"/>
                <w:szCs w:val="18"/>
                <w:vertAlign w:val="superscript"/>
              </w:rPr>
              <w:t>®</w:t>
            </w:r>
            <w:r>
              <w:rPr>
                <w:rFonts w:cs="Arial"/>
                <w:sz w:val="18"/>
                <w:szCs w:val="18"/>
              </w:rPr>
              <w:t xml:space="preserve">, </w:t>
            </w:r>
            <w:proofErr w:type="spellStart"/>
            <w:r w:rsidRPr="00905092">
              <w:rPr>
                <w:rFonts w:cs="Arial"/>
                <w:sz w:val="18"/>
                <w:szCs w:val="18"/>
              </w:rPr>
              <w:t>Propi</w:t>
            </w:r>
            <w:proofErr w:type="spellEnd"/>
            <w:r w:rsidRPr="00905092">
              <w:rPr>
                <w:rFonts w:cs="Arial"/>
                <w:sz w:val="18"/>
                <w:szCs w:val="18"/>
                <w:vertAlign w:val="superscript"/>
              </w:rPr>
              <w:t>®</w:t>
            </w:r>
            <w:r w:rsidRPr="00905092">
              <w:rPr>
                <w:rFonts w:cs="Arial"/>
                <w:sz w:val="18"/>
                <w:szCs w:val="18"/>
              </w:rPr>
              <w:t xml:space="preserve"> 250, </w:t>
            </w:r>
            <w:proofErr w:type="spellStart"/>
            <w:r w:rsidRPr="00905092">
              <w:rPr>
                <w:rFonts w:cs="Arial"/>
                <w:sz w:val="18"/>
                <w:szCs w:val="18"/>
              </w:rPr>
              <w:t>Propicol</w:t>
            </w:r>
            <w:proofErr w:type="spellEnd"/>
            <w:r w:rsidRPr="00905092">
              <w:rPr>
                <w:rFonts w:cs="Arial"/>
                <w:sz w:val="18"/>
                <w:szCs w:val="18"/>
                <w:vertAlign w:val="superscript"/>
              </w:rPr>
              <w:t xml:space="preserve">®, </w:t>
            </w:r>
            <w:proofErr w:type="spellStart"/>
            <w:r w:rsidRPr="00905092">
              <w:rPr>
                <w:rFonts w:cs="Arial"/>
                <w:sz w:val="18"/>
                <w:szCs w:val="18"/>
              </w:rPr>
              <w:t>Propicure</w:t>
            </w:r>
            <w:proofErr w:type="spellEnd"/>
            <w:r w:rsidRPr="00905092">
              <w:rPr>
                <w:rFonts w:cs="Arial"/>
                <w:sz w:val="18"/>
                <w:szCs w:val="18"/>
                <w:vertAlign w:val="superscript"/>
              </w:rPr>
              <w:t>®</w:t>
            </w:r>
            <w:r>
              <w:rPr>
                <w:rFonts w:cs="Arial"/>
                <w:sz w:val="18"/>
                <w:szCs w:val="18"/>
              </w:rPr>
              <w:t xml:space="preserve">, </w:t>
            </w:r>
            <w:r w:rsidRPr="00905092">
              <w:rPr>
                <w:rFonts w:cs="Arial"/>
                <w:sz w:val="18"/>
                <w:szCs w:val="18"/>
              </w:rPr>
              <w:t>Prestige</w:t>
            </w:r>
            <w:r w:rsidRPr="00905092">
              <w:rPr>
                <w:rFonts w:cs="Arial"/>
                <w:sz w:val="18"/>
                <w:szCs w:val="18"/>
                <w:vertAlign w:val="superscript"/>
              </w:rPr>
              <w:t>®</w:t>
            </w:r>
            <w:r w:rsidRPr="00905092">
              <w:rPr>
                <w:rFonts w:cs="Arial"/>
                <w:sz w:val="18"/>
                <w:szCs w:val="18"/>
              </w:rPr>
              <w:t xml:space="preserve">,  </w:t>
            </w:r>
            <w:proofErr w:type="spellStart"/>
            <w:r w:rsidRPr="00905092">
              <w:rPr>
                <w:rFonts w:cs="Arial"/>
                <w:color w:val="000000"/>
                <w:sz w:val="18"/>
                <w:szCs w:val="18"/>
              </w:rPr>
              <w:t>Propiconazole</w:t>
            </w:r>
            <w:proofErr w:type="spellEnd"/>
            <w:r w:rsidRPr="00905092">
              <w:rPr>
                <w:rFonts w:cs="Arial"/>
                <w:color w:val="000000"/>
                <w:sz w:val="18"/>
                <w:szCs w:val="18"/>
              </w:rPr>
              <w:t xml:space="preserve"> 250 (all other brands)</w:t>
            </w:r>
            <w:r w:rsidRPr="00905092">
              <w:rPr>
                <w:rFonts w:cs="Arial"/>
                <w:sz w:val="18"/>
                <w:szCs w:val="18"/>
              </w:rPr>
              <w:t xml:space="preserve"> </w:t>
            </w:r>
            <w:r>
              <w:rPr>
                <w:rFonts w:cs="Arial"/>
                <w:sz w:val="18"/>
                <w:szCs w:val="18"/>
              </w:rPr>
              <w:t>, Petulant</w:t>
            </w:r>
            <w:r w:rsidRPr="00905092">
              <w:rPr>
                <w:rFonts w:cs="Arial"/>
                <w:sz w:val="18"/>
                <w:szCs w:val="18"/>
                <w:vertAlign w:val="superscript"/>
              </w:rPr>
              <w:t>®</w:t>
            </w:r>
            <w:r>
              <w:rPr>
                <w:rFonts w:cs="Arial"/>
                <w:sz w:val="18"/>
                <w:szCs w:val="18"/>
              </w:rPr>
              <w:t xml:space="preserve"> 250EC, Propeller</w:t>
            </w:r>
            <w:r w:rsidRPr="00905092">
              <w:rPr>
                <w:rFonts w:cs="Arial"/>
                <w:sz w:val="18"/>
                <w:szCs w:val="18"/>
                <w:vertAlign w:val="superscript"/>
              </w:rPr>
              <w:t>®</w:t>
            </w:r>
            <w:r>
              <w:rPr>
                <w:rFonts w:cs="Arial"/>
                <w:sz w:val="18"/>
                <w:szCs w:val="18"/>
              </w:rPr>
              <w:t xml:space="preserve"> 250, </w:t>
            </w:r>
            <w:proofErr w:type="spellStart"/>
            <w:r>
              <w:rPr>
                <w:rFonts w:cs="Arial"/>
                <w:sz w:val="18"/>
                <w:szCs w:val="18"/>
              </w:rPr>
              <w:t>Picaro</w:t>
            </w:r>
            <w:proofErr w:type="spellEnd"/>
            <w:r w:rsidRPr="00905092">
              <w:rPr>
                <w:rFonts w:cs="Arial"/>
                <w:sz w:val="18"/>
                <w:szCs w:val="18"/>
                <w:vertAlign w:val="superscript"/>
              </w:rPr>
              <w:t>®</w:t>
            </w:r>
            <w:r>
              <w:rPr>
                <w:rFonts w:cs="Arial"/>
                <w:sz w:val="18"/>
                <w:szCs w:val="18"/>
              </w:rPr>
              <w:t xml:space="preserve"> 250EC, Pace</w:t>
            </w:r>
            <w:r w:rsidRPr="00D501B5">
              <w:rPr>
                <w:rFonts w:cs="Arial"/>
                <w:sz w:val="18"/>
                <w:szCs w:val="18"/>
                <w:vertAlign w:val="superscript"/>
              </w:rPr>
              <w:t>®</w:t>
            </w:r>
            <w:r w:rsidRPr="00D501B5">
              <w:rPr>
                <w:rFonts w:cs="Arial"/>
                <w:sz w:val="18"/>
                <w:szCs w:val="18"/>
              </w:rPr>
              <w:t>, Restore</w:t>
            </w:r>
            <w:r w:rsidRPr="00905092">
              <w:rPr>
                <w:rFonts w:cs="Arial"/>
                <w:sz w:val="18"/>
                <w:szCs w:val="18"/>
                <w:vertAlign w:val="superscript"/>
              </w:rPr>
              <w:t>®</w:t>
            </w:r>
          </w:p>
          <w:p w14:paraId="4B6A7453" w14:textId="77777777" w:rsidR="007A67F1" w:rsidRPr="00905092" w:rsidRDefault="007A67F1" w:rsidP="006233DF">
            <w:pPr>
              <w:spacing w:line="240" w:lineRule="auto"/>
              <w:rPr>
                <w:rFonts w:cs="Arial"/>
                <w:sz w:val="18"/>
                <w:szCs w:val="18"/>
                <w:vertAlign w:val="superscript"/>
              </w:rPr>
            </w:pPr>
            <w:r w:rsidRPr="00905092">
              <w:rPr>
                <w:rFonts w:cs="Arial"/>
                <w:sz w:val="18"/>
                <w:szCs w:val="18"/>
              </w:rPr>
              <w:t>5:</w:t>
            </w:r>
            <w:r>
              <w:rPr>
                <w:rFonts w:cs="Arial"/>
                <w:sz w:val="18"/>
                <w:szCs w:val="18"/>
              </w:rPr>
              <w:t xml:space="preserve"> </w:t>
            </w:r>
            <w:r w:rsidRPr="00905092">
              <w:rPr>
                <w:rFonts w:cs="Arial"/>
                <w:sz w:val="18"/>
                <w:szCs w:val="18"/>
              </w:rPr>
              <w:t>Tilt</w:t>
            </w:r>
            <w:r w:rsidRPr="00905092">
              <w:rPr>
                <w:rFonts w:cs="Arial"/>
                <w:sz w:val="18"/>
                <w:szCs w:val="18"/>
                <w:vertAlign w:val="superscript"/>
              </w:rPr>
              <w:t>®</w:t>
            </w:r>
            <w:r w:rsidRPr="00905092">
              <w:rPr>
                <w:rFonts w:cs="Arial"/>
                <w:sz w:val="18"/>
                <w:szCs w:val="18"/>
              </w:rPr>
              <w:t xml:space="preserve"> 250</w:t>
            </w:r>
          </w:p>
          <w:p w14:paraId="4DFD7269" w14:textId="77777777" w:rsidR="007A67F1" w:rsidRPr="009D6F9E" w:rsidRDefault="007A67F1" w:rsidP="006233DF">
            <w:pPr>
              <w:spacing w:line="240" w:lineRule="auto"/>
              <w:rPr>
                <w:rFonts w:cs="Arial"/>
                <w:sz w:val="18"/>
                <w:szCs w:val="18"/>
              </w:rPr>
            </w:pPr>
            <w:r w:rsidRPr="00905092">
              <w:rPr>
                <w:rFonts w:cs="Arial"/>
                <w:sz w:val="18"/>
                <w:szCs w:val="18"/>
              </w:rPr>
              <w:t>6:</w:t>
            </w:r>
            <w:r>
              <w:rPr>
                <w:rFonts w:cs="Arial"/>
                <w:sz w:val="18"/>
                <w:szCs w:val="18"/>
              </w:rPr>
              <w:t xml:space="preserve"> </w:t>
            </w:r>
            <w:proofErr w:type="spellStart"/>
            <w:r w:rsidRPr="00905092">
              <w:rPr>
                <w:rFonts w:cs="Arial"/>
                <w:sz w:val="18"/>
                <w:szCs w:val="18"/>
              </w:rPr>
              <w:t>Propiconazole</w:t>
            </w:r>
            <w:proofErr w:type="spellEnd"/>
            <w:r w:rsidRPr="00905092">
              <w:rPr>
                <w:rFonts w:cs="Arial"/>
                <w:sz w:val="18"/>
                <w:szCs w:val="18"/>
              </w:rPr>
              <w:t xml:space="preserve"> 250 (</w:t>
            </w:r>
            <w:proofErr w:type="spellStart"/>
            <w:r w:rsidRPr="00905092">
              <w:rPr>
                <w:rFonts w:cs="Arial"/>
                <w:sz w:val="18"/>
                <w:szCs w:val="18"/>
              </w:rPr>
              <w:t>Ravensdown</w:t>
            </w:r>
            <w:proofErr w:type="spellEnd"/>
            <w:r w:rsidRPr="00005808">
              <w:rPr>
                <w:rFonts w:cs="Arial"/>
                <w:sz w:val="18"/>
                <w:szCs w:val="18"/>
              </w:rPr>
              <w:t>,</w:t>
            </w:r>
            <w:r>
              <w:rPr>
                <w:rFonts w:cs="Arial"/>
                <w:sz w:val="18"/>
                <w:szCs w:val="18"/>
              </w:rPr>
              <w:t xml:space="preserve"> Titan brands only). </w:t>
            </w:r>
            <w:proofErr w:type="spellStart"/>
            <w:r w:rsidRPr="00905092">
              <w:rPr>
                <w:rFonts w:cs="Arial"/>
                <w:sz w:val="18"/>
                <w:szCs w:val="18"/>
              </w:rPr>
              <w:t>Propicon</w:t>
            </w:r>
            <w:proofErr w:type="spellEnd"/>
            <w:r w:rsidRPr="00905092">
              <w:rPr>
                <w:rFonts w:cs="Arial"/>
                <w:sz w:val="18"/>
                <w:szCs w:val="18"/>
                <w:vertAlign w:val="superscript"/>
              </w:rPr>
              <w:t xml:space="preserve">® </w:t>
            </w:r>
            <w:r w:rsidRPr="00905092">
              <w:rPr>
                <w:rFonts w:cs="Arial"/>
                <w:sz w:val="18"/>
                <w:szCs w:val="18"/>
              </w:rPr>
              <w:t>250, Slipstream</w:t>
            </w:r>
            <w:r>
              <w:rPr>
                <w:rFonts w:cs="Arial"/>
                <w:sz w:val="18"/>
                <w:szCs w:val="18"/>
                <w:vertAlign w:val="superscript"/>
              </w:rPr>
              <w:t>®</w:t>
            </w:r>
          </w:p>
        </w:tc>
        <w:tc>
          <w:tcPr>
            <w:tcW w:w="2537" w:type="dxa"/>
            <w:tcBorders>
              <w:top w:val="double" w:sz="4" w:space="0" w:color="auto"/>
              <w:left w:val="double" w:sz="4" w:space="0" w:color="auto"/>
              <w:bottom w:val="double" w:sz="4" w:space="0" w:color="auto"/>
              <w:right w:val="double" w:sz="4" w:space="0" w:color="auto"/>
            </w:tcBorders>
            <w:shd w:val="clear" w:color="auto" w:fill="auto"/>
            <w:vAlign w:val="center"/>
          </w:tcPr>
          <w:p w14:paraId="0F1B1352" w14:textId="77777777" w:rsidR="007A67F1" w:rsidRPr="009D6F9E" w:rsidRDefault="007A67F1" w:rsidP="006233DF">
            <w:pPr>
              <w:spacing w:line="240" w:lineRule="auto"/>
              <w:ind w:left="57"/>
              <w:rPr>
                <w:rFonts w:cs="Arial"/>
                <w:sz w:val="18"/>
                <w:szCs w:val="18"/>
              </w:rPr>
            </w:pPr>
            <w:r>
              <w:rPr>
                <w:rFonts w:cs="Arial"/>
                <w:sz w:val="18"/>
                <w:szCs w:val="18"/>
              </w:rPr>
              <w:t>Harvest-4, Grazing-1</w:t>
            </w:r>
            <w:r w:rsidRPr="009D6F9E">
              <w:rPr>
                <w:rFonts w:cs="Arial"/>
                <w:sz w:val="18"/>
                <w:szCs w:val="18"/>
              </w:rPr>
              <w:t xml:space="preserve"> </w:t>
            </w:r>
          </w:p>
        </w:tc>
      </w:tr>
      <w:tr w:rsidR="007A67F1" w:rsidRPr="0037735E" w14:paraId="2FA1E46F" w14:textId="77777777" w:rsidTr="007A67F1">
        <w:trPr>
          <w:gridAfter w:val="1"/>
          <w:wAfter w:w="20" w:type="dxa"/>
          <w:trHeight w:hRule="exact" w:val="375"/>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2CFF4D87" w14:textId="77777777" w:rsidR="007A67F1" w:rsidRPr="0037735E" w:rsidRDefault="007A67F1" w:rsidP="006233DF">
            <w:pPr>
              <w:spacing w:line="240" w:lineRule="auto"/>
              <w:ind w:left="57"/>
              <w:rPr>
                <w:rFonts w:cs="Arial"/>
                <w:sz w:val="20"/>
                <w:szCs w:val="20"/>
              </w:rPr>
            </w:pPr>
            <w:proofErr w:type="spellStart"/>
            <w:r w:rsidRPr="0037735E">
              <w:rPr>
                <w:rFonts w:cs="Arial"/>
                <w:sz w:val="20"/>
                <w:szCs w:val="20"/>
              </w:rPr>
              <w:t>Propiconazole</w:t>
            </w:r>
            <w:proofErr w:type="spellEnd"/>
            <w:r w:rsidRPr="0037735E">
              <w:rPr>
                <w:rFonts w:cs="Arial"/>
                <w:sz w:val="20"/>
                <w:szCs w:val="20"/>
              </w:rPr>
              <w:t xml:space="preserve"> 435g/L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94DEFD6"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1DF6BCA3" w14:textId="77777777" w:rsidR="007A67F1" w:rsidRPr="0037735E" w:rsidRDefault="007A67F1" w:rsidP="006233DF">
            <w:pPr>
              <w:spacing w:line="240" w:lineRule="auto"/>
              <w:jc w:val="center"/>
              <w:rPr>
                <w:rFonts w:cs="Arial"/>
                <w:sz w:val="18"/>
                <w:szCs w:val="18"/>
              </w:rPr>
            </w:pPr>
            <w:r w:rsidRPr="0037735E">
              <w:rPr>
                <w:rFonts w:cs="Arial"/>
                <w:sz w:val="18"/>
                <w:szCs w:val="18"/>
              </w:rPr>
              <w:t>285</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1DAF6F2A" w14:textId="77777777" w:rsidR="007A67F1" w:rsidRPr="0037735E" w:rsidRDefault="007A67F1" w:rsidP="006233DF">
            <w:pPr>
              <w:spacing w:line="240" w:lineRule="auto"/>
              <w:jc w:val="center"/>
              <w:rPr>
                <w:rFonts w:cs="Arial"/>
                <w:sz w:val="18"/>
                <w:szCs w:val="18"/>
              </w:rPr>
            </w:pPr>
            <w:r w:rsidRPr="0037735E">
              <w:rPr>
                <w:rFonts w:cs="Arial"/>
                <w:sz w:val="18"/>
                <w:szCs w:val="18"/>
              </w:rPr>
              <w:t>285</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6E486FB4"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6BF2373C" w14:textId="77777777" w:rsidR="007A67F1" w:rsidRPr="0037735E" w:rsidRDefault="007A67F1" w:rsidP="006233DF">
            <w:pPr>
              <w:spacing w:line="240" w:lineRule="auto"/>
              <w:jc w:val="center"/>
              <w:rPr>
                <w:rFonts w:cs="Arial"/>
                <w:sz w:val="18"/>
                <w:szCs w:val="18"/>
              </w:rPr>
            </w:pPr>
            <w:r w:rsidRPr="0037735E">
              <w:rPr>
                <w:rFonts w:cs="Arial"/>
                <w:sz w:val="18"/>
                <w:szCs w:val="18"/>
              </w:rPr>
              <w:t>85–285</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463DF9E6" w14:textId="77777777" w:rsidR="007A67F1" w:rsidRPr="0037735E" w:rsidRDefault="007A67F1" w:rsidP="006233DF">
            <w:pPr>
              <w:spacing w:line="240" w:lineRule="auto"/>
              <w:ind w:left="57"/>
              <w:rPr>
                <w:rFonts w:cs="Arial"/>
                <w:sz w:val="18"/>
                <w:szCs w:val="18"/>
              </w:rPr>
            </w:pPr>
            <w:proofErr w:type="spellStart"/>
            <w:r w:rsidRPr="0037735E">
              <w:rPr>
                <w:rFonts w:cs="Arial"/>
                <w:sz w:val="18"/>
                <w:szCs w:val="18"/>
              </w:rPr>
              <w:t>Propimax</w:t>
            </w:r>
            <w:proofErr w:type="spellEnd"/>
            <w:r w:rsidRPr="00B7380E">
              <w:rPr>
                <w:rFonts w:cs="Arial"/>
                <w:sz w:val="18"/>
                <w:szCs w:val="18"/>
                <w:vertAlign w:val="superscript"/>
              </w:rPr>
              <w:t>®</w:t>
            </w:r>
            <w:r>
              <w:rPr>
                <w:rFonts w:cs="Arial"/>
                <w:sz w:val="18"/>
                <w:szCs w:val="18"/>
              </w:rPr>
              <w:t>, Fitness</w:t>
            </w:r>
            <w:r w:rsidRPr="00B7380E">
              <w:rPr>
                <w:rFonts w:cs="Arial"/>
                <w:sz w:val="18"/>
                <w:szCs w:val="18"/>
                <w:vertAlign w:val="superscript"/>
              </w:rPr>
              <w:t>®</w:t>
            </w:r>
            <w:r>
              <w:rPr>
                <w:rFonts w:cs="Arial"/>
                <w:sz w:val="18"/>
                <w:szCs w:val="18"/>
              </w:rPr>
              <w:t xml:space="preserve"> Fungicide</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2A8C532" w14:textId="77777777" w:rsidR="007A67F1" w:rsidRPr="0037735E" w:rsidRDefault="007A67F1" w:rsidP="006233DF">
            <w:pPr>
              <w:spacing w:line="240" w:lineRule="auto"/>
              <w:ind w:left="57"/>
              <w:rPr>
                <w:rFonts w:cs="Arial"/>
                <w:sz w:val="18"/>
                <w:szCs w:val="18"/>
              </w:rPr>
            </w:pPr>
            <w:r w:rsidRPr="0037735E">
              <w:rPr>
                <w:rFonts w:cs="Arial"/>
                <w:sz w:val="18"/>
                <w:szCs w:val="18"/>
              </w:rPr>
              <w:t>Harvest-4</w:t>
            </w:r>
            <w:r>
              <w:rPr>
                <w:rFonts w:cs="Arial"/>
                <w:sz w:val="18"/>
                <w:szCs w:val="18"/>
              </w:rPr>
              <w:t xml:space="preserve">, </w:t>
            </w:r>
            <w:r w:rsidRPr="0037735E">
              <w:rPr>
                <w:rFonts w:cs="Arial"/>
                <w:sz w:val="18"/>
                <w:szCs w:val="18"/>
              </w:rPr>
              <w:t>Grazing-1</w:t>
            </w:r>
          </w:p>
        </w:tc>
      </w:tr>
      <w:tr w:rsidR="007A67F1" w:rsidRPr="0037735E" w14:paraId="03F0F951" w14:textId="77777777" w:rsidTr="007A67F1">
        <w:trPr>
          <w:gridAfter w:val="1"/>
          <w:wAfter w:w="20" w:type="dxa"/>
          <w:trHeight w:hRule="exact" w:val="515"/>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70C544EC" w14:textId="77777777" w:rsidR="007A67F1" w:rsidRPr="0037735E" w:rsidRDefault="007A67F1" w:rsidP="006233DF">
            <w:pPr>
              <w:spacing w:line="240" w:lineRule="auto"/>
              <w:ind w:left="57"/>
              <w:rPr>
                <w:rFonts w:cs="Arial"/>
                <w:sz w:val="20"/>
                <w:szCs w:val="20"/>
              </w:rPr>
            </w:pPr>
            <w:proofErr w:type="spellStart"/>
            <w:r w:rsidRPr="0037735E">
              <w:rPr>
                <w:rFonts w:cs="Arial"/>
                <w:sz w:val="20"/>
                <w:szCs w:val="20"/>
              </w:rPr>
              <w:t>Propiconazole</w:t>
            </w:r>
            <w:proofErr w:type="spellEnd"/>
            <w:r w:rsidRPr="0037735E">
              <w:rPr>
                <w:rFonts w:cs="Arial"/>
                <w:sz w:val="20"/>
                <w:szCs w:val="20"/>
              </w:rPr>
              <w:t xml:space="preserve"> 500g/L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AF20054" w14:textId="77777777" w:rsidR="007A67F1" w:rsidRPr="0037735E" w:rsidRDefault="007A67F1" w:rsidP="006233DF">
            <w:pPr>
              <w:spacing w:line="240" w:lineRule="auto"/>
              <w:jc w:val="center"/>
              <w:rPr>
                <w:rFonts w:cs="Arial"/>
                <w:sz w:val="18"/>
                <w:szCs w:val="18"/>
              </w:rPr>
            </w:pPr>
            <w:r w:rsidRPr="0037735E">
              <w:rPr>
                <w:rFonts w:cs="Arial"/>
                <w:sz w:val="18"/>
                <w:szCs w:val="18"/>
              </w:rPr>
              <w:t>125-250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11037441" w14:textId="77777777" w:rsidR="007A67F1" w:rsidRPr="0037735E" w:rsidRDefault="007A67F1" w:rsidP="006233DF">
            <w:pPr>
              <w:spacing w:line="240" w:lineRule="auto"/>
              <w:jc w:val="center"/>
              <w:rPr>
                <w:rFonts w:cs="Arial"/>
                <w:sz w:val="18"/>
                <w:szCs w:val="18"/>
              </w:rPr>
            </w:pPr>
            <w:r w:rsidRPr="0037735E">
              <w:rPr>
                <w:rFonts w:cs="Arial"/>
                <w:sz w:val="18"/>
                <w:szCs w:val="18"/>
              </w:rPr>
              <w:t>250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C8F9E01" w14:textId="77777777" w:rsidR="007A67F1" w:rsidRPr="0037735E" w:rsidRDefault="007A67F1" w:rsidP="006233DF">
            <w:pPr>
              <w:spacing w:line="240" w:lineRule="auto"/>
              <w:jc w:val="center"/>
              <w:rPr>
                <w:rFonts w:cs="Arial"/>
                <w:sz w:val="18"/>
                <w:szCs w:val="18"/>
              </w:rPr>
            </w:pPr>
            <w:r w:rsidRPr="0037735E">
              <w:rPr>
                <w:rFonts w:cs="Arial"/>
                <w:sz w:val="18"/>
                <w:szCs w:val="18"/>
              </w:rPr>
              <w:t xml:space="preserve">125-250 </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3CAD75A3" w14:textId="77777777" w:rsidR="007A67F1" w:rsidRPr="0037735E" w:rsidRDefault="007A67F1" w:rsidP="006233DF">
            <w:pPr>
              <w:spacing w:line="240" w:lineRule="auto"/>
              <w:jc w:val="center"/>
              <w:rPr>
                <w:rFonts w:cs="Arial"/>
                <w:sz w:val="18"/>
                <w:szCs w:val="18"/>
              </w:rPr>
            </w:pPr>
            <w:r w:rsidRPr="0037735E">
              <w:rPr>
                <w:rFonts w:cs="Arial"/>
                <w:sz w:val="18"/>
                <w:szCs w:val="18"/>
              </w:rPr>
              <w:t>125-250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6586CFEB" w14:textId="77777777" w:rsidR="007A67F1" w:rsidRPr="0037735E" w:rsidRDefault="007A67F1" w:rsidP="006233DF">
            <w:pPr>
              <w:spacing w:line="240" w:lineRule="auto"/>
              <w:jc w:val="center"/>
              <w:rPr>
                <w:rFonts w:cs="Arial"/>
                <w:sz w:val="18"/>
                <w:szCs w:val="18"/>
              </w:rPr>
            </w:pPr>
            <w:r w:rsidRPr="0037735E">
              <w:rPr>
                <w:rFonts w:cs="Arial"/>
                <w:sz w:val="18"/>
                <w:szCs w:val="18"/>
              </w:rPr>
              <w:t>75-250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7FE3652D" w14:textId="77777777" w:rsidR="007A67F1" w:rsidRPr="0037735E" w:rsidRDefault="007A67F1" w:rsidP="006233DF">
            <w:pPr>
              <w:spacing w:line="240" w:lineRule="auto"/>
              <w:ind w:left="57"/>
              <w:rPr>
                <w:rFonts w:cs="Arial"/>
                <w:sz w:val="18"/>
                <w:szCs w:val="18"/>
              </w:rPr>
            </w:pPr>
            <w:r w:rsidRPr="0037735E">
              <w:rPr>
                <w:rFonts w:cs="Arial"/>
                <w:sz w:val="18"/>
                <w:szCs w:val="18"/>
              </w:rPr>
              <w:t>Throttle</w:t>
            </w:r>
            <w:r w:rsidRPr="00B7380E">
              <w:rPr>
                <w:rFonts w:cs="Arial"/>
                <w:sz w:val="18"/>
                <w:szCs w:val="18"/>
                <w:vertAlign w:val="superscript"/>
              </w:rPr>
              <w:t>®</w:t>
            </w:r>
            <w:r w:rsidRPr="0037735E">
              <w:rPr>
                <w:rFonts w:cs="Arial"/>
                <w:sz w:val="18"/>
                <w:szCs w:val="18"/>
              </w:rPr>
              <w:t xml:space="preserve"> 500, Prop</w:t>
            </w:r>
            <w:r w:rsidRPr="00B7380E">
              <w:rPr>
                <w:rFonts w:cs="Arial"/>
                <w:sz w:val="18"/>
                <w:szCs w:val="18"/>
                <w:vertAlign w:val="superscript"/>
              </w:rPr>
              <w:t>®</w:t>
            </w:r>
            <w:r w:rsidRPr="0037735E">
              <w:rPr>
                <w:rFonts w:cs="Arial"/>
                <w:sz w:val="18"/>
                <w:szCs w:val="18"/>
              </w:rPr>
              <w:t xml:space="preserve"> 500, </w:t>
            </w:r>
            <w:proofErr w:type="spellStart"/>
            <w:r>
              <w:rPr>
                <w:rFonts w:cs="Arial"/>
                <w:sz w:val="18"/>
                <w:szCs w:val="18"/>
              </w:rPr>
              <w:t>Propiconazole</w:t>
            </w:r>
            <w:proofErr w:type="spellEnd"/>
            <w:r>
              <w:rPr>
                <w:rFonts w:cs="Arial"/>
                <w:sz w:val="18"/>
                <w:szCs w:val="18"/>
              </w:rPr>
              <w:t xml:space="preserve"> 500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1AD6463" w14:textId="77777777" w:rsidR="007A67F1" w:rsidRPr="0037735E" w:rsidRDefault="007A67F1" w:rsidP="006233DF">
            <w:pPr>
              <w:spacing w:line="240" w:lineRule="auto"/>
              <w:ind w:left="57"/>
              <w:rPr>
                <w:rFonts w:cs="Arial"/>
                <w:sz w:val="18"/>
                <w:szCs w:val="18"/>
              </w:rPr>
            </w:pPr>
            <w:r w:rsidRPr="0037735E">
              <w:rPr>
                <w:rFonts w:cs="Arial"/>
                <w:sz w:val="18"/>
                <w:szCs w:val="18"/>
              </w:rPr>
              <w:t>Harvest-4</w:t>
            </w:r>
            <w:r>
              <w:rPr>
                <w:rFonts w:cs="Arial"/>
                <w:sz w:val="18"/>
                <w:szCs w:val="18"/>
              </w:rPr>
              <w:t xml:space="preserve">, </w:t>
            </w:r>
            <w:r w:rsidRPr="0037735E">
              <w:rPr>
                <w:rFonts w:cs="Arial"/>
                <w:sz w:val="18"/>
                <w:szCs w:val="18"/>
              </w:rPr>
              <w:t>Grazing-1</w:t>
            </w:r>
          </w:p>
        </w:tc>
      </w:tr>
      <w:tr w:rsidR="007A67F1" w:rsidRPr="0037735E" w14:paraId="5555B778" w14:textId="77777777" w:rsidTr="007A67F1">
        <w:trPr>
          <w:gridAfter w:val="1"/>
          <w:wAfter w:w="20" w:type="dxa"/>
          <w:trHeight w:hRule="exact" w:val="565"/>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4E99599D" w14:textId="77777777" w:rsidR="007A67F1" w:rsidRPr="0037735E" w:rsidRDefault="007A67F1" w:rsidP="006233DF">
            <w:pPr>
              <w:spacing w:line="240" w:lineRule="auto"/>
              <w:ind w:left="57"/>
              <w:rPr>
                <w:rFonts w:cs="Arial"/>
                <w:sz w:val="20"/>
                <w:szCs w:val="20"/>
              </w:rPr>
            </w:pPr>
            <w:proofErr w:type="spellStart"/>
            <w:r w:rsidRPr="0037735E">
              <w:rPr>
                <w:rFonts w:cs="Arial"/>
                <w:sz w:val="20"/>
                <w:szCs w:val="20"/>
              </w:rPr>
              <w:t>Propiconazole</w:t>
            </w:r>
            <w:proofErr w:type="spellEnd"/>
            <w:r w:rsidRPr="0037735E">
              <w:rPr>
                <w:rFonts w:cs="Arial"/>
                <w:sz w:val="20"/>
                <w:szCs w:val="20"/>
              </w:rPr>
              <w:t xml:space="preserve"> 550g/L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C0FB6EC"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31E9623D" w14:textId="77777777" w:rsidR="007A67F1" w:rsidRPr="0037735E" w:rsidRDefault="007A67F1" w:rsidP="006233DF">
            <w:pPr>
              <w:spacing w:line="240" w:lineRule="auto"/>
              <w:jc w:val="center"/>
              <w:rPr>
                <w:rFonts w:cs="Arial"/>
                <w:sz w:val="18"/>
                <w:szCs w:val="18"/>
              </w:rPr>
            </w:pPr>
            <w:r w:rsidRPr="0037735E">
              <w:rPr>
                <w:rFonts w:cs="Arial"/>
                <w:sz w:val="18"/>
                <w:szCs w:val="18"/>
              </w:rPr>
              <w:t>230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616A8437" w14:textId="77777777" w:rsidR="007A67F1" w:rsidRPr="0037735E" w:rsidRDefault="007A67F1" w:rsidP="006233DF">
            <w:pPr>
              <w:spacing w:line="240" w:lineRule="auto"/>
              <w:jc w:val="center"/>
              <w:rPr>
                <w:rFonts w:cs="Arial"/>
                <w:sz w:val="18"/>
                <w:szCs w:val="18"/>
              </w:rPr>
            </w:pPr>
            <w:r w:rsidRPr="0037735E">
              <w:rPr>
                <w:rFonts w:cs="Arial"/>
                <w:sz w:val="18"/>
                <w:szCs w:val="18"/>
              </w:rPr>
              <w:t xml:space="preserve">230 </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4E5F2BD0"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3420B1BD" w14:textId="77777777" w:rsidR="007A67F1" w:rsidRPr="0037735E" w:rsidRDefault="007A67F1" w:rsidP="006233DF">
            <w:pPr>
              <w:spacing w:line="240" w:lineRule="auto"/>
              <w:jc w:val="center"/>
              <w:rPr>
                <w:rFonts w:cs="Arial"/>
                <w:sz w:val="18"/>
                <w:szCs w:val="18"/>
              </w:rPr>
            </w:pPr>
            <w:r w:rsidRPr="0037735E">
              <w:rPr>
                <w:rFonts w:cs="Arial"/>
                <w:sz w:val="18"/>
                <w:szCs w:val="18"/>
              </w:rPr>
              <w:t>70-230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654F7E11" w14:textId="77777777" w:rsidR="007A67F1" w:rsidRPr="00F11631" w:rsidRDefault="007A67F1" w:rsidP="006233DF">
            <w:pPr>
              <w:spacing w:line="240" w:lineRule="auto"/>
              <w:ind w:left="57"/>
              <w:rPr>
                <w:rFonts w:cs="Arial"/>
                <w:sz w:val="18"/>
                <w:szCs w:val="18"/>
              </w:rPr>
            </w:pPr>
            <w:r w:rsidRPr="0037735E">
              <w:rPr>
                <w:rFonts w:cs="Arial"/>
                <w:sz w:val="18"/>
                <w:szCs w:val="18"/>
              </w:rPr>
              <w:t>Cracker Jack</w:t>
            </w:r>
            <w:r w:rsidRPr="00F11631">
              <w:rPr>
                <w:rFonts w:cs="Arial"/>
                <w:sz w:val="18"/>
                <w:szCs w:val="18"/>
                <w:vertAlign w:val="superscript"/>
              </w:rPr>
              <w:t>®</w:t>
            </w:r>
            <w:r w:rsidRPr="0037735E">
              <w:rPr>
                <w:rFonts w:cs="Arial"/>
                <w:sz w:val="18"/>
                <w:szCs w:val="18"/>
              </w:rPr>
              <w:t xml:space="preserve">, </w:t>
            </w:r>
            <w:proofErr w:type="spellStart"/>
            <w:r w:rsidRPr="0037735E">
              <w:rPr>
                <w:rFonts w:cs="Arial"/>
                <w:sz w:val="18"/>
                <w:szCs w:val="18"/>
              </w:rPr>
              <w:t>Propiconazole</w:t>
            </w:r>
            <w:proofErr w:type="spellEnd"/>
            <w:r w:rsidRPr="0037735E">
              <w:rPr>
                <w:rFonts w:cs="Arial"/>
                <w:sz w:val="18"/>
                <w:szCs w:val="18"/>
              </w:rPr>
              <w:t xml:space="preserve"> 550, </w:t>
            </w:r>
            <w:proofErr w:type="spellStart"/>
            <w:r w:rsidRPr="0037735E">
              <w:rPr>
                <w:rFonts w:cs="Arial"/>
                <w:sz w:val="18"/>
                <w:szCs w:val="18"/>
              </w:rPr>
              <w:t>Propicon</w:t>
            </w:r>
            <w:proofErr w:type="spellEnd"/>
            <w:r w:rsidRPr="00B7380E">
              <w:rPr>
                <w:rFonts w:cs="Arial"/>
                <w:sz w:val="18"/>
                <w:szCs w:val="18"/>
                <w:vertAlign w:val="superscript"/>
              </w:rPr>
              <w:t>®</w:t>
            </w:r>
            <w:r w:rsidRPr="0037735E">
              <w:rPr>
                <w:rFonts w:cs="Arial"/>
                <w:sz w:val="18"/>
                <w:szCs w:val="18"/>
              </w:rPr>
              <w:t xml:space="preserve"> 550</w:t>
            </w:r>
            <w:r>
              <w:rPr>
                <w:rFonts w:cs="Arial"/>
                <w:sz w:val="18"/>
                <w:szCs w:val="18"/>
              </w:rPr>
              <w:t>, Pacer</w:t>
            </w:r>
            <w:r w:rsidRPr="00F11631">
              <w:rPr>
                <w:rFonts w:cs="Arial"/>
                <w:sz w:val="18"/>
                <w:szCs w:val="18"/>
                <w:vertAlign w:val="superscript"/>
              </w:rPr>
              <w:t>®</w:t>
            </w:r>
            <w:r>
              <w:rPr>
                <w:rFonts w:cs="Arial"/>
                <w:sz w:val="18"/>
                <w:szCs w:val="18"/>
                <w:vertAlign w:val="superscript"/>
              </w:rPr>
              <w:t xml:space="preserve"> </w:t>
            </w:r>
            <w:r>
              <w:rPr>
                <w:rFonts w:cs="Arial"/>
                <w:sz w:val="18"/>
                <w:szCs w:val="18"/>
              </w:rPr>
              <w:t>550EC,  Prestige</w:t>
            </w:r>
            <w:r w:rsidRPr="00F11631">
              <w:rPr>
                <w:rFonts w:cs="Arial"/>
                <w:sz w:val="18"/>
                <w:szCs w:val="18"/>
                <w:vertAlign w:val="superscript"/>
              </w:rPr>
              <w:t>®</w:t>
            </w:r>
            <w:r>
              <w:rPr>
                <w:rFonts w:cs="Arial"/>
                <w:sz w:val="18"/>
                <w:szCs w:val="18"/>
                <w:vertAlign w:val="superscript"/>
              </w:rPr>
              <w:t xml:space="preserve"> </w:t>
            </w:r>
            <w:r>
              <w:rPr>
                <w:rFonts w:cs="Arial"/>
                <w:sz w:val="18"/>
                <w:szCs w:val="18"/>
              </w:rPr>
              <w:t>550</w:t>
            </w:r>
          </w:p>
          <w:p w14:paraId="35A44D49" w14:textId="77777777" w:rsidR="007A67F1" w:rsidRPr="0037735E" w:rsidRDefault="007A67F1" w:rsidP="006233DF">
            <w:pPr>
              <w:spacing w:line="240" w:lineRule="auto"/>
              <w:ind w:left="57"/>
              <w:rPr>
                <w:rFonts w:cs="Arial"/>
                <w:sz w:val="18"/>
                <w:szCs w:val="18"/>
              </w:rPr>
            </w:pP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B35ADB3" w14:textId="77777777" w:rsidR="007A67F1" w:rsidRPr="0037735E" w:rsidRDefault="007A67F1" w:rsidP="006233DF">
            <w:pPr>
              <w:spacing w:line="240" w:lineRule="auto"/>
              <w:ind w:left="57"/>
              <w:rPr>
                <w:rFonts w:cs="Arial"/>
                <w:sz w:val="18"/>
                <w:szCs w:val="18"/>
              </w:rPr>
            </w:pPr>
            <w:r w:rsidRPr="0037735E">
              <w:rPr>
                <w:rFonts w:cs="Arial"/>
                <w:sz w:val="18"/>
                <w:szCs w:val="18"/>
              </w:rPr>
              <w:t>Harvest-4</w:t>
            </w:r>
            <w:r>
              <w:rPr>
                <w:rFonts w:cs="Arial"/>
                <w:sz w:val="18"/>
                <w:szCs w:val="18"/>
              </w:rPr>
              <w:t xml:space="preserve">, </w:t>
            </w:r>
            <w:r w:rsidRPr="0037735E">
              <w:rPr>
                <w:rFonts w:cs="Arial"/>
                <w:sz w:val="18"/>
                <w:szCs w:val="18"/>
              </w:rPr>
              <w:t>Grazing-1</w:t>
            </w:r>
          </w:p>
        </w:tc>
      </w:tr>
      <w:tr w:rsidR="007A67F1" w:rsidRPr="0037735E" w14:paraId="3EAF5BBB" w14:textId="77777777" w:rsidTr="007A67F1">
        <w:trPr>
          <w:gridAfter w:val="1"/>
          <w:wAfter w:w="20" w:type="dxa"/>
          <w:trHeight w:hRule="exact" w:val="565"/>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546C51C8" w14:textId="77777777" w:rsidR="007A67F1" w:rsidRPr="00B36DC3" w:rsidRDefault="007A67F1" w:rsidP="006233DF">
            <w:pPr>
              <w:spacing w:line="240" w:lineRule="auto"/>
              <w:ind w:left="57"/>
              <w:rPr>
                <w:rFonts w:cs="Arial"/>
                <w:sz w:val="20"/>
                <w:szCs w:val="20"/>
              </w:rPr>
            </w:pPr>
            <w:proofErr w:type="spellStart"/>
            <w:r w:rsidRPr="00B36DC3">
              <w:rPr>
                <w:rFonts w:cs="Arial"/>
                <w:sz w:val="20"/>
                <w:szCs w:val="20"/>
              </w:rPr>
              <w:t>Propiconazole</w:t>
            </w:r>
            <w:proofErr w:type="spellEnd"/>
            <w:r w:rsidRPr="00B36DC3">
              <w:rPr>
                <w:rFonts w:cs="Arial"/>
                <w:sz w:val="20"/>
                <w:szCs w:val="20"/>
              </w:rPr>
              <w:t xml:space="preserve"> 625g/L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A8A41AB" w14:textId="77777777" w:rsidR="007A67F1" w:rsidRPr="00B36DC3" w:rsidRDefault="007A67F1" w:rsidP="006233DF">
            <w:pPr>
              <w:spacing w:line="240" w:lineRule="auto"/>
              <w:jc w:val="center"/>
              <w:rPr>
                <w:rFonts w:cs="Arial"/>
                <w:sz w:val="18"/>
                <w:szCs w:val="18"/>
              </w:rPr>
            </w:pPr>
            <w:r w:rsidRPr="00B36DC3">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05061910" w14:textId="77777777" w:rsidR="007A67F1" w:rsidRPr="00B36DC3" w:rsidRDefault="007A67F1" w:rsidP="006233DF">
            <w:pPr>
              <w:spacing w:line="240" w:lineRule="auto"/>
              <w:jc w:val="center"/>
              <w:rPr>
                <w:rFonts w:cs="Arial"/>
                <w:sz w:val="18"/>
                <w:szCs w:val="18"/>
              </w:rPr>
            </w:pPr>
            <w:r w:rsidRPr="00B36DC3">
              <w:rPr>
                <w:rFonts w:cs="Arial"/>
                <w:sz w:val="18"/>
                <w:szCs w:val="18"/>
              </w:rPr>
              <w:t>200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5FC296B" w14:textId="77777777" w:rsidR="007A67F1" w:rsidRPr="00B36DC3" w:rsidRDefault="007A67F1" w:rsidP="006233DF">
            <w:pPr>
              <w:spacing w:line="240" w:lineRule="auto"/>
              <w:jc w:val="center"/>
              <w:rPr>
                <w:rFonts w:cs="Arial"/>
                <w:sz w:val="18"/>
                <w:szCs w:val="18"/>
              </w:rPr>
            </w:pPr>
            <w:r w:rsidRPr="00B36DC3">
              <w:rPr>
                <w:rFonts w:cs="Arial"/>
                <w:sz w:val="18"/>
                <w:szCs w:val="18"/>
              </w:rPr>
              <w:t>200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45CDC6F6" w14:textId="77777777" w:rsidR="007A67F1" w:rsidRPr="00B36DC3" w:rsidRDefault="007A67F1" w:rsidP="006233DF">
            <w:pPr>
              <w:spacing w:line="240" w:lineRule="auto"/>
              <w:jc w:val="center"/>
              <w:rPr>
                <w:rFonts w:cs="Arial"/>
                <w:sz w:val="18"/>
                <w:szCs w:val="18"/>
              </w:rPr>
            </w:pPr>
            <w:r w:rsidRPr="00B36DC3">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0256A416" w14:textId="77777777" w:rsidR="007A67F1" w:rsidRPr="00B36DC3" w:rsidRDefault="007A67F1" w:rsidP="006233DF">
            <w:pPr>
              <w:spacing w:line="240" w:lineRule="auto"/>
              <w:jc w:val="center"/>
              <w:rPr>
                <w:rFonts w:cs="Arial"/>
                <w:sz w:val="18"/>
                <w:szCs w:val="18"/>
              </w:rPr>
            </w:pPr>
            <w:r w:rsidRPr="00B36DC3">
              <w:rPr>
                <w:rFonts w:cs="Arial"/>
                <w:sz w:val="18"/>
                <w:szCs w:val="18"/>
              </w:rPr>
              <w:t>60-200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50E195DD" w14:textId="77777777" w:rsidR="007A67F1" w:rsidRPr="00B36DC3" w:rsidRDefault="007A67F1" w:rsidP="006233DF">
            <w:pPr>
              <w:spacing w:line="240" w:lineRule="auto"/>
              <w:ind w:left="57"/>
              <w:rPr>
                <w:rFonts w:cs="Arial"/>
                <w:sz w:val="18"/>
                <w:szCs w:val="18"/>
              </w:rPr>
            </w:pPr>
            <w:r w:rsidRPr="00B36DC3">
              <w:rPr>
                <w:rFonts w:cs="Arial"/>
                <w:sz w:val="18"/>
                <w:szCs w:val="18"/>
              </w:rPr>
              <w:t>Bumper</w:t>
            </w:r>
            <w:r w:rsidRPr="00B7380E">
              <w:rPr>
                <w:rFonts w:cs="Arial"/>
                <w:sz w:val="18"/>
                <w:szCs w:val="18"/>
                <w:vertAlign w:val="superscript"/>
              </w:rPr>
              <w:t>®</w:t>
            </w:r>
            <w:r w:rsidRPr="00B36DC3">
              <w:rPr>
                <w:rFonts w:cs="Arial"/>
                <w:sz w:val="18"/>
                <w:szCs w:val="18"/>
              </w:rPr>
              <w:t xml:space="preserve"> 625EC </w:t>
            </w:r>
          </w:p>
          <w:p w14:paraId="793F3020" w14:textId="77777777" w:rsidR="007A67F1" w:rsidRPr="00B36DC3" w:rsidRDefault="007A67F1" w:rsidP="006233DF">
            <w:pPr>
              <w:spacing w:line="240" w:lineRule="auto"/>
              <w:ind w:left="57"/>
              <w:rPr>
                <w:rFonts w:cs="Arial"/>
                <w:sz w:val="18"/>
                <w:szCs w:val="18"/>
              </w:rPr>
            </w:pP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826419A" w14:textId="77777777" w:rsidR="007A67F1" w:rsidRPr="00B36DC3" w:rsidRDefault="007A67F1" w:rsidP="006233DF">
            <w:pPr>
              <w:spacing w:line="240" w:lineRule="auto"/>
              <w:ind w:left="57"/>
              <w:rPr>
                <w:rFonts w:cs="Arial"/>
                <w:sz w:val="18"/>
                <w:szCs w:val="18"/>
              </w:rPr>
            </w:pPr>
            <w:r w:rsidRPr="00B36DC3">
              <w:rPr>
                <w:rFonts w:cs="Arial"/>
                <w:sz w:val="18"/>
                <w:szCs w:val="18"/>
              </w:rPr>
              <w:t>Harvest-4, Grazing-1</w:t>
            </w:r>
          </w:p>
        </w:tc>
      </w:tr>
      <w:tr w:rsidR="007A67F1" w:rsidRPr="0037735E" w14:paraId="6827ED53" w14:textId="77777777" w:rsidTr="007A67F1">
        <w:trPr>
          <w:gridAfter w:val="1"/>
          <w:wAfter w:w="20" w:type="dxa"/>
          <w:trHeight w:hRule="exact" w:val="565"/>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685EE3E8" w14:textId="77777777" w:rsidR="007A67F1" w:rsidRPr="00B36DC3" w:rsidRDefault="007A67F1" w:rsidP="006233DF">
            <w:pPr>
              <w:spacing w:line="240" w:lineRule="auto"/>
              <w:ind w:left="57"/>
              <w:rPr>
                <w:rFonts w:cs="Arial"/>
                <w:sz w:val="20"/>
                <w:szCs w:val="20"/>
              </w:rPr>
            </w:pPr>
            <w:proofErr w:type="spellStart"/>
            <w:r w:rsidRPr="00B36DC3">
              <w:rPr>
                <w:rFonts w:cs="Arial"/>
                <w:sz w:val="20"/>
                <w:szCs w:val="20"/>
              </w:rPr>
              <w:t>Propiconazole</w:t>
            </w:r>
            <w:proofErr w:type="spellEnd"/>
            <w:r w:rsidRPr="00B36DC3">
              <w:rPr>
                <w:rFonts w:cs="Arial"/>
                <w:sz w:val="20"/>
                <w:szCs w:val="20"/>
              </w:rPr>
              <w:t xml:space="preserve"> 750g/L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B5A265B" w14:textId="77777777" w:rsidR="007A67F1" w:rsidRPr="00B36DC3" w:rsidRDefault="007A67F1" w:rsidP="006233DF">
            <w:pPr>
              <w:spacing w:line="240" w:lineRule="auto"/>
              <w:jc w:val="center"/>
              <w:rPr>
                <w:rFonts w:cs="Arial"/>
                <w:sz w:val="18"/>
                <w:szCs w:val="18"/>
              </w:rPr>
            </w:pPr>
            <w:r w:rsidRPr="00B36DC3">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6C7E3A30" w14:textId="77777777" w:rsidR="007A67F1" w:rsidRPr="00B36DC3" w:rsidRDefault="007A67F1" w:rsidP="006233DF">
            <w:pPr>
              <w:spacing w:line="240" w:lineRule="auto"/>
              <w:jc w:val="center"/>
              <w:rPr>
                <w:rFonts w:cs="Arial"/>
                <w:sz w:val="18"/>
                <w:szCs w:val="18"/>
              </w:rPr>
            </w:pPr>
            <w:r w:rsidRPr="00B36DC3">
              <w:rPr>
                <w:rFonts w:cs="Arial"/>
                <w:sz w:val="18"/>
                <w:szCs w:val="18"/>
              </w:rPr>
              <w:t>170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18B2811" w14:textId="77777777" w:rsidR="007A67F1" w:rsidRPr="00B36DC3" w:rsidRDefault="007A67F1" w:rsidP="006233DF">
            <w:pPr>
              <w:spacing w:line="240" w:lineRule="auto"/>
              <w:jc w:val="center"/>
              <w:rPr>
                <w:rFonts w:cs="Arial"/>
                <w:sz w:val="18"/>
                <w:szCs w:val="18"/>
              </w:rPr>
            </w:pPr>
            <w:r w:rsidRPr="00B36DC3">
              <w:rPr>
                <w:rFonts w:cs="Arial"/>
                <w:sz w:val="18"/>
                <w:szCs w:val="18"/>
              </w:rPr>
              <w:t>170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128CEBEB" w14:textId="77777777" w:rsidR="007A67F1" w:rsidRPr="00B36DC3" w:rsidRDefault="007A67F1" w:rsidP="006233DF">
            <w:pPr>
              <w:spacing w:line="240" w:lineRule="auto"/>
              <w:jc w:val="center"/>
              <w:rPr>
                <w:rFonts w:cs="Arial"/>
                <w:sz w:val="18"/>
                <w:szCs w:val="18"/>
              </w:rPr>
            </w:pPr>
            <w:r w:rsidRPr="00B36DC3">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34364BF" w14:textId="77777777" w:rsidR="007A67F1" w:rsidRPr="00B36DC3" w:rsidRDefault="007A67F1" w:rsidP="006233DF">
            <w:pPr>
              <w:spacing w:line="240" w:lineRule="auto"/>
              <w:jc w:val="center"/>
              <w:rPr>
                <w:rFonts w:cs="Arial"/>
                <w:sz w:val="18"/>
                <w:szCs w:val="18"/>
              </w:rPr>
            </w:pPr>
            <w:r w:rsidRPr="00B36DC3">
              <w:rPr>
                <w:rFonts w:cs="Arial"/>
                <w:sz w:val="18"/>
                <w:szCs w:val="18"/>
              </w:rPr>
              <w:t>50-170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0B7CCD14" w14:textId="77777777" w:rsidR="007A67F1" w:rsidRPr="00B36DC3" w:rsidRDefault="007A67F1" w:rsidP="006233DF">
            <w:pPr>
              <w:spacing w:line="240" w:lineRule="auto"/>
              <w:ind w:left="57"/>
              <w:rPr>
                <w:rFonts w:cs="Arial"/>
                <w:sz w:val="18"/>
                <w:szCs w:val="18"/>
              </w:rPr>
            </w:pPr>
            <w:r w:rsidRPr="00B36DC3">
              <w:rPr>
                <w:rFonts w:cs="Arial"/>
                <w:sz w:val="18"/>
                <w:szCs w:val="18"/>
              </w:rPr>
              <w:t>Cracker Jack</w:t>
            </w:r>
            <w:r w:rsidRPr="00B7380E">
              <w:rPr>
                <w:rFonts w:cs="Arial"/>
                <w:sz w:val="18"/>
                <w:szCs w:val="18"/>
                <w:vertAlign w:val="superscript"/>
              </w:rPr>
              <w:t>®</w:t>
            </w:r>
            <w:r w:rsidRPr="00B36DC3">
              <w:rPr>
                <w:rFonts w:cs="Arial"/>
                <w:sz w:val="18"/>
                <w:szCs w:val="18"/>
              </w:rPr>
              <w:t xml:space="preserve"> 750EC </w:t>
            </w:r>
          </w:p>
          <w:p w14:paraId="4DD43C00" w14:textId="77777777" w:rsidR="007A67F1" w:rsidRPr="00B36DC3" w:rsidRDefault="007A67F1" w:rsidP="006233DF">
            <w:pPr>
              <w:spacing w:line="240" w:lineRule="auto"/>
              <w:ind w:left="57"/>
              <w:rPr>
                <w:rFonts w:cs="Arial"/>
                <w:sz w:val="18"/>
                <w:szCs w:val="18"/>
              </w:rPr>
            </w:pP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20EADA1" w14:textId="77777777" w:rsidR="007A67F1" w:rsidRPr="00B36DC3" w:rsidRDefault="007A67F1" w:rsidP="006233DF">
            <w:pPr>
              <w:spacing w:line="240" w:lineRule="auto"/>
              <w:ind w:left="57"/>
              <w:rPr>
                <w:rFonts w:cs="Arial"/>
                <w:sz w:val="18"/>
                <w:szCs w:val="18"/>
              </w:rPr>
            </w:pPr>
            <w:r w:rsidRPr="00B36DC3">
              <w:rPr>
                <w:rFonts w:cs="Arial"/>
                <w:sz w:val="18"/>
                <w:szCs w:val="18"/>
              </w:rPr>
              <w:t>Harvest-4, Grazing-1</w:t>
            </w:r>
          </w:p>
        </w:tc>
      </w:tr>
      <w:tr w:rsidR="007A67F1" w:rsidRPr="0037735E" w14:paraId="11948DA9" w14:textId="77777777" w:rsidTr="007A67F1">
        <w:trPr>
          <w:gridAfter w:val="1"/>
          <w:wAfter w:w="20" w:type="dxa"/>
          <w:trHeight w:hRule="exact" w:val="511"/>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5EC8824F" w14:textId="77777777" w:rsidR="007A67F1" w:rsidRPr="004D0EA9" w:rsidRDefault="007A67F1" w:rsidP="006233DF">
            <w:pPr>
              <w:spacing w:line="240" w:lineRule="auto"/>
              <w:ind w:left="57"/>
              <w:rPr>
                <w:rFonts w:cs="Arial"/>
                <w:sz w:val="20"/>
                <w:szCs w:val="20"/>
              </w:rPr>
            </w:pPr>
            <w:proofErr w:type="spellStart"/>
            <w:r w:rsidRPr="004D0EA9">
              <w:rPr>
                <w:rFonts w:cs="Arial"/>
                <w:sz w:val="20"/>
                <w:szCs w:val="20"/>
              </w:rPr>
              <w:t>Propiconazole</w:t>
            </w:r>
            <w:proofErr w:type="spellEnd"/>
            <w:r w:rsidRPr="004D0EA9">
              <w:rPr>
                <w:rFonts w:cs="Arial"/>
                <w:sz w:val="20"/>
                <w:szCs w:val="20"/>
              </w:rPr>
              <w:t xml:space="preserve"> 250g/L + </w:t>
            </w:r>
            <w:proofErr w:type="spellStart"/>
            <w:r w:rsidRPr="004D0EA9">
              <w:rPr>
                <w:rFonts w:cs="Arial"/>
                <w:sz w:val="20"/>
                <w:szCs w:val="20"/>
              </w:rPr>
              <w:t>Cyproconazole</w:t>
            </w:r>
            <w:proofErr w:type="spellEnd"/>
            <w:r w:rsidRPr="004D0EA9">
              <w:rPr>
                <w:rFonts w:cs="Arial"/>
                <w:sz w:val="20"/>
                <w:szCs w:val="20"/>
              </w:rPr>
              <w:t xml:space="preserve"> 80g/L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D3C05E3" w14:textId="77777777" w:rsidR="007A67F1" w:rsidRPr="0037735E" w:rsidRDefault="007A67F1" w:rsidP="006233DF">
            <w:pPr>
              <w:spacing w:line="240" w:lineRule="auto"/>
              <w:jc w:val="center"/>
              <w:rPr>
                <w:rFonts w:cs="Arial"/>
                <w:sz w:val="18"/>
                <w:szCs w:val="18"/>
              </w:rPr>
            </w:pPr>
            <w:r w:rsidRPr="0037735E">
              <w:rPr>
                <w:rFonts w:cs="Arial"/>
                <w:sz w:val="18"/>
                <w:szCs w:val="18"/>
              </w:rPr>
              <w:t>250-500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12BAB29B" w14:textId="77777777" w:rsidR="007A67F1" w:rsidRPr="0037735E" w:rsidRDefault="007A67F1" w:rsidP="006233DF">
            <w:pPr>
              <w:spacing w:line="240" w:lineRule="auto"/>
              <w:jc w:val="center"/>
              <w:rPr>
                <w:rFonts w:cs="Arial"/>
                <w:sz w:val="18"/>
                <w:szCs w:val="18"/>
              </w:rPr>
            </w:pPr>
            <w:r w:rsidRPr="0037735E">
              <w:rPr>
                <w:rFonts w:cs="Arial"/>
                <w:sz w:val="18"/>
                <w:szCs w:val="18"/>
              </w:rPr>
              <w:t>500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1F628F52" w14:textId="77777777" w:rsidR="007A67F1" w:rsidRPr="0037735E" w:rsidRDefault="007A67F1" w:rsidP="006233DF">
            <w:pPr>
              <w:spacing w:line="240" w:lineRule="auto"/>
              <w:jc w:val="center"/>
              <w:rPr>
                <w:rFonts w:cs="Arial"/>
                <w:sz w:val="18"/>
                <w:szCs w:val="18"/>
              </w:rPr>
            </w:pPr>
            <w:r w:rsidRPr="0037735E">
              <w:rPr>
                <w:rFonts w:cs="Arial"/>
                <w:sz w:val="18"/>
                <w:szCs w:val="18"/>
              </w:rPr>
              <w:t>250 -500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2320FA4F" w14:textId="77777777" w:rsidR="007A67F1" w:rsidRPr="004D0EA9" w:rsidRDefault="007A67F1" w:rsidP="006233DF">
            <w:pPr>
              <w:spacing w:line="240" w:lineRule="auto"/>
              <w:jc w:val="center"/>
              <w:rPr>
                <w:rFonts w:cs="Arial"/>
                <w:sz w:val="18"/>
                <w:szCs w:val="18"/>
              </w:rPr>
            </w:pPr>
            <w:r w:rsidRPr="0037735E">
              <w:rPr>
                <w:rFonts w:cs="Arial"/>
                <w:sz w:val="18"/>
                <w:szCs w:val="18"/>
              </w:rPr>
              <w:t>250 - 500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32F610C" w14:textId="77777777" w:rsidR="007A67F1" w:rsidRPr="0037735E" w:rsidRDefault="007A67F1" w:rsidP="006233DF">
            <w:pPr>
              <w:spacing w:line="240" w:lineRule="auto"/>
              <w:jc w:val="center"/>
              <w:rPr>
                <w:rFonts w:cs="Arial"/>
                <w:sz w:val="18"/>
                <w:szCs w:val="18"/>
              </w:rPr>
            </w:pPr>
            <w:r w:rsidRPr="0037735E">
              <w:rPr>
                <w:rFonts w:cs="Arial"/>
                <w:sz w:val="18"/>
                <w:szCs w:val="18"/>
              </w:rPr>
              <w:t>150-500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0BAAD39E" w14:textId="77777777" w:rsidR="007A67F1" w:rsidRPr="0037735E" w:rsidRDefault="007A67F1" w:rsidP="006233DF">
            <w:pPr>
              <w:spacing w:line="240" w:lineRule="auto"/>
              <w:ind w:left="57"/>
              <w:rPr>
                <w:rFonts w:cs="Arial"/>
                <w:sz w:val="18"/>
                <w:szCs w:val="18"/>
              </w:rPr>
            </w:pPr>
            <w:r w:rsidRPr="0037735E">
              <w:rPr>
                <w:rFonts w:cs="Arial"/>
                <w:sz w:val="18"/>
                <w:szCs w:val="18"/>
              </w:rPr>
              <w:t>Tilt</w:t>
            </w:r>
            <w:r w:rsidRPr="00B7380E">
              <w:rPr>
                <w:rFonts w:cs="Arial"/>
                <w:sz w:val="18"/>
                <w:szCs w:val="18"/>
                <w:vertAlign w:val="superscript"/>
              </w:rPr>
              <w:t>®</w:t>
            </w:r>
            <w:r w:rsidRPr="0037735E">
              <w:rPr>
                <w:rFonts w:cs="Arial"/>
                <w:sz w:val="18"/>
                <w:szCs w:val="18"/>
              </w:rPr>
              <w:t xml:space="preserve"> </w:t>
            </w:r>
            <w:proofErr w:type="spellStart"/>
            <w:r w:rsidRPr="0037735E">
              <w:rPr>
                <w:rFonts w:cs="Arial"/>
                <w:sz w:val="18"/>
                <w:szCs w:val="18"/>
              </w:rPr>
              <w:t>Xtra</w:t>
            </w:r>
            <w:proofErr w:type="spellEnd"/>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385081A" w14:textId="77777777" w:rsidR="007A67F1" w:rsidRPr="0037735E" w:rsidRDefault="007A67F1" w:rsidP="006233DF">
            <w:pPr>
              <w:spacing w:line="240" w:lineRule="auto"/>
              <w:ind w:left="57"/>
              <w:rPr>
                <w:rFonts w:cs="Arial"/>
                <w:sz w:val="18"/>
                <w:szCs w:val="18"/>
              </w:rPr>
            </w:pPr>
            <w:r w:rsidRPr="0037735E">
              <w:rPr>
                <w:rFonts w:cs="Arial"/>
                <w:sz w:val="18"/>
                <w:szCs w:val="18"/>
              </w:rPr>
              <w:t>Harvest-6</w:t>
            </w:r>
            <w:r>
              <w:rPr>
                <w:rFonts w:cs="Arial"/>
                <w:sz w:val="18"/>
                <w:szCs w:val="18"/>
              </w:rPr>
              <w:t>,</w:t>
            </w:r>
            <w:r w:rsidRPr="0037735E">
              <w:rPr>
                <w:rFonts w:cs="Arial"/>
                <w:sz w:val="18"/>
                <w:szCs w:val="18"/>
              </w:rPr>
              <w:t xml:space="preserve"> Grazing-3</w:t>
            </w:r>
          </w:p>
        </w:tc>
      </w:tr>
      <w:tr w:rsidR="007A67F1" w:rsidRPr="009D6F9E" w14:paraId="074730BC" w14:textId="77777777" w:rsidTr="007A67F1">
        <w:trPr>
          <w:gridAfter w:val="1"/>
          <w:wAfter w:w="20" w:type="dxa"/>
          <w:trHeight w:hRule="exact" w:val="552"/>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0B0B596D" w14:textId="77777777" w:rsidR="007A67F1" w:rsidRPr="004D0EA9" w:rsidRDefault="007A67F1" w:rsidP="006233DF">
            <w:pPr>
              <w:spacing w:line="240" w:lineRule="auto"/>
              <w:ind w:left="57"/>
              <w:rPr>
                <w:rFonts w:cs="Arial"/>
                <w:sz w:val="20"/>
                <w:szCs w:val="20"/>
              </w:rPr>
            </w:pPr>
            <w:proofErr w:type="spellStart"/>
            <w:r w:rsidRPr="004D0EA9">
              <w:rPr>
                <w:rFonts w:cs="Arial"/>
                <w:sz w:val="20"/>
                <w:szCs w:val="20"/>
              </w:rPr>
              <w:t>Propiconazole</w:t>
            </w:r>
            <w:proofErr w:type="spellEnd"/>
            <w:r w:rsidRPr="004D0EA9">
              <w:rPr>
                <w:rFonts w:cs="Arial"/>
                <w:sz w:val="20"/>
                <w:szCs w:val="20"/>
              </w:rPr>
              <w:t xml:space="preserve"> 250g/L + </w:t>
            </w:r>
            <w:proofErr w:type="spellStart"/>
            <w:r w:rsidRPr="004D0EA9">
              <w:rPr>
                <w:rFonts w:cs="Arial"/>
                <w:sz w:val="20"/>
                <w:szCs w:val="20"/>
              </w:rPr>
              <w:t>Tebuconazole</w:t>
            </w:r>
            <w:proofErr w:type="spellEnd"/>
            <w:r w:rsidRPr="004D0EA9">
              <w:rPr>
                <w:rFonts w:cs="Arial"/>
                <w:sz w:val="20"/>
                <w:szCs w:val="20"/>
              </w:rPr>
              <w:t xml:space="preserve"> 250g/L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D725395" w14:textId="77777777" w:rsidR="007A67F1" w:rsidRPr="0037735E" w:rsidRDefault="007A67F1" w:rsidP="006233DF">
            <w:pPr>
              <w:spacing w:line="240" w:lineRule="auto"/>
              <w:jc w:val="center"/>
              <w:rPr>
                <w:rFonts w:cs="Arial"/>
                <w:sz w:val="18"/>
                <w:szCs w:val="18"/>
              </w:rPr>
            </w:pPr>
            <w:r w:rsidRPr="0037735E">
              <w:rPr>
                <w:rFonts w:cs="Arial"/>
                <w:sz w:val="18"/>
                <w:szCs w:val="18"/>
              </w:rPr>
              <w:t>125-250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35FD62AE" w14:textId="77777777" w:rsidR="007A67F1" w:rsidRPr="0037735E" w:rsidRDefault="007A67F1" w:rsidP="006233DF">
            <w:pPr>
              <w:spacing w:line="240" w:lineRule="auto"/>
              <w:jc w:val="center"/>
              <w:rPr>
                <w:rFonts w:cs="Arial"/>
                <w:sz w:val="18"/>
                <w:szCs w:val="18"/>
              </w:rPr>
            </w:pPr>
            <w:r w:rsidRPr="0037735E">
              <w:rPr>
                <w:rFonts w:cs="Arial"/>
                <w:sz w:val="18"/>
                <w:szCs w:val="18"/>
              </w:rPr>
              <w:t>250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4BF8819" w14:textId="77777777" w:rsidR="007A67F1" w:rsidRPr="0037735E" w:rsidRDefault="007A67F1" w:rsidP="006233DF">
            <w:pPr>
              <w:spacing w:line="240" w:lineRule="auto"/>
              <w:jc w:val="center"/>
              <w:rPr>
                <w:rFonts w:cs="Arial"/>
                <w:sz w:val="18"/>
                <w:szCs w:val="18"/>
              </w:rPr>
            </w:pPr>
            <w:r w:rsidRPr="0037735E">
              <w:rPr>
                <w:rFonts w:cs="Arial"/>
                <w:sz w:val="18"/>
                <w:szCs w:val="18"/>
              </w:rPr>
              <w:t>125-250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52D50D95" w14:textId="77777777" w:rsidR="007A67F1" w:rsidRPr="0037735E" w:rsidRDefault="007A67F1" w:rsidP="006233DF">
            <w:pPr>
              <w:spacing w:line="240" w:lineRule="auto"/>
              <w:jc w:val="center"/>
              <w:rPr>
                <w:rFonts w:cs="Arial"/>
                <w:sz w:val="18"/>
                <w:szCs w:val="18"/>
              </w:rPr>
            </w:pPr>
            <w:r w:rsidRPr="0037735E">
              <w:rPr>
                <w:rFonts w:cs="Arial"/>
                <w:sz w:val="18"/>
                <w:szCs w:val="18"/>
              </w:rPr>
              <w:t>125-250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276F98D" w14:textId="77777777" w:rsidR="007A67F1" w:rsidRPr="0037735E" w:rsidRDefault="007A67F1" w:rsidP="006233DF">
            <w:pPr>
              <w:spacing w:line="240" w:lineRule="auto"/>
              <w:jc w:val="center"/>
              <w:rPr>
                <w:rFonts w:cs="Arial"/>
                <w:sz w:val="18"/>
                <w:szCs w:val="18"/>
              </w:rPr>
            </w:pPr>
            <w:r w:rsidRPr="0037735E">
              <w:rPr>
                <w:rFonts w:cs="Arial"/>
                <w:sz w:val="18"/>
                <w:szCs w:val="18"/>
              </w:rPr>
              <w:t>125-250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395069B2" w14:textId="77777777" w:rsidR="007A67F1" w:rsidRPr="0037735E" w:rsidRDefault="007A67F1" w:rsidP="006233DF">
            <w:pPr>
              <w:spacing w:line="240" w:lineRule="auto"/>
              <w:ind w:left="57"/>
              <w:rPr>
                <w:rFonts w:cs="Arial"/>
                <w:sz w:val="18"/>
                <w:szCs w:val="18"/>
              </w:rPr>
            </w:pPr>
            <w:r w:rsidRPr="0037735E">
              <w:rPr>
                <w:rFonts w:cs="Arial"/>
                <w:sz w:val="18"/>
                <w:szCs w:val="18"/>
              </w:rPr>
              <w:t>Cogito</w:t>
            </w:r>
            <w:r w:rsidRPr="00B7380E">
              <w:rPr>
                <w:rFonts w:cs="Arial"/>
                <w:sz w:val="18"/>
                <w:szCs w:val="18"/>
                <w:vertAlign w:val="superscript"/>
              </w:rPr>
              <w:t>®</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CF3927A" w14:textId="77777777" w:rsidR="007A67F1" w:rsidRPr="004D0EA9" w:rsidRDefault="007A67F1" w:rsidP="006233DF">
            <w:pPr>
              <w:spacing w:line="240" w:lineRule="auto"/>
              <w:ind w:left="57"/>
              <w:rPr>
                <w:rFonts w:cs="Arial"/>
                <w:sz w:val="18"/>
                <w:szCs w:val="18"/>
              </w:rPr>
            </w:pPr>
            <w:r w:rsidRPr="004D0EA9">
              <w:rPr>
                <w:rFonts w:cs="Arial"/>
                <w:sz w:val="18"/>
                <w:szCs w:val="18"/>
              </w:rPr>
              <w:t xml:space="preserve"> Harvest-5,Grazing-2</w:t>
            </w:r>
          </w:p>
        </w:tc>
      </w:tr>
      <w:tr w:rsidR="007A67F1" w:rsidRPr="009D6F9E" w14:paraId="2EF9F5B2" w14:textId="77777777" w:rsidTr="007A67F1">
        <w:trPr>
          <w:gridAfter w:val="1"/>
          <w:wAfter w:w="20" w:type="dxa"/>
          <w:trHeight w:hRule="exact" w:val="552"/>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51254AAD" w14:textId="77777777" w:rsidR="007A67F1" w:rsidRPr="004D0EA9" w:rsidRDefault="007A67F1" w:rsidP="006233DF">
            <w:pPr>
              <w:spacing w:line="240" w:lineRule="auto"/>
              <w:ind w:left="57"/>
              <w:rPr>
                <w:rFonts w:cs="Arial"/>
                <w:sz w:val="20"/>
                <w:szCs w:val="20"/>
              </w:rPr>
            </w:pPr>
            <w:proofErr w:type="spellStart"/>
            <w:r>
              <w:rPr>
                <w:rFonts w:cs="Arial"/>
                <w:sz w:val="20"/>
                <w:szCs w:val="20"/>
              </w:rPr>
              <w:t>Prothioconazole</w:t>
            </w:r>
            <w:proofErr w:type="spellEnd"/>
            <w:r>
              <w:rPr>
                <w:rFonts w:cs="Arial"/>
                <w:sz w:val="20"/>
                <w:szCs w:val="20"/>
              </w:rPr>
              <w:t xml:space="preserve"> 150g/L + </w:t>
            </w:r>
            <w:proofErr w:type="spellStart"/>
            <w:r>
              <w:rPr>
                <w:rFonts w:cs="Arial"/>
                <w:sz w:val="20"/>
                <w:szCs w:val="20"/>
              </w:rPr>
              <w:t>Bixafen</w:t>
            </w:r>
            <w:proofErr w:type="spellEnd"/>
            <w:r>
              <w:rPr>
                <w:rFonts w:cs="Arial"/>
                <w:sz w:val="20"/>
                <w:szCs w:val="20"/>
              </w:rPr>
              <w:t xml:space="preserve"> 75g/L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EAEB966" w14:textId="77777777" w:rsidR="007A67F1" w:rsidRPr="0037735E" w:rsidRDefault="007A67F1" w:rsidP="006233DF">
            <w:pPr>
              <w:spacing w:line="240" w:lineRule="auto"/>
              <w:jc w:val="center"/>
              <w:rPr>
                <w:rFonts w:cs="Arial"/>
                <w:sz w:val="18"/>
                <w:szCs w:val="18"/>
              </w:rPr>
            </w:pPr>
            <w:r>
              <w:rPr>
                <w:rFonts w:cs="Arial"/>
                <w:sz w:val="18"/>
                <w:szCs w:val="18"/>
              </w:rPr>
              <w:t>400-500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300B3CC5" w14:textId="77777777" w:rsidR="007A67F1" w:rsidRPr="0037735E" w:rsidRDefault="007A67F1" w:rsidP="006233DF">
            <w:pPr>
              <w:spacing w:line="240" w:lineRule="auto"/>
              <w:jc w:val="center"/>
              <w:rPr>
                <w:rFonts w:cs="Arial"/>
                <w:sz w:val="18"/>
                <w:szCs w:val="18"/>
              </w:rPr>
            </w:pPr>
            <w:r>
              <w:rPr>
                <w:rFonts w:cs="Arial"/>
                <w:sz w:val="18"/>
                <w:szCs w:val="18"/>
              </w:rPr>
              <w:t>300-500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3A272CAE" w14:textId="77777777" w:rsidR="007A67F1" w:rsidRPr="0037735E" w:rsidRDefault="007A67F1" w:rsidP="006233DF">
            <w:pPr>
              <w:spacing w:line="240" w:lineRule="auto"/>
              <w:jc w:val="center"/>
              <w:rPr>
                <w:rFonts w:cs="Arial"/>
                <w:sz w:val="18"/>
                <w:szCs w:val="18"/>
              </w:rPr>
            </w:pPr>
            <w:r>
              <w:rPr>
                <w:rFonts w:cs="Arial"/>
                <w:sz w:val="18"/>
                <w:szCs w:val="18"/>
              </w:rPr>
              <w:t>300-500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0BE9E442" w14:textId="77777777" w:rsidR="007A67F1" w:rsidRPr="0037735E" w:rsidRDefault="007A67F1" w:rsidP="006233DF">
            <w:pPr>
              <w:spacing w:line="240" w:lineRule="auto"/>
              <w:jc w:val="center"/>
              <w:rPr>
                <w:rFonts w:cs="Arial"/>
                <w:sz w:val="18"/>
                <w:szCs w:val="18"/>
              </w:rPr>
            </w:pPr>
            <w:r>
              <w:rPr>
                <w:rFonts w:cs="Arial"/>
                <w:sz w:val="18"/>
                <w:szCs w:val="18"/>
              </w:rPr>
              <w:t>300-500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6E671AC" w14:textId="77777777" w:rsidR="007A67F1" w:rsidRPr="0037735E" w:rsidRDefault="007A67F1" w:rsidP="006233DF">
            <w:pPr>
              <w:spacing w:line="240" w:lineRule="auto"/>
              <w:jc w:val="center"/>
              <w:rPr>
                <w:rFonts w:cs="Arial"/>
                <w:sz w:val="18"/>
                <w:szCs w:val="18"/>
              </w:rPr>
            </w:pPr>
            <w:r>
              <w:rPr>
                <w:rFonts w:cs="Arial"/>
                <w:sz w:val="18"/>
                <w:szCs w:val="18"/>
              </w:rPr>
              <w:t>300-500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71A3A813" w14:textId="77777777" w:rsidR="007A67F1" w:rsidRPr="0037735E" w:rsidRDefault="007A67F1" w:rsidP="006233DF">
            <w:pPr>
              <w:spacing w:line="240" w:lineRule="auto"/>
              <w:ind w:left="57"/>
              <w:rPr>
                <w:rFonts w:cs="Arial"/>
                <w:sz w:val="18"/>
                <w:szCs w:val="18"/>
              </w:rPr>
            </w:pPr>
            <w:r>
              <w:rPr>
                <w:rFonts w:cs="Arial"/>
                <w:sz w:val="18"/>
                <w:szCs w:val="18"/>
              </w:rPr>
              <w:t xml:space="preserve">Aviator </w:t>
            </w:r>
            <w:proofErr w:type="spellStart"/>
            <w:r>
              <w:rPr>
                <w:rFonts w:cs="Arial"/>
                <w:sz w:val="18"/>
                <w:szCs w:val="18"/>
              </w:rPr>
              <w:t>Xpro</w:t>
            </w:r>
            <w:proofErr w:type="spellEnd"/>
            <w:r w:rsidRPr="00B7380E">
              <w:rPr>
                <w:rFonts w:cs="Arial"/>
                <w:sz w:val="18"/>
                <w:szCs w:val="18"/>
                <w:vertAlign w:val="superscript"/>
              </w:rPr>
              <w:t>®</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73E3E1" w14:textId="77777777" w:rsidR="007A67F1" w:rsidRPr="004D0EA9" w:rsidRDefault="007A67F1" w:rsidP="006233DF">
            <w:pPr>
              <w:spacing w:line="240" w:lineRule="auto"/>
              <w:ind w:left="57"/>
              <w:rPr>
                <w:rFonts w:cs="Arial"/>
                <w:sz w:val="18"/>
                <w:szCs w:val="18"/>
              </w:rPr>
            </w:pPr>
            <w:r>
              <w:rPr>
                <w:rFonts w:cs="Arial"/>
                <w:sz w:val="18"/>
                <w:szCs w:val="18"/>
              </w:rPr>
              <w:t>Harvest -</w:t>
            </w:r>
            <w:r w:rsidRPr="009D6F9E">
              <w:rPr>
                <w:rFonts w:cs="Arial"/>
                <w:sz w:val="18"/>
                <w:szCs w:val="18"/>
              </w:rPr>
              <w:t xml:space="preserve">0  </w:t>
            </w:r>
            <w:r w:rsidRPr="009D6F9E">
              <w:rPr>
                <w:rFonts w:cs="Arial"/>
                <w:sz w:val="14"/>
                <w:szCs w:val="14"/>
              </w:rPr>
              <w:t>if not applied after Z</w:t>
            </w:r>
            <w:r>
              <w:rPr>
                <w:rFonts w:cs="Arial"/>
                <w:sz w:val="14"/>
                <w:szCs w:val="14"/>
              </w:rPr>
              <w:t xml:space="preserve">45, </w:t>
            </w:r>
            <w:r>
              <w:rPr>
                <w:rFonts w:cs="Arial"/>
                <w:sz w:val="18"/>
                <w:szCs w:val="18"/>
              </w:rPr>
              <w:t>Grazing 4</w:t>
            </w:r>
          </w:p>
        </w:tc>
      </w:tr>
      <w:tr w:rsidR="007A67F1" w:rsidRPr="009D6F9E" w14:paraId="2ACB2AAF" w14:textId="77777777" w:rsidTr="007A67F1">
        <w:trPr>
          <w:gridAfter w:val="1"/>
          <w:wAfter w:w="20" w:type="dxa"/>
          <w:trHeight w:hRule="exact" w:val="1331"/>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46538807" w14:textId="77777777" w:rsidR="007A67F1" w:rsidRPr="0037735E" w:rsidRDefault="007A67F1" w:rsidP="006233DF">
            <w:pPr>
              <w:spacing w:line="240" w:lineRule="auto"/>
              <w:ind w:left="57"/>
              <w:rPr>
                <w:rFonts w:cs="Arial"/>
                <w:sz w:val="20"/>
                <w:szCs w:val="20"/>
              </w:rPr>
            </w:pPr>
            <w:proofErr w:type="spellStart"/>
            <w:r w:rsidRPr="0037735E">
              <w:rPr>
                <w:rFonts w:cs="Arial"/>
                <w:sz w:val="20"/>
                <w:szCs w:val="20"/>
              </w:rPr>
              <w:t>Tebuconazole</w:t>
            </w:r>
            <w:proofErr w:type="spellEnd"/>
            <w:r w:rsidRPr="0037735E">
              <w:rPr>
                <w:rFonts w:cs="Arial"/>
                <w:sz w:val="20"/>
                <w:szCs w:val="20"/>
              </w:rPr>
              <w:t xml:space="preserve"> 430g/L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D9650A2"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5AA01364" w14:textId="77777777" w:rsidR="007A67F1" w:rsidRPr="0037735E" w:rsidRDefault="007A67F1" w:rsidP="006233DF">
            <w:pPr>
              <w:spacing w:line="240" w:lineRule="auto"/>
              <w:jc w:val="center"/>
              <w:rPr>
                <w:rFonts w:cs="Arial"/>
                <w:sz w:val="18"/>
                <w:szCs w:val="18"/>
              </w:rPr>
            </w:pPr>
            <w:r w:rsidRPr="0037735E">
              <w:rPr>
                <w:rFonts w:cs="Arial"/>
                <w:sz w:val="18"/>
                <w:szCs w:val="18"/>
              </w:rPr>
              <w:t>145</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A14DA8A"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1D10B99A"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5ACF7C7" w14:textId="77777777" w:rsidR="007A67F1" w:rsidRDefault="007A67F1" w:rsidP="006233DF">
            <w:pPr>
              <w:spacing w:line="240" w:lineRule="auto"/>
              <w:jc w:val="center"/>
              <w:rPr>
                <w:rFonts w:cs="Arial"/>
                <w:sz w:val="18"/>
                <w:szCs w:val="18"/>
              </w:rPr>
            </w:pPr>
            <w:r w:rsidRPr="0037735E">
              <w:rPr>
                <w:rFonts w:cs="Arial"/>
                <w:sz w:val="18"/>
                <w:szCs w:val="18"/>
              </w:rPr>
              <w:t>145-290</w:t>
            </w:r>
          </w:p>
          <w:p w14:paraId="77AA54EC" w14:textId="77777777" w:rsidR="007A67F1" w:rsidRPr="0037735E" w:rsidRDefault="007A67F1" w:rsidP="006233DF">
            <w:pPr>
              <w:spacing w:line="240" w:lineRule="auto"/>
              <w:jc w:val="center"/>
              <w:rPr>
                <w:rFonts w:cs="Arial"/>
                <w:sz w:val="18"/>
                <w:szCs w:val="18"/>
              </w:rPr>
            </w:pPr>
            <w:r w:rsidRPr="004D0EA9">
              <w:rPr>
                <w:rFonts w:cs="Arial"/>
                <w:sz w:val="18"/>
                <w:szCs w:val="18"/>
              </w:rPr>
              <w:t>Fungicide resistance warning (see footer)</w:t>
            </w:r>
          </w:p>
          <w:p w14:paraId="5C88D473" w14:textId="77777777" w:rsidR="007A67F1" w:rsidRPr="0037735E" w:rsidRDefault="007A67F1" w:rsidP="006233DF">
            <w:pPr>
              <w:spacing w:line="240" w:lineRule="auto"/>
              <w:jc w:val="center"/>
              <w:rPr>
                <w:rFonts w:cs="Arial"/>
                <w:sz w:val="18"/>
                <w:szCs w:val="18"/>
              </w:rPr>
            </w:pP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084B1D37" w14:textId="77777777" w:rsidR="007A67F1" w:rsidRPr="0037735E" w:rsidRDefault="007A67F1" w:rsidP="006233DF">
            <w:pPr>
              <w:spacing w:line="240" w:lineRule="auto"/>
              <w:ind w:left="57"/>
              <w:rPr>
                <w:rFonts w:cs="Arial"/>
                <w:sz w:val="18"/>
                <w:szCs w:val="18"/>
              </w:rPr>
            </w:pPr>
            <w:r w:rsidRPr="0037735E">
              <w:rPr>
                <w:rFonts w:cs="Arial"/>
                <w:sz w:val="18"/>
                <w:szCs w:val="18"/>
              </w:rPr>
              <w:t>Isis</w:t>
            </w:r>
            <w:r w:rsidRPr="00B7380E">
              <w:rPr>
                <w:rFonts w:cs="Arial"/>
                <w:sz w:val="18"/>
                <w:szCs w:val="18"/>
                <w:vertAlign w:val="superscript"/>
              </w:rPr>
              <w:t>®</w:t>
            </w:r>
            <w:r w:rsidRPr="0037735E">
              <w:rPr>
                <w:rFonts w:cs="Arial"/>
                <w:sz w:val="18"/>
                <w:szCs w:val="18"/>
              </w:rPr>
              <w:t>, Laguna</w:t>
            </w:r>
            <w:r w:rsidRPr="00B7380E">
              <w:rPr>
                <w:rFonts w:cs="Arial"/>
                <w:sz w:val="18"/>
                <w:szCs w:val="18"/>
                <w:vertAlign w:val="superscript"/>
              </w:rPr>
              <w:t>®</w:t>
            </w:r>
            <w:r w:rsidRPr="0037735E">
              <w:rPr>
                <w:rFonts w:cs="Arial"/>
                <w:sz w:val="18"/>
                <w:szCs w:val="18"/>
              </w:rPr>
              <w:t xml:space="preserve">, Launch, </w:t>
            </w:r>
            <w:proofErr w:type="spellStart"/>
            <w:r w:rsidRPr="0037735E">
              <w:rPr>
                <w:rFonts w:cs="Arial"/>
                <w:sz w:val="18"/>
                <w:szCs w:val="18"/>
              </w:rPr>
              <w:t>Orius</w:t>
            </w:r>
            <w:proofErr w:type="spellEnd"/>
            <w:r w:rsidRPr="00B7380E">
              <w:rPr>
                <w:rFonts w:cs="Arial"/>
                <w:sz w:val="18"/>
                <w:szCs w:val="18"/>
                <w:vertAlign w:val="superscript"/>
              </w:rPr>
              <w:t>®</w:t>
            </w:r>
            <w:r w:rsidRPr="0037735E">
              <w:rPr>
                <w:rFonts w:cs="Arial"/>
                <w:sz w:val="18"/>
                <w:szCs w:val="18"/>
              </w:rPr>
              <w:t>, Rebuke</w:t>
            </w:r>
            <w:r w:rsidRPr="00B7380E">
              <w:rPr>
                <w:rFonts w:cs="Arial"/>
                <w:sz w:val="18"/>
                <w:szCs w:val="18"/>
                <w:vertAlign w:val="superscript"/>
              </w:rPr>
              <w:t>®</w:t>
            </w:r>
            <w:r w:rsidRPr="0037735E">
              <w:rPr>
                <w:rFonts w:cs="Arial"/>
                <w:sz w:val="18"/>
                <w:szCs w:val="18"/>
              </w:rPr>
              <w:t xml:space="preserve">, </w:t>
            </w:r>
            <w:proofErr w:type="spellStart"/>
            <w:r w:rsidRPr="0037735E">
              <w:rPr>
                <w:rFonts w:cs="Arial"/>
                <w:sz w:val="18"/>
                <w:szCs w:val="18"/>
              </w:rPr>
              <w:t>Zolo</w:t>
            </w:r>
            <w:proofErr w:type="spellEnd"/>
            <w:r w:rsidRPr="00B7380E">
              <w:rPr>
                <w:rFonts w:cs="Arial"/>
                <w:sz w:val="18"/>
                <w:szCs w:val="18"/>
                <w:vertAlign w:val="superscript"/>
              </w:rPr>
              <w:t>®</w:t>
            </w:r>
            <w:r w:rsidRPr="004D0EA9">
              <w:rPr>
                <w:rFonts w:cs="Arial"/>
                <w:sz w:val="18"/>
                <w:szCs w:val="18"/>
              </w:rPr>
              <w:t xml:space="preserve"> </w:t>
            </w:r>
            <w:r w:rsidRPr="0037735E">
              <w:rPr>
                <w:rFonts w:cs="Arial"/>
                <w:sz w:val="18"/>
                <w:szCs w:val="18"/>
              </w:rPr>
              <w:t>Stingray</w:t>
            </w:r>
            <w:r w:rsidRPr="00B7380E">
              <w:rPr>
                <w:rFonts w:cs="Arial"/>
                <w:sz w:val="18"/>
                <w:szCs w:val="18"/>
                <w:vertAlign w:val="superscript"/>
              </w:rPr>
              <w:t>®</w:t>
            </w:r>
            <w:r w:rsidRPr="0037735E">
              <w:rPr>
                <w:rFonts w:cs="Arial"/>
                <w:sz w:val="18"/>
                <w:szCs w:val="18"/>
              </w:rPr>
              <w:t xml:space="preserve">, </w:t>
            </w:r>
            <w:proofErr w:type="spellStart"/>
            <w:r w:rsidRPr="0037735E">
              <w:rPr>
                <w:rFonts w:cs="Arial"/>
                <w:sz w:val="18"/>
                <w:szCs w:val="18"/>
              </w:rPr>
              <w:t>Tebucol</w:t>
            </w:r>
            <w:proofErr w:type="spellEnd"/>
            <w:r w:rsidRPr="00B7380E">
              <w:rPr>
                <w:rFonts w:cs="Arial"/>
                <w:sz w:val="18"/>
                <w:szCs w:val="18"/>
                <w:vertAlign w:val="superscript"/>
              </w:rPr>
              <w:t>®</w:t>
            </w:r>
            <w:r w:rsidRPr="004D0EA9">
              <w:rPr>
                <w:rFonts w:cs="Arial"/>
                <w:sz w:val="18"/>
                <w:szCs w:val="18"/>
              </w:rPr>
              <w:t>,</w:t>
            </w:r>
            <w:r w:rsidRPr="0037735E">
              <w:rPr>
                <w:rFonts w:cs="Arial"/>
                <w:sz w:val="18"/>
                <w:szCs w:val="18"/>
              </w:rPr>
              <w:t xml:space="preserve"> </w:t>
            </w:r>
            <w:proofErr w:type="spellStart"/>
            <w:r w:rsidRPr="0037735E">
              <w:rPr>
                <w:rFonts w:cs="Arial"/>
                <w:sz w:val="18"/>
                <w:szCs w:val="18"/>
              </w:rPr>
              <w:t>Tebucon</w:t>
            </w:r>
            <w:proofErr w:type="spellEnd"/>
            <w:r w:rsidRPr="00B7380E">
              <w:rPr>
                <w:rFonts w:cs="Arial"/>
                <w:sz w:val="18"/>
                <w:szCs w:val="18"/>
                <w:vertAlign w:val="superscript"/>
              </w:rPr>
              <w:t>®</w:t>
            </w:r>
            <w:r w:rsidRPr="0037735E">
              <w:rPr>
                <w:rFonts w:cs="Arial"/>
                <w:sz w:val="18"/>
                <w:szCs w:val="18"/>
              </w:rPr>
              <w:t>, Whirlwind</w:t>
            </w:r>
            <w:r w:rsidRPr="00B7380E">
              <w:rPr>
                <w:rFonts w:cs="Arial"/>
                <w:sz w:val="18"/>
                <w:szCs w:val="18"/>
                <w:vertAlign w:val="superscript"/>
              </w:rPr>
              <w:t>®</w:t>
            </w:r>
            <w:r w:rsidRPr="0037735E">
              <w:rPr>
                <w:rFonts w:cs="Arial"/>
                <w:sz w:val="18"/>
                <w:szCs w:val="18"/>
              </w:rPr>
              <w:t xml:space="preserve">, Toledo, </w:t>
            </w:r>
            <w:proofErr w:type="spellStart"/>
            <w:r w:rsidRPr="0037735E">
              <w:rPr>
                <w:rFonts w:cs="Arial"/>
                <w:sz w:val="18"/>
                <w:szCs w:val="18"/>
              </w:rPr>
              <w:t>Tebazal</w:t>
            </w:r>
            <w:proofErr w:type="spellEnd"/>
            <w:r w:rsidRPr="00B7380E">
              <w:rPr>
                <w:rFonts w:cs="Arial"/>
                <w:sz w:val="18"/>
                <w:szCs w:val="18"/>
                <w:vertAlign w:val="superscript"/>
              </w:rPr>
              <w:t>®</w:t>
            </w:r>
            <w:r w:rsidRPr="0037735E">
              <w:rPr>
                <w:rFonts w:cs="Arial"/>
                <w:sz w:val="18"/>
                <w:szCs w:val="18"/>
              </w:rPr>
              <w:t>,</w:t>
            </w:r>
            <w:r>
              <w:rPr>
                <w:rFonts w:cs="Arial"/>
                <w:sz w:val="18"/>
                <w:szCs w:val="18"/>
              </w:rPr>
              <w:t xml:space="preserve"> </w:t>
            </w:r>
            <w:proofErr w:type="spellStart"/>
            <w:r w:rsidRPr="0037735E">
              <w:rPr>
                <w:rFonts w:cs="Arial"/>
                <w:sz w:val="18"/>
                <w:szCs w:val="18"/>
              </w:rPr>
              <w:t>Tebuconazole</w:t>
            </w:r>
            <w:proofErr w:type="spellEnd"/>
            <w:r w:rsidRPr="0037735E">
              <w:rPr>
                <w:rFonts w:cs="Arial"/>
                <w:sz w:val="18"/>
                <w:szCs w:val="18"/>
              </w:rPr>
              <w:t xml:space="preserve"> 430,Tripod</w:t>
            </w:r>
            <w:r w:rsidRPr="00B7380E">
              <w:rPr>
                <w:rFonts w:cs="Arial"/>
                <w:sz w:val="18"/>
                <w:szCs w:val="18"/>
                <w:vertAlign w:val="superscript"/>
              </w:rPr>
              <w:t>®</w:t>
            </w:r>
            <w:r w:rsidRPr="0037735E">
              <w:rPr>
                <w:rFonts w:cs="Arial"/>
                <w:sz w:val="18"/>
                <w:szCs w:val="18"/>
              </w:rPr>
              <w:t>,  Hornet</w:t>
            </w:r>
            <w:r w:rsidRPr="00B7380E">
              <w:rPr>
                <w:rFonts w:cs="Arial"/>
                <w:sz w:val="18"/>
                <w:szCs w:val="18"/>
                <w:vertAlign w:val="superscript"/>
              </w:rPr>
              <w:t>®</w:t>
            </w:r>
            <w:r w:rsidRPr="00F11631">
              <w:rPr>
                <w:rFonts w:cs="Arial"/>
                <w:sz w:val="18"/>
                <w:szCs w:val="18"/>
              </w:rPr>
              <w:t xml:space="preserve"> , Cure 430 Fungicide, </w:t>
            </w:r>
            <w:proofErr w:type="spellStart"/>
            <w:r w:rsidRPr="00F11631">
              <w:rPr>
                <w:rFonts w:cs="Arial"/>
                <w:sz w:val="18"/>
                <w:szCs w:val="18"/>
              </w:rPr>
              <w:t>Teboo</w:t>
            </w:r>
            <w:proofErr w:type="spellEnd"/>
            <w:r w:rsidRPr="00F11631">
              <w:rPr>
                <w:rFonts w:cs="Arial"/>
                <w:sz w:val="18"/>
                <w:szCs w:val="18"/>
              </w:rPr>
              <w:t xml:space="preserve"> 430SC, </w:t>
            </w:r>
            <w:proofErr w:type="spellStart"/>
            <w:r w:rsidRPr="00F11631">
              <w:rPr>
                <w:rFonts w:cs="Arial"/>
                <w:sz w:val="18"/>
                <w:szCs w:val="18"/>
              </w:rPr>
              <w:t>Tebby</w:t>
            </w:r>
            <w:proofErr w:type="spellEnd"/>
            <w:r w:rsidRPr="00B7380E">
              <w:rPr>
                <w:rFonts w:cs="Arial"/>
                <w:sz w:val="18"/>
                <w:szCs w:val="18"/>
                <w:vertAlign w:val="superscript"/>
              </w:rPr>
              <w:t>®</w:t>
            </w:r>
            <w:r w:rsidRPr="00F11631">
              <w:rPr>
                <w:rFonts w:cs="Arial"/>
                <w:sz w:val="18"/>
                <w:szCs w:val="18"/>
              </w:rPr>
              <w:t xml:space="preserve"> 430,  </w:t>
            </w:r>
            <w:proofErr w:type="spellStart"/>
            <w:r w:rsidRPr="00F11631">
              <w:rPr>
                <w:rFonts w:cs="Arial"/>
                <w:sz w:val="18"/>
                <w:szCs w:val="18"/>
              </w:rPr>
              <w:t>Folicur</w:t>
            </w:r>
            <w:proofErr w:type="spellEnd"/>
            <w:r w:rsidRPr="00B7380E">
              <w:rPr>
                <w:rFonts w:cs="Arial"/>
                <w:sz w:val="18"/>
                <w:szCs w:val="18"/>
                <w:vertAlign w:val="superscript"/>
              </w:rPr>
              <w:t>®</w:t>
            </w:r>
            <w:r>
              <w:rPr>
                <w:rFonts w:cs="Arial"/>
                <w:sz w:val="18"/>
                <w:szCs w:val="18"/>
              </w:rPr>
              <w:t xml:space="preserve">, </w:t>
            </w:r>
            <w:r w:rsidRPr="00F11631">
              <w:rPr>
                <w:rFonts w:cs="Arial"/>
                <w:sz w:val="18"/>
                <w:szCs w:val="18"/>
              </w:rPr>
              <w:t>Tusk</w:t>
            </w:r>
            <w:r w:rsidRPr="00B7380E">
              <w:rPr>
                <w:rFonts w:cs="Arial"/>
                <w:sz w:val="18"/>
                <w:szCs w:val="18"/>
                <w:vertAlign w:val="superscript"/>
              </w:rPr>
              <w:t>®</w:t>
            </w:r>
            <w:r>
              <w:rPr>
                <w:rFonts w:cs="Arial"/>
                <w:sz w:val="18"/>
                <w:szCs w:val="18"/>
              </w:rPr>
              <w:t xml:space="preserve">, </w:t>
            </w:r>
            <w:proofErr w:type="spellStart"/>
            <w:r>
              <w:rPr>
                <w:rFonts w:cs="Arial"/>
                <w:sz w:val="18"/>
                <w:szCs w:val="18"/>
              </w:rPr>
              <w:t>Teb</w:t>
            </w:r>
            <w:r w:rsidRPr="00F11631">
              <w:rPr>
                <w:rFonts w:cs="Arial"/>
                <w:sz w:val="18"/>
                <w:szCs w:val="18"/>
              </w:rPr>
              <w:t>con</w:t>
            </w:r>
            <w:proofErr w:type="spellEnd"/>
            <w:r w:rsidRPr="00B7380E">
              <w:rPr>
                <w:rFonts w:cs="Arial"/>
                <w:sz w:val="18"/>
                <w:szCs w:val="18"/>
                <w:vertAlign w:val="superscript"/>
              </w:rPr>
              <w:t>®</w:t>
            </w:r>
            <w:r w:rsidRPr="00F11631">
              <w:rPr>
                <w:rFonts w:cs="Arial"/>
                <w:sz w:val="18"/>
                <w:szCs w:val="18"/>
              </w:rPr>
              <w:t xml:space="preserve"> 430 SC</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AC8DDD" w14:textId="77777777" w:rsidR="007A67F1" w:rsidRPr="009D6F9E" w:rsidRDefault="007A67F1" w:rsidP="006233DF">
            <w:pPr>
              <w:spacing w:line="240" w:lineRule="auto"/>
              <w:ind w:left="57"/>
              <w:rPr>
                <w:rFonts w:cs="Arial"/>
                <w:sz w:val="18"/>
                <w:szCs w:val="18"/>
              </w:rPr>
            </w:pPr>
            <w:r w:rsidRPr="004D0EA9">
              <w:rPr>
                <w:rFonts w:cs="Arial"/>
                <w:sz w:val="18"/>
                <w:szCs w:val="18"/>
              </w:rPr>
              <w:t>Harvest-5</w:t>
            </w:r>
            <w:r>
              <w:rPr>
                <w:rFonts w:cs="Arial"/>
                <w:sz w:val="18"/>
                <w:szCs w:val="18"/>
              </w:rPr>
              <w:t>,</w:t>
            </w:r>
            <w:r w:rsidRPr="004D0EA9">
              <w:rPr>
                <w:rFonts w:cs="Arial"/>
                <w:sz w:val="18"/>
                <w:szCs w:val="18"/>
              </w:rPr>
              <w:t xml:space="preserve"> Grazing-2</w:t>
            </w:r>
          </w:p>
        </w:tc>
      </w:tr>
      <w:tr w:rsidR="007A67F1" w:rsidRPr="0037735E" w14:paraId="463D7BB1" w14:textId="77777777" w:rsidTr="007A67F1">
        <w:trPr>
          <w:gridAfter w:val="1"/>
          <w:wAfter w:w="20" w:type="dxa"/>
          <w:trHeight w:hRule="exact" w:val="561"/>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4F31356B" w14:textId="77777777" w:rsidR="007A67F1" w:rsidRPr="0037735E" w:rsidRDefault="007A67F1" w:rsidP="006233DF">
            <w:pPr>
              <w:spacing w:line="240" w:lineRule="auto"/>
              <w:ind w:left="57"/>
              <w:rPr>
                <w:rFonts w:cs="Arial"/>
                <w:sz w:val="20"/>
                <w:szCs w:val="20"/>
              </w:rPr>
            </w:pPr>
            <w:proofErr w:type="spellStart"/>
            <w:r w:rsidRPr="0037735E">
              <w:rPr>
                <w:rFonts w:cs="Arial"/>
                <w:sz w:val="20"/>
                <w:szCs w:val="20"/>
              </w:rPr>
              <w:t>Tebuconazole</w:t>
            </w:r>
            <w:proofErr w:type="spellEnd"/>
            <w:r w:rsidRPr="0037735E">
              <w:rPr>
                <w:rFonts w:cs="Arial"/>
                <w:sz w:val="20"/>
                <w:szCs w:val="20"/>
              </w:rPr>
              <w:t xml:space="preserve"> 750g/kg</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DDB2C67"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4C433FC9" w14:textId="77777777" w:rsidR="007A67F1" w:rsidRPr="004D0EA9" w:rsidRDefault="007A67F1" w:rsidP="006233DF">
            <w:pPr>
              <w:spacing w:line="240" w:lineRule="auto"/>
              <w:jc w:val="center"/>
              <w:rPr>
                <w:rFonts w:cs="Arial"/>
                <w:sz w:val="18"/>
                <w:szCs w:val="18"/>
              </w:rPr>
            </w:pPr>
            <w:r w:rsidRPr="004D0EA9">
              <w:rPr>
                <w:rFonts w:cs="Arial"/>
                <w:sz w:val="18"/>
                <w:szCs w:val="18"/>
              </w:rPr>
              <w:t>83</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AF2F017"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64F175AC"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1E3C4717" w14:textId="77777777" w:rsidR="007A67F1" w:rsidRDefault="007A67F1" w:rsidP="006233DF">
            <w:pPr>
              <w:spacing w:line="240" w:lineRule="auto"/>
              <w:jc w:val="center"/>
              <w:rPr>
                <w:rFonts w:cs="Arial"/>
                <w:sz w:val="18"/>
                <w:szCs w:val="18"/>
              </w:rPr>
            </w:pPr>
            <w:r w:rsidRPr="0037735E">
              <w:rPr>
                <w:rFonts w:cs="Arial"/>
                <w:sz w:val="18"/>
                <w:szCs w:val="18"/>
              </w:rPr>
              <w:t>83-166</w:t>
            </w:r>
          </w:p>
          <w:p w14:paraId="097FFDA6" w14:textId="77777777" w:rsidR="007A67F1" w:rsidRDefault="007A67F1" w:rsidP="006233DF">
            <w:pPr>
              <w:spacing w:line="240" w:lineRule="auto"/>
              <w:jc w:val="center"/>
              <w:rPr>
                <w:rFonts w:cs="Arial"/>
                <w:sz w:val="18"/>
                <w:szCs w:val="18"/>
              </w:rPr>
            </w:pPr>
          </w:p>
          <w:p w14:paraId="0E3276F0" w14:textId="77777777" w:rsidR="007A67F1" w:rsidRPr="0037735E" w:rsidRDefault="007A67F1" w:rsidP="006233DF">
            <w:pPr>
              <w:spacing w:line="240" w:lineRule="auto"/>
              <w:jc w:val="center"/>
              <w:rPr>
                <w:rFonts w:cs="Arial"/>
                <w:sz w:val="18"/>
                <w:szCs w:val="18"/>
              </w:rPr>
            </w:pPr>
            <w:r w:rsidRPr="004D0EA9">
              <w:rPr>
                <w:rFonts w:cs="Arial"/>
                <w:sz w:val="18"/>
                <w:szCs w:val="18"/>
              </w:rPr>
              <w:t>Fungicide resistance warning (see footer)</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4109A06A" w14:textId="77777777" w:rsidR="007A67F1" w:rsidRPr="0037735E" w:rsidRDefault="007A67F1" w:rsidP="006233DF">
            <w:pPr>
              <w:spacing w:line="240" w:lineRule="auto"/>
              <w:ind w:left="57"/>
              <w:rPr>
                <w:rFonts w:cs="Arial"/>
                <w:sz w:val="18"/>
                <w:szCs w:val="18"/>
              </w:rPr>
            </w:pPr>
            <w:proofErr w:type="spellStart"/>
            <w:r w:rsidRPr="0037735E">
              <w:rPr>
                <w:rFonts w:cs="Arial"/>
                <w:sz w:val="18"/>
                <w:szCs w:val="18"/>
              </w:rPr>
              <w:t>Tebuconazole</w:t>
            </w:r>
            <w:proofErr w:type="spellEnd"/>
            <w:r w:rsidRPr="0037735E">
              <w:rPr>
                <w:rFonts w:cs="Arial"/>
                <w:sz w:val="18"/>
                <w:szCs w:val="18"/>
              </w:rPr>
              <w:t xml:space="preserve"> 750WDG, Buzz</w:t>
            </w:r>
            <w:r w:rsidRPr="00B7380E">
              <w:rPr>
                <w:rFonts w:cs="Arial"/>
                <w:sz w:val="18"/>
                <w:szCs w:val="18"/>
                <w:vertAlign w:val="superscript"/>
              </w:rPr>
              <w:t>®</w:t>
            </w:r>
            <w:r w:rsidRPr="0037735E">
              <w:rPr>
                <w:rFonts w:cs="Arial"/>
                <w:sz w:val="18"/>
                <w:szCs w:val="18"/>
              </w:rPr>
              <w:t xml:space="preserve"> Ultra </w:t>
            </w:r>
            <w:r w:rsidRPr="004D0EA9">
              <w:rPr>
                <w:rFonts w:cs="Arial"/>
                <w:sz w:val="18"/>
                <w:szCs w:val="18"/>
              </w:rPr>
              <w:t xml:space="preserve">750 WG </w:t>
            </w:r>
            <w:r w:rsidRPr="0037735E">
              <w:rPr>
                <w:rFonts w:cs="Arial"/>
                <w:sz w:val="18"/>
                <w:szCs w:val="18"/>
              </w:rPr>
              <w:t xml:space="preserve">, </w:t>
            </w:r>
            <w:proofErr w:type="spellStart"/>
            <w:r w:rsidRPr="0037735E">
              <w:rPr>
                <w:rFonts w:cs="Arial"/>
                <w:sz w:val="18"/>
                <w:szCs w:val="18"/>
              </w:rPr>
              <w:t>Ultrateb</w:t>
            </w:r>
            <w:proofErr w:type="spellEnd"/>
            <w:r w:rsidRPr="00B7380E">
              <w:rPr>
                <w:rFonts w:cs="Arial"/>
                <w:sz w:val="18"/>
                <w:szCs w:val="18"/>
                <w:vertAlign w:val="superscript"/>
              </w:rPr>
              <w:t>®</w:t>
            </w:r>
            <w:r w:rsidRPr="0037735E">
              <w:rPr>
                <w:rFonts w:cs="Arial"/>
                <w:sz w:val="18"/>
                <w:szCs w:val="18"/>
              </w:rPr>
              <w:t xml:space="preserve"> 750 WG</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95BEA6F" w14:textId="77777777" w:rsidR="007A67F1" w:rsidRPr="0037735E" w:rsidRDefault="007A67F1" w:rsidP="006233DF">
            <w:pPr>
              <w:spacing w:line="240" w:lineRule="auto"/>
              <w:ind w:left="57"/>
              <w:rPr>
                <w:rFonts w:cs="Arial"/>
                <w:sz w:val="18"/>
                <w:szCs w:val="18"/>
              </w:rPr>
            </w:pPr>
            <w:r w:rsidRPr="004D0EA9">
              <w:rPr>
                <w:rFonts w:cs="Arial"/>
                <w:sz w:val="18"/>
                <w:szCs w:val="18"/>
              </w:rPr>
              <w:t>Harvest-5</w:t>
            </w:r>
            <w:r>
              <w:rPr>
                <w:rFonts w:cs="Arial"/>
                <w:sz w:val="18"/>
                <w:szCs w:val="18"/>
              </w:rPr>
              <w:t>,</w:t>
            </w:r>
            <w:r w:rsidRPr="004D0EA9">
              <w:rPr>
                <w:rFonts w:cs="Arial"/>
                <w:sz w:val="18"/>
                <w:szCs w:val="18"/>
              </w:rPr>
              <w:t xml:space="preserve"> </w:t>
            </w:r>
            <w:r w:rsidRPr="0037735E">
              <w:rPr>
                <w:rFonts w:cs="Arial"/>
                <w:sz w:val="18"/>
                <w:szCs w:val="18"/>
              </w:rPr>
              <w:t>Grazing-2</w:t>
            </w:r>
          </w:p>
        </w:tc>
      </w:tr>
      <w:tr w:rsidR="007A67F1" w:rsidRPr="0037735E" w14:paraId="5B7CD1F3" w14:textId="77777777" w:rsidTr="007A67F1">
        <w:trPr>
          <w:gridAfter w:val="1"/>
          <w:wAfter w:w="20" w:type="dxa"/>
          <w:trHeight w:hRule="exact" w:val="569"/>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3FBF0733" w14:textId="77777777" w:rsidR="007A67F1" w:rsidRPr="0037735E" w:rsidRDefault="007A67F1" w:rsidP="006233DF">
            <w:pPr>
              <w:spacing w:line="240" w:lineRule="auto"/>
              <w:ind w:left="57"/>
              <w:rPr>
                <w:rFonts w:cs="Arial"/>
                <w:sz w:val="20"/>
                <w:szCs w:val="20"/>
              </w:rPr>
            </w:pPr>
            <w:proofErr w:type="spellStart"/>
            <w:r w:rsidRPr="0037735E">
              <w:rPr>
                <w:rFonts w:cs="Arial"/>
                <w:sz w:val="20"/>
                <w:szCs w:val="20"/>
              </w:rPr>
              <w:t>Tebuconazole</w:t>
            </w:r>
            <w:proofErr w:type="spellEnd"/>
            <w:r w:rsidRPr="0037735E">
              <w:rPr>
                <w:rFonts w:cs="Arial"/>
                <w:sz w:val="20"/>
                <w:szCs w:val="20"/>
              </w:rPr>
              <w:t xml:space="preserve"> 800g/kg</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E83F776"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47B92BBB" w14:textId="77777777" w:rsidR="007A67F1" w:rsidRPr="004D0EA9" w:rsidRDefault="007A67F1" w:rsidP="006233DF">
            <w:pPr>
              <w:spacing w:line="240" w:lineRule="auto"/>
              <w:jc w:val="center"/>
              <w:rPr>
                <w:rFonts w:cs="Arial"/>
                <w:sz w:val="18"/>
                <w:szCs w:val="18"/>
              </w:rPr>
            </w:pPr>
            <w:r w:rsidRPr="004D0EA9">
              <w:rPr>
                <w:rFonts w:cs="Arial"/>
                <w:sz w:val="18"/>
                <w:szCs w:val="18"/>
              </w:rPr>
              <w:t>78</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5CF71D0"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224DF9FA"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47BB541" w14:textId="77777777" w:rsidR="007A67F1" w:rsidRDefault="007A67F1" w:rsidP="006233DF">
            <w:pPr>
              <w:spacing w:line="240" w:lineRule="auto"/>
              <w:jc w:val="center"/>
              <w:rPr>
                <w:rFonts w:cs="Arial"/>
                <w:sz w:val="18"/>
                <w:szCs w:val="18"/>
              </w:rPr>
            </w:pPr>
            <w:r w:rsidRPr="0037735E">
              <w:rPr>
                <w:rFonts w:cs="Arial"/>
                <w:sz w:val="18"/>
                <w:szCs w:val="18"/>
              </w:rPr>
              <w:t>78-156</w:t>
            </w:r>
          </w:p>
          <w:p w14:paraId="38E53264" w14:textId="77777777" w:rsidR="007A67F1" w:rsidRDefault="007A67F1" w:rsidP="006233DF">
            <w:pPr>
              <w:spacing w:line="240" w:lineRule="auto"/>
              <w:jc w:val="center"/>
              <w:rPr>
                <w:rFonts w:cs="Arial"/>
                <w:sz w:val="18"/>
                <w:szCs w:val="18"/>
              </w:rPr>
            </w:pPr>
          </w:p>
          <w:p w14:paraId="4BCAED82" w14:textId="77777777" w:rsidR="007A67F1" w:rsidRPr="0037735E" w:rsidRDefault="007A67F1" w:rsidP="006233DF">
            <w:pPr>
              <w:spacing w:line="240" w:lineRule="auto"/>
              <w:jc w:val="center"/>
              <w:rPr>
                <w:rFonts w:cs="Arial"/>
                <w:sz w:val="18"/>
                <w:szCs w:val="18"/>
              </w:rPr>
            </w:pPr>
            <w:r w:rsidRPr="004D0EA9">
              <w:rPr>
                <w:rFonts w:cs="Arial"/>
                <w:sz w:val="18"/>
                <w:szCs w:val="18"/>
              </w:rPr>
              <w:t>Fungicide resistance warning (see footer)</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4306837F" w14:textId="77777777" w:rsidR="007A67F1" w:rsidRPr="0037735E" w:rsidRDefault="007A67F1" w:rsidP="006233DF">
            <w:pPr>
              <w:spacing w:line="240" w:lineRule="auto"/>
              <w:ind w:left="57"/>
              <w:rPr>
                <w:rFonts w:cs="Arial"/>
                <w:sz w:val="18"/>
                <w:szCs w:val="18"/>
              </w:rPr>
            </w:pPr>
            <w:proofErr w:type="spellStart"/>
            <w:r>
              <w:rPr>
                <w:rFonts w:cs="Arial"/>
                <w:sz w:val="18"/>
                <w:szCs w:val="18"/>
              </w:rPr>
              <w:t>Tebuconazole</w:t>
            </w:r>
            <w:proofErr w:type="spellEnd"/>
            <w:r>
              <w:rPr>
                <w:rFonts w:cs="Arial"/>
                <w:sz w:val="18"/>
                <w:szCs w:val="18"/>
              </w:rPr>
              <w:t xml:space="preserve"> 800WG</w:t>
            </w:r>
            <w:r w:rsidRPr="0037735E">
              <w:rPr>
                <w:rFonts w:cs="Arial"/>
                <w:sz w:val="18"/>
                <w:szCs w:val="18"/>
              </w:rPr>
              <w:t>, Turbulence</w:t>
            </w:r>
            <w:r w:rsidRPr="00B7380E">
              <w:rPr>
                <w:rFonts w:cs="Arial"/>
                <w:sz w:val="18"/>
                <w:szCs w:val="18"/>
                <w:vertAlign w:val="superscript"/>
              </w:rPr>
              <w:t>®</w:t>
            </w:r>
            <w:r w:rsidRPr="0037735E">
              <w:rPr>
                <w:rFonts w:cs="Arial"/>
                <w:sz w:val="18"/>
                <w:szCs w:val="18"/>
              </w:rPr>
              <w:t xml:space="preserve"> 800WG</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BEF6EDC" w14:textId="77777777" w:rsidR="007A67F1" w:rsidRPr="0037735E" w:rsidRDefault="007A67F1" w:rsidP="006233DF">
            <w:pPr>
              <w:spacing w:line="240" w:lineRule="auto"/>
              <w:ind w:left="57"/>
              <w:rPr>
                <w:rFonts w:cs="Arial"/>
                <w:sz w:val="18"/>
                <w:szCs w:val="18"/>
              </w:rPr>
            </w:pPr>
            <w:r w:rsidRPr="004D0EA9">
              <w:rPr>
                <w:rFonts w:cs="Arial"/>
                <w:sz w:val="18"/>
                <w:szCs w:val="18"/>
              </w:rPr>
              <w:t>Harvest-5</w:t>
            </w:r>
            <w:r>
              <w:rPr>
                <w:rFonts w:cs="Arial"/>
                <w:sz w:val="18"/>
                <w:szCs w:val="18"/>
              </w:rPr>
              <w:t>,</w:t>
            </w:r>
            <w:r w:rsidRPr="004D0EA9">
              <w:rPr>
                <w:rFonts w:cs="Arial"/>
                <w:sz w:val="18"/>
                <w:szCs w:val="18"/>
              </w:rPr>
              <w:t xml:space="preserve"> Grazing-2</w:t>
            </w:r>
          </w:p>
        </w:tc>
      </w:tr>
      <w:tr w:rsidR="007A67F1" w:rsidRPr="0037735E" w14:paraId="52F30888" w14:textId="77777777" w:rsidTr="007A67F1">
        <w:trPr>
          <w:gridAfter w:val="1"/>
          <w:wAfter w:w="20" w:type="dxa"/>
          <w:trHeight w:hRule="exact" w:val="988"/>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5E8F43FF" w14:textId="77777777" w:rsidR="007A67F1" w:rsidRPr="0037735E" w:rsidRDefault="007A67F1" w:rsidP="006233DF">
            <w:pPr>
              <w:spacing w:line="240" w:lineRule="auto"/>
              <w:ind w:left="57"/>
              <w:rPr>
                <w:rFonts w:cs="Arial"/>
                <w:sz w:val="20"/>
                <w:szCs w:val="20"/>
              </w:rPr>
            </w:pPr>
            <w:proofErr w:type="spellStart"/>
            <w:r w:rsidRPr="0037735E">
              <w:rPr>
                <w:rFonts w:cs="Arial"/>
                <w:sz w:val="20"/>
                <w:szCs w:val="20"/>
              </w:rPr>
              <w:t>Tebuconazole</w:t>
            </w:r>
            <w:proofErr w:type="spellEnd"/>
            <w:r w:rsidRPr="0037735E">
              <w:rPr>
                <w:rFonts w:cs="Arial"/>
                <w:sz w:val="20"/>
                <w:szCs w:val="20"/>
              </w:rPr>
              <w:t xml:space="preserve"> 225g/L + </w:t>
            </w:r>
            <w:proofErr w:type="spellStart"/>
            <w:r w:rsidRPr="0037735E">
              <w:rPr>
                <w:rFonts w:cs="Arial"/>
                <w:sz w:val="20"/>
                <w:szCs w:val="20"/>
              </w:rPr>
              <w:t>Flutriafol</w:t>
            </w:r>
            <w:proofErr w:type="spellEnd"/>
            <w:r w:rsidRPr="0037735E">
              <w:rPr>
                <w:rFonts w:cs="Arial"/>
                <w:sz w:val="20"/>
                <w:szCs w:val="20"/>
              </w:rPr>
              <w:t xml:space="preserve"> 75g/L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9307CFB"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14377FE1" w14:textId="77777777" w:rsidR="007A67F1" w:rsidRPr="004D0EA9"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30319449"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79127B2C" w14:textId="77777777" w:rsidR="007A67F1" w:rsidRPr="0037735E"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50C5233" w14:textId="77777777" w:rsidR="007A67F1" w:rsidRPr="0037735E" w:rsidRDefault="007A67F1" w:rsidP="006233DF">
            <w:pPr>
              <w:spacing w:line="240" w:lineRule="auto"/>
              <w:jc w:val="center"/>
              <w:rPr>
                <w:rFonts w:cs="Arial"/>
                <w:sz w:val="18"/>
                <w:szCs w:val="18"/>
              </w:rPr>
            </w:pPr>
            <w:r w:rsidRPr="0037735E">
              <w:rPr>
                <w:rFonts w:cs="Arial"/>
                <w:sz w:val="18"/>
                <w:szCs w:val="18"/>
              </w:rPr>
              <w:t>200-400</w:t>
            </w:r>
          </w:p>
          <w:p w14:paraId="54BA5B3F" w14:textId="77777777" w:rsidR="007A67F1" w:rsidRPr="0037735E" w:rsidRDefault="007A67F1" w:rsidP="006233DF">
            <w:pPr>
              <w:spacing w:line="240" w:lineRule="auto"/>
              <w:jc w:val="center"/>
              <w:rPr>
                <w:rFonts w:cs="Arial"/>
                <w:sz w:val="18"/>
                <w:szCs w:val="18"/>
              </w:rPr>
            </w:pPr>
            <w:r w:rsidRPr="004D0EA9">
              <w:rPr>
                <w:rFonts w:cs="Arial"/>
                <w:sz w:val="18"/>
                <w:szCs w:val="18"/>
              </w:rPr>
              <w:t>Fungicide resistance warning (see footer)</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0C4B6F3C" w14:textId="77777777" w:rsidR="007A67F1" w:rsidRPr="0037735E" w:rsidRDefault="007A67F1" w:rsidP="006233DF">
            <w:pPr>
              <w:spacing w:line="240" w:lineRule="auto"/>
              <w:ind w:left="57"/>
              <w:rPr>
                <w:rFonts w:cs="Arial"/>
                <w:sz w:val="18"/>
                <w:szCs w:val="18"/>
              </w:rPr>
            </w:pPr>
            <w:r w:rsidRPr="0037735E">
              <w:rPr>
                <w:rFonts w:cs="Arial"/>
                <w:sz w:val="18"/>
                <w:szCs w:val="18"/>
              </w:rPr>
              <w:t xml:space="preserve">Impact </w:t>
            </w:r>
            <w:proofErr w:type="spellStart"/>
            <w:r w:rsidRPr="0037735E">
              <w:rPr>
                <w:rFonts w:cs="Arial"/>
                <w:sz w:val="18"/>
                <w:szCs w:val="18"/>
              </w:rPr>
              <w:t>Topguard</w:t>
            </w:r>
            <w:proofErr w:type="spellEnd"/>
            <w:r w:rsidRPr="00B7380E">
              <w:rPr>
                <w:rFonts w:cs="Arial"/>
                <w:sz w:val="18"/>
                <w:szCs w:val="18"/>
                <w:vertAlign w:val="superscript"/>
              </w:rPr>
              <w:t>®</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F70120" w14:textId="77777777" w:rsidR="007A67F1" w:rsidRPr="0037735E" w:rsidRDefault="007A67F1" w:rsidP="006233DF">
            <w:pPr>
              <w:spacing w:line="240" w:lineRule="auto"/>
              <w:ind w:left="57"/>
              <w:rPr>
                <w:rFonts w:cs="Arial"/>
                <w:sz w:val="18"/>
                <w:szCs w:val="18"/>
              </w:rPr>
            </w:pPr>
            <w:r w:rsidRPr="0037735E">
              <w:rPr>
                <w:rFonts w:cs="Arial"/>
                <w:sz w:val="18"/>
                <w:szCs w:val="18"/>
              </w:rPr>
              <w:t>Harvest-10</w:t>
            </w:r>
            <w:r>
              <w:rPr>
                <w:rFonts w:cs="Arial"/>
                <w:sz w:val="18"/>
                <w:szCs w:val="18"/>
              </w:rPr>
              <w:t>,</w:t>
            </w:r>
            <w:r w:rsidRPr="0037735E">
              <w:rPr>
                <w:rFonts w:cs="Arial"/>
                <w:sz w:val="18"/>
                <w:szCs w:val="18"/>
              </w:rPr>
              <w:t xml:space="preserve"> Grazing-10</w:t>
            </w:r>
          </w:p>
        </w:tc>
      </w:tr>
      <w:tr w:rsidR="007A67F1" w:rsidRPr="0037735E" w14:paraId="132CFD91" w14:textId="77777777" w:rsidTr="007A67F1">
        <w:trPr>
          <w:gridAfter w:val="1"/>
          <w:wAfter w:w="20" w:type="dxa"/>
          <w:trHeight w:hRule="exact" w:val="502"/>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509B366D" w14:textId="77777777" w:rsidR="007A67F1" w:rsidRPr="004D0EA9" w:rsidRDefault="007A67F1" w:rsidP="006233DF">
            <w:pPr>
              <w:spacing w:line="240" w:lineRule="auto"/>
              <w:ind w:left="57"/>
              <w:rPr>
                <w:rFonts w:cs="Arial"/>
                <w:sz w:val="20"/>
                <w:szCs w:val="20"/>
              </w:rPr>
            </w:pPr>
            <w:proofErr w:type="spellStart"/>
            <w:r w:rsidRPr="004D0EA9">
              <w:rPr>
                <w:rFonts w:cs="Arial"/>
                <w:sz w:val="20"/>
                <w:szCs w:val="20"/>
              </w:rPr>
              <w:t>Tebuconazole</w:t>
            </w:r>
            <w:proofErr w:type="spellEnd"/>
            <w:r w:rsidRPr="004D0EA9">
              <w:rPr>
                <w:rFonts w:cs="Arial"/>
                <w:sz w:val="20"/>
                <w:szCs w:val="20"/>
              </w:rPr>
              <w:t xml:space="preserve"> 210g/L + </w:t>
            </w:r>
            <w:proofErr w:type="spellStart"/>
            <w:r w:rsidRPr="004D0EA9">
              <w:rPr>
                <w:rFonts w:cs="Arial"/>
                <w:sz w:val="20"/>
                <w:szCs w:val="20"/>
              </w:rPr>
              <w:t>Prothioconazole</w:t>
            </w:r>
            <w:proofErr w:type="spellEnd"/>
            <w:r w:rsidRPr="004D0EA9">
              <w:rPr>
                <w:rFonts w:cs="Arial"/>
                <w:sz w:val="20"/>
                <w:szCs w:val="20"/>
              </w:rPr>
              <w:t xml:space="preserve"> 210g/L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D83D873" w14:textId="77777777" w:rsidR="007A67F1" w:rsidRPr="0037735E" w:rsidRDefault="007A67F1" w:rsidP="006233DF">
            <w:pPr>
              <w:spacing w:line="240" w:lineRule="auto"/>
              <w:jc w:val="center"/>
              <w:rPr>
                <w:rFonts w:cs="Arial"/>
                <w:sz w:val="18"/>
                <w:szCs w:val="18"/>
              </w:rPr>
            </w:pPr>
            <w:r w:rsidRPr="0037735E">
              <w:rPr>
                <w:rFonts w:cs="Arial"/>
                <w:sz w:val="18"/>
                <w:szCs w:val="18"/>
              </w:rPr>
              <w:t>150-300</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7613A058" w14:textId="77777777" w:rsidR="007A67F1" w:rsidRPr="004D0EA9" w:rsidRDefault="007A67F1" w:rsidP="006233DF">
            <w:pPr>
              <w:spacing w:line="240" w:lineRule="auto"/>
              <w:jc w:val="center"/>
              <w:rPr>
                <w:rFonts w:cs="Arial"/>
                <w:sz w:val="18"/>
                <w:szCs w:val="18"/>
              </w:rPr>
            </w:pPr>
            <w:r w:rsidRPr="004D0EA9">
              <w:rPr>
                <w:rFonts w:cs="Arial"/>
                <w:sz w:val="18"/>
                <w:szCs w:val="18"/>
              </w:rPr>
              <w:t>150-300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69FB57D0" w14:textId="77777777" w:rsidR="007A67F1" w:rsidRPr="0037735E" w:rsidRDefault="007A67F1" w:rsidP="006233DF">
            <w:pPr>
              <w:spacing w:line="240" w:lineRule="auto"/>
              <w:jc w:val="center"/>
              <w:rPr>
                <w:rFonts w:cs="Arial"/>
                <w:sz w:val="18"/>
                <w:szCs w:val="18"/>
              </w:rPr>
            </w:pPr>
            <w:r w:rsidRPr="0037735E">
              <w:rPr>
                <w:rFonts w:cs="Arial"/>
                <w:sz w:val="18"/>
                <w:szCs w:val="18"/>
              </w:rPr>
              <w:t>150-300</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6A64AC8A" w14:textId="77777777" w:rsidR="007A67F1" w:rsidRPr="0037735E" w:rsidRDefault="007A67F1" w:rsidP="006233DF">
            <w:pPr>
              <w:spacing w:line="240" w:lineRule="auto"/>
              <w:jc w:val="center"/>
              <w:rPr>
                <w:rFonts w:cs="Arial"/>
                <w:sz w:val="18"/>
                <w:szCs w:val="18"/>
              </w:rPr>
            </w:pPr>
            <w:r w:rsidRPr="0037735E">
              <w:rPr>
                <w:rFonts w:cs="Arial"/>
                <w:sz w:val="18"/>
                <w:szCs w:val="18"/>
              </w:rPr>
              <w:t>150-300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333C0C24" w14:textId="77777777" w:rsidR="007A67F1" w:rsidRPr="0037735E" w:rsidRDefault="007A67F1" w:rsidP="006233DF">
            <w:pPr>
              <w:spacing w:line="240" w:lineRule="auto"/>
              <w:jc w:val="center"/>
              <w:rPr>
                <w:rFonts w:cs="Arial"/>
                <w:sz w:val="18"/>
                <w:szCs w:val="18"/>
              </w:rPr>
            </w:pPr>
            <w:r w:rsidRPr="0037735E">
              <w:rPr>
                <w:rFonts w:cs="Arial"/>
                <w:sz w:val="18"/>
                <w:szCs w:val="18"/>
              </w:rPr>
              <w:t>150-300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21AA8B09" w14:textId="77777777" w:rsidR="007A67F1" w:rsidRPr="0037735E" w:rsidRDefault="007A67F1" w:rsidP="006233DF">
            <w:pPr>
              <w:spacing w:line="240" w:lineRule="auto"/>
              <w:ind w:left="57"/>
              <w:rPr>
                <w:rFonts w:cs="Arial"/>
                <w:sz w:val="18"/>
                <w:szCs w:val="18"/>
              </w:rPr>
            </w:pPr>
            <w:proofErr w:type="spellStart"/>
            <w:r w:rsidRPr="0037735E">
              <w:rPr>
                <w:rFonts w:cs="Arial"/>
                <w:sz w:val="18"/>
                <w:szCs w:val="18"/>
              </w:rPr>
              <w:t>Prosaro</w:t>
            </w:r>
            <w:proofErr w:type="spellEnd"/>
            <w:r w:rsidRPr="00B7380E">
              <w:rPr>
                <w:rFonts w:cs="Arial"/>
                <w:sz w:val="18"/>
                <w:szCs w:val="18"/>
                <w:vertAlign w:val="superscript"/>
              </w:rPr>
              <w:t>®</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6A49676" w14:textId="77777777" w:rsidR="007A67F1" w:rsidRPr="0037735E" w:rsidRDefault="007A67F1" w:rsidP="006233DF">
            <w:pPr>
              <w:spacing w:line="240" w:lineRule="auto"/>
              <w:ind w:left="57"/>
              <w:rPr>
                <w:rFonts w:cs="Arial"/>
                <w:sz w:val="18"/>
                <w:szCs w:val="18"/>
              </w:rPr>
            </w:pPr>
            <w:r w:rsidRPr="004D0EA9">
              <w:rPr>
                <w:rFonts w:cs="Arial"/>
                <w:sz w:val="18"/>
                <w:szCs w:val="18"/>
              </w:rPr>
              <w:t>Harvest-5</w:t>
            </w:r>
            <w:r>
              <w:rPr>
                <w:rFonts w:cs="Arial"/>
                <w:sz w:val="18"/>
                <w:szCs w:val="18"/>
              </w:rPr>
              <w:t xml:space="preserve">, </w:t>
            </w:r>
            <w:r w:rsidRPr="004D0EA9">
              <w:rPr>
                <w:rFonts w:cs="Arial"/>
                <w:sz w:val="18"/>
                <w:szCs w:val="18"/>
              </w:rPr>
              <w:t>Grazing-2</w:t>
            </w:r>
          </w:p>
        </w:tc>
      </w:tr>
      <w:tr w:rsidR="007A67F1" w:rsidRPr="0037735E" w14:paraId="4EDDA10E" w14:textId="77777777" w:rsidTr="007A67F1">
        <w:trPr>
          <w:gridAfter w:val="1"/>
          <w:wAfter w:w="20" w:type="dxa"/>
          <w:trHeight w:hRule="exact" w:val="431"/>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40086F34" w14:textId="77777777" w:rsidR="007A67F1" w:rsidRPr="0013289C" w:rsidRDefault="007A67F1" w:rsidP="006233DF">
            <w:pPr>
              <w:spacing w:line="240" w:lineRule="auto"/>
              <w:ind w:left="57"/>
              <w:rPr>
                <w:rFonts w:cs="Arial"/>
                <w:sz w:val="20"/>
                <w:szCs w:val="20"/>
              </w:rPr>
            </w:pPr>
            <w:proofErr w:type="spellStart"/>
            <w:r w:rsidRPr="0013289C">
              <w:rPr>
                <w:rFonts w:cs="Arial"/>
                <w:sz w:val="20"/>
                <w:szCs w:val="20"/>
              </w:rPr>
              <w:t>Tebuconazole</w:t>
            </w:r>
            <w:proofErr w:type="spellEnd"/>
            <w:r w:rsidRPr="0013289C">
              <w:rPr>
                <w:rFonts w:cs="Arial"/>
                <w:sz w:val="20"/>
                <w:szCs w:val="20"/>
              </w:rPr>
              <w:t xml:space="preserve"> 45g/kg + Sulphur 700 g/kg</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E9EFB54"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541C8C66" w14:textId="77777777" w:rsidR="007A67F1" w:rsidRPr="0013289C" w:rsidRDefault="007A67F1" w:rsidP="006233DF">
            <w:pPr>
              <w:spacing w:line="240" w:lineRule="auto"/>
              <w:jc w:val="center"/>
              <w:rPr>
                <w:rFonts w:cs="Arial"/>
                <w:sz w:val="18"/>
                <w:szCs w:val="18"/>
              </w:rPr>
            </w:pPr>
            <w:r w:rsidRPr="0013289C">
              <w:rPr>
                <w:rFonts w:cs="Arial"/>
                <w:sz w:val="18"/>
                <w:szCs w:val="18"/>
              </w:rPr>
              <w:t>1370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6642F873"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324233FD"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30D12D14" w14:textId="77777777" w:rsidR="007A67F1" w:rsidRPr="0013289C" w:rsidRDefault="007A67F1" w:rsidP="006233DF">
            <w:pPr>
              <w:spacing w:line="240" w:lineRule="auto"/>
              <w:jc w:val="center"/>
              <w:rPr>
                <w:rFonts w:cs="Arial"/>
                <w:sz w:val="18"/>
                <w:szCs w:val="18"/>
              </w:rPr>
            </w:pPr>
            <w:r w:rsidRPr="0013289C">
              <w:rPr>
                <w:rFonts w:cs="Arial"/>
                <w:sz w:val="18"/>
                <w:szCs w:val="18"/>
              </w:rPr>
              <w:t>1370-2750</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63BB2CA2" w14:textId="77777777" w:rsidR="007A67F1" w:rsidRPr="0013289C" w:rsidRDefault="007A67F1" w:rsidP="006233DF">
            <w:pPr>
              <w:spacing w:line="240" w:lineRule="auto"/>
              <w:ind w:left="57"/>
              <w:rPr>
                <w:rFonts w:cs="Arial"/>
                <w:sz w:val="18"/>
                <w:szCs w:val="18"/>
              </w:rPr>
            </w:pPr>
            <w:r w:rsidRPr="0013289C">
              <w:rPr>
                <w:rFonts w:cs="Arial"/>
                <w:sz w:val="18"/>
                <w:szCs w:val="18"/>
              </w:rPr>
              <w:t>Unicorn® 745WG</w:t>
            </w:r>
            <w:r>
              <w:rPr>
                <w:rFonts w:cs="Arial"/>
                <w:sz w:val="18"/>
                <w:szCs w:val="18"/>
              </w:rPr>
              <w:t xml:space="preserve"> (for feed barley)</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EAC30EC" w14:textId="77777777" w:rsidR="007A67F1" w:rsidRPr="0013289C" w:rsidRDefault="007A67F1" w:rsidP="006233DF">
            <w:pPr>
              <w:spacing w:line="240" w:lineRule="auto"/>
              <w:ind w:left="57"/>
              <w:rPr>
                <w:rFonts w:cs="Arial"/>
                <w:sz w:val="18"/>
                <w:szCs w:val="18"/>
              </w:rPr>
            </w:pPr>
            <w:r w:rsidRPr="0013289C">
              <w:rPr>
                <w:rFonts w:cs="Arial"/>
                <w:sz w:val="18"/>
                <w:szCs w:val="18"/>
              </w:rPr>
              <w:t>Harvest-5</w:t>
            </w:r>
            <w:r>
              <w:rPr>
                <w:rFonts w:cs="Arial"/>
                <w:sz w:val="18"/>
                <w:szCs w:val="18"/>
              </w:rPr>
              <w:t xml:space="preserve">, </w:t>
            </w:r>
            <w:r w:rsidRPr="0013289C">
              <w:rPr>
                <w:rFonts w:cs="Arial"/>
                <w:sz w:val="18"/>
                <w:szCs w:val="18"/>
              </w:rPr>
              <w:t>Grazing-2</w:t>
            </w:r>
          </w:p>
        </w:tc>
      </w:tr>
      <w:tr w:rsidR="007A67F1" w:rsidRPr="0037735E" w14:paraId="3C03424C" w14:textId="77777777" w:rsidTr="007A67F1">
        <w:trPr>
          <w:gridAfter w:val="1"/>
          <w:wAfter w:w="20" w:type="dxa"/>
          <w:trHeight w:hRule="exact" w:val="485"/>
        </w:trPr>
        <w:tc>
          <w:tcPr>
            <w:tcW w:w="3862" w:type="dxa"/>
            <w:tcBorders>
              <w:top w:val="double" w:sz="4" w:space="0" w:color="auto"/>
              <w:left w:val="double" w:sz="4" w:space="0" w:color="auto"/>
              <w:bottom w:val="double" w:sz="4" w:space="0" w:color="auto"/>
              <w:right w:val="double" w:sz="4" w:space="0" w:color="auto"/>
            </w:tcBorders>
            <w:shd w:val="clear" w:color="auto" w:fill="auto"/>
            <w:vAlign w:val="center"/>
          </w:tcPr>
          <w:p w14:paraId="27786F54" w14:textId="77777777" w:rsidR="007A67F1" w:rsidRPr="0013289C" w:rsidRDefault="007A67F1" w:rsidP="006233DF">
            <w:pPr>
              <w:spacing w:line="240" w:lineRule="auto"/>
              <w:ind w:left="57"/>
              <w:rPr>
                <w:rFonts w:cs="Arial"/>
                <w:sz w:val="20"/>
                <w:szCs w:val="20"/>
              </w:rPr>
            </w:pPr>
            <w:proofErr w:type="spellStart"/>
            <w:r w:rsidRPr="0013289C">
              <w:rPr>
                <w:rFonts w:cs="Arial"/>
                <w:sz w:val="20"/>
                <w:szCs w:val="20"/>
              </w:rPr>
              <w:t>Triadimefon</w:t>
            </w:r>
            <w:proofErr w:type="spellEnd"/>
            <w:r w:rsidRPr="0013289C">
              <w:rPr>
                <w:rFonts w:cs="Arial"/>
                <w:sz w:val="20"/>
                <w:szCs w:val="20"/>
              </w:rPr>
              <w:t xml:space="preserve"> 125 g/L</w:t>
            </w:r>
          </w:p>
        </w:tc>
        <w:tc>
          <w:tcPr>
            <w:tcW w:w="22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253A9CE"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double" w:sz="4" w:space="0" w:color="auto"/>
              <w:right w:val="double" w:sz="4" w:space="0" w:color="auto"/>
            </w:tcBorders>
            <w:shd w:val="clear" w:color="auto" w:fill="FFCC99"/>
            <w:vAlign w:val="center"/>
          </w:tcPr>
          <w:p w14:paraId="6EA617D4" w14:textId="77777777" w:rsidR="007A67F1" w:rsidRPr="0013289C" w:rsidRDefault="007A67F1" w:rsidP="006233DF">
            <w:pPr>
              <w:spacing w:line="240" w:lineRule="auto"/>
              <w:jc w:val="center"/>
              <w:rPr>
                <w:rFonts w:cs="Arial"/>
                <w:sz w:val="18"/>
                <w:szCs w:val="18"/>
              </w:rPr>
            </w:pPr>
            <w:r w:rsidRPr="0013289C">
              <w:rPr>
                <w:rFonts w:cs="Arial"/>
                <w:sz w:val="18"/>
                <w:szCs w:val="18"/>
              </w:rPr>
              <w:t>1000</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74ED119B"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double" w:sz="4" w:space="0" w:color="auto"/>
              <w:right w:val="double" w:sz="4" w:space="0" w:color="auto"/>
            </w:tcBorders>
            <w:shd w:val="clear" w:color="auto" w:fill="FFCC99"/>
            <w:vAlign w:val="center"/>
          </w:tcPr>
          <w:p w14:paraId="45C94F3C"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56F1883D" w14:textId="77777777" w:rsidR="007A67F1" w:rsidRPr="0013289C" w:rsidRDefault="007A67F1" w:rsidP="006233DF">
            <w:pPr>
              <w:spacing w:line="240" w:lineRule="auto"/>
              <w:jc w:val="center"/>
              <w:rPr>
                <w:rFonts w:cs="Arial"/>
                <w:sz w:val="18"/>
                <w:szCs w:val="18"/>
              </w:rPr>
            </w:pPr>
            <w:r>
              <w:rPr>
                <w:rFonts w:cs="Arial"/>
                <w:sz w:val="18"/>
                <w:szCs w:val="18"/>
              </w:rPr>
              <w:t xml:space="preserve">1000 </w:t>
            </w:r>
            <w:r w:rsidRPr="0013289C">
              <w:rPr>
                <w:rFonts w:cs="Arial"/>
                <w:sz w:val="18"/>
                <w:szCs w:val="18"/>
              </w:rPr>
              <w:t>Fungicide resistance warning (see footer)</w:t>
            </w:r>
          </w:p>
        </w:tc>
        <w:tc>
          <w:tcPr>
            <w:tcW w:w="4110" w:type="dxa"/>
            <w:tcBorders>
              <w:top w:val="double" w:sz="4" w:space="0" w:color="auto"/>
              <w:left w:val="double" w:sz="4" w:space="0" w:color="auto"/>
              <w:bottom w:val="double" w:sz="4" w:space="0" w:color="auto"/>
              <w:right w:val="double" w:sz="4" w:space="0" w:color="auto"/>
            </w:tcBorders>
            <w:shd w:val="clear" w:color="auto" w:fill="auto"/>
            <w:vAlign w:val="center"/>
          </w:tcPr>
          <w:p w14:paraId="0B046507" w14:textId="77777777" w:rsidR="007A67F1" w:rsidRPr="0013289C" w:rsidRDefault="007A67F1" w:rsidP="006233DF">
            <w:pPr>
              <w:spacing w:line="240" w:lineRule="auto"/>
              <w:ind w:left="57"/>
              <w:rPr>
                <w:rFonts w:cs="Arial"/>
                <w:sz w:val="18"/>
                <w:szCs w:val="18"/>
              </w:rPr>
            </w:pPr>
            <w:proofErr w:type="spellStart"/>
            <w:r w:rsidRPr="0013289C">
              <w:rPr>
                <w:rFonts w:cs="Arial"/>
                <w:sz w:val="18"/>
                <w:szCs w:val="18"/>
              </w:rPr>
              <w:t>Triadimefon</w:t>
            </w:r>
            <w:proofErr w:type="spellEnd"/>
            <w:r w:rsidRPr="0013289C">
              <w:rPr>
                <w:rFonts w:cs="Arial"/>
                <w:sz w:val="18"/>
                <w:szCs w:val="18"/>
              </w:rPr>
              <w:t xml:space="preserve"> 125, Slingshot</w:t>
            </w:r>
            <w:r w:rsidRPr="00B7380E">
              <w:rPr>
                <w:rFonts w:cs="Arial"/>
                <w:sz w:val="18"/>
                <w:szCs w:val="18"/>
                <w:vertAlign w:val="superscript"/>
              </w:rPr>
              <w:t>®</w:t>
            </w:r>
            <w:r w:rsidRPr="0013289C">
              <w:rPr>
                <w:rFonts w:cs="Arial"/>
                <w:sz w:val="18"/>
                <w:szCs w:val="18"/>
              </w:rPr>
              <w:t>, Triad</w:t>
            </w:r>
            <w:r w:rsidRPr="00B7380E">
              <w:rPr>
                <w:rFonts w:cs="Arial"/>
                <w:sz w:val="18"/>
                <w:szCs w:val="18"/>
                <w:vertAlign w:val="superscript"/>
              </w:rPr>
              <w:t>®</w:t>
            </w:r>
            <w:r w:rsidRPr="0013289C">
              <w:rPr>
                <w:rFonts w:cs="Arial"/>
                <w:sz w:val="18"/>
                <w:szCs w:val="18"/>
              </w:rPr>
              <w:t xml:space="preserve"> 125, 4Farmers </w:t>
            </w:r>
            <w:proofErr w:type="spellStart"/>
            <w:r w:rsidRPr="0013289C">
              <w:rPr>
                <w:rFonts w:cs="Arial"/>
                <w:sz w:val="18"/>
                <w:szCs w:val="18"/>
              </w:rPr>
              <w:t>Triadimefon</w:t>
            </w:r>
            <w:proofErr w:type="spellEnd"/>
            <w:r w:rsidRPr="0013289C">
              <w:rPr>
                <w:rFonts w:cs="Arial"/>
                <w:sz w:val="18"/>
                <w:szCs w:val="18"/>
              </w:rPr>
              <w:t xml:space="preserve"> 125</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A4815A" w14:textId="77777777" w:rsidR="007A67F1" w:rsidRPr="0013289C" w:rsidRDefault="007A67F1" w:rsidP="006233DF">
            <w:pPr>
              <w:spacing w:line="240" w:lineRule="auto"/>
              <w:ind w:left="57"/>
              <w:rPr>
                <w:rFonts w:cs="Arial"/>
                <w:sz w:val="18"/>
                <w:szCs w:val="18"/>
              </w:rPr>
            </w:pPr>
            <w:r w:rsidRPr="0013289C">
              <w:rPr>
                <w:rFonts w:cs="Arial"/>
                <w:sz w:val="18"/>
                <w:szCs w:val="18"/>
              </w:rPr>
              <w:t>Harvest-4</w:t>
            </w:r>
            <w:r>
              <w:rPr>
                <w:rFonts w:cs="Arial"/>
                <w:sz w:val="18"/>
                <w:szCs w:val="18"/>
              </w:rPr>
              <w:t xml:space="preserve">, </w:t>
            </w:r>
            <w:r w:rsidRPr="0013289C">
              <w:rPr>
                <w:rFonts w:cs="Arial"/>
                <w:sz w:val="18"/>
                <w:szCs w:val="18"/>
              </w:rPr>
              <w:t>Grazing-4</w:t>
            </w:r>
          </w:p>
        </w:tc>
      </w:tr>
      <w:tr w:rsidR="007A67F1" w:rsidRPr="009D6F9E" w14:paraId="36B9F73D" w14:textId="77777777" w:rsidTr="007A67F1">
        <w:trPr>
          <w:gridAfter w:val="1"/>
          <w:wAfter w:w="20" w:type="dxa"/>
          <w:trHeight w:hRule="exact" w:val="926"/>
        </w:trPr>
        <w:tc>
          <w:tcPr>
            <w:tcW w:w="3862"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641326F6" w14:textId="77777777" w:rsidR="007A67F1" w:rsidRPr="0013289C" w:rsidRDefault="007A67F1" w:rsidP="006233DF">
            <w:pPr>
              <w:spacing w:line="240" w:lineRule="auto"/>
              <w:ind w:left="57"/>
              <w:rPr>
                <w:rFonts w:cs="Arial"/>
                <w:sz w:val="20"/>
                <w:szCs w:val="20"/>
              </w:rPr>
            </w:pPr>
            <w:proofErr w:type="spellStart"/>
            <w:r w:rsidRPr="0013289C">
              <w:rPr>
                <w:rFonts w:cs="Arial"/>
                <w:sz w:val="20"/>
                <w:szCs w:val="20"/>
              </w:rPr>
              <w:t>Triadimefon</w:t>
            </w:r>
            <w:proofErr w:type="spellEnd"/>
            <w:r w:rsidRPr="0013289C">
              <w:rPr>
                <w:rFonts w:cs="Arial"/>
                <w:sz w:val="20"/>
                <w:szCs w:val="20"/>
              </w:rPr>
              <w:t xml:space="preserve"> 500g/L</w:t>
            </w:r>
          </w:p>
        </w:tc>
        <w:tc>
          <w:tcPr>
            <w:tcW w:w="2277" w:type="dxa"/>
            <w:gridSpan w:val="2"/>
            <w:tcBorders>
              <w:top w:val="double" w:sz="4" w:space="0" w:color="auto"/>
              <w:left w:val="double" w:sz="4" w:space="0" w:color="auto"/>
              <w:bottom w:val="thinThickSmallGap" w:sz="24" w:space="0" w:color="auto"/>
              <w:right w:val="double" w:sz="4" w:space="0" w:color="auto"/>
            </w:tcBorders>
            <w:shd w:val="clear" w:color="auto" w:fill="auto"/>
            <w:vAlign w:val="center"/>
          </w:tcPr>
          <w:p w14:paraId="4DCAA4E6"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1559" w:type="dxa"/>
            <w:tcBorders>
              <w:top w:val="double" w:sz="4" w:space="0" w:color="auto"/>
              <w:left w:val="double" w:sz="4" w:space="0" w:color="auto"/>
              <w:bottom w:val="thinThickSmallGap" w:sz="24" w:space="0" w:color="auto"/>
              <w:right w:val="double" w:sz="4" w:space="0" w:color="auto"/>
            </w:tcBorders>
            <w:shd w:val="clear" w:color="auto" w:fill="FFCC99"/>
            <w:vAlign w:val="center"/>
          </w:tcPr>
          <w:p w14:paraId="7224FD38"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10133C3E"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1843" w:type="dxa"/>
            <w:tcBorders>
              <w:top w:val="double" w:sz="4" w:space="0" w:color="auto"/>
              <w:left w:val="double" w:sz="4" w:space="0" w:color="auto"/>
              <w:bottom w:val="thinThickSmallGap" w:sz="24" w:space="0" w:color="auto"/>
              <w:right w:val="double" w:sz="4" w:space="0" w:color="auto"/>
            </w:tcBorders>
            <w:shd w:val="clear" w:color="auto" w:fill="FFCC99"/>
            <w:vAlign w:val="center"/>
          </w:tcPr>
          <w:p w14:paraId="4CFAC368" w14:textId="77777777" w:rsidR="007A67F1" w:rsidRPr="0013289C" w:rsidRDefault="007A67F1" w:rsidP="006233DF">
            <w:pPr>
              <w:spacing w:line="240" w:lineRule="auto"/>
              <w:jc w:val="center"/>
              <w:rPr>
                <w:rFonts w:cs="Arial"/>
                <w:sz w:val="18"/>
                <w:szCs w:val="18"/>
              </w:rPr>
            </w:pPr>
            <w:r>
              <w:rPr>
                <w:rFonts w:cs="Arial"/>
                <w:sz w:val="18"/>
                <w:szCs w:val="18"/>
              </w:rPr>
              <w:t>No registration</w:t>
            </w:r>
          </w:p>
        </w:tc>
        <w:tc>
          <w:tcPr>
            <w:tcW w:w="2268"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4B273F0D" w14:textId="77777777" w:rsidR="007A67F1" w:rsidRPr="0013289C" w:rsidRDefault="007A67F1" w:rsidP="006233DF">
            <w:pPr>
              <w:spacing w:line="240" w:lineRule="auto"/>
              <w:jc w:val="center"/>
              <w:rPr>
                <w:rFonts w:cs="Arial"/>
                <w:sz w:val="18"/>
                <w:szCs w:val="18"/>
              </w:rPr>
            </w:pPr>
            <w:r>
              <w:rPr>
                <w:rFonts w:cs="Arial"/>
                <w:sz w:val="18"/>
                <w:szCs w:val="18"/>
              </w:rPr>
              <w:t>250</w:t>
            </w:r>
          </w:p>
          <w:p w14:paraId="3BAAC07F" w14:textId="77777777" w:rsidR="007A67F1" w:rsidRPr="0013289C" w:rsidRDefault="007A67F1" w:rsidP="006233DF">
            <w:pPr>
              <w:spacing w:line="240" w:lineRule="auto"/>
              <w:jc w:val="center"/>
              <w:rPr>
                <w:rFonts w:cs="Arial"/>
                <w:sz w:val="18"/>
                <w:szCs w:val="18"/>
              </w:rPr>
            </w:pPr>
            <w:r w:rsidRPr="0013289C">
              <w:rPr>
                <w:rFonts w:cs="Arial"/>
                <w:sz w:val="18"/>
                <w:szCs w:val="18"/>
              </w:rPr>
              <w:t>Fungicide resistance warning (see footer)</w:t>
            </w:r>
          </w:p>
        </w:tc>
        <w:tc>
          <w:tcPr>
            <w:tcW w:w="4110"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20A79BC2" w14:textId="77777777" w:rsidR="007A67F1" w:rsidRPr="0013289C" w:rsidRDefault="007A67F1" w:rsidP="006233DF">
            <w:pPr>
              <w:spacing w:line="240" w:lineRule="auto"/>
              <w:ind w:left="57"/>
              <w:rPr>
                <w:rFonts w:cs="Arial"/>
                <w:sz w:val="18"/>
                <w:szCs w:val="18"/>
              </w:rPr>
            </w:pPr>
            <w:proofErr w:type="spellStart"/>
            <w:r w:rsidRPr="0013289C">
              <w:rPr>
                <w:rFonts w:cs="Arial"/>
                <w:sz w:val="18"/>
                <w:szCs w:val="18"/>
              </w:rPr>
              <w:t>Triadimefon</w:t>
            </w:r>
            <w:proofErr w:type="spellEnd"/>
            <w:r>
              <w:rPr>
                <w:rFonts w:cs="Arial"/>
                <w:sz w:val="18"/>
                <w:szCs w:val="18"/>
              </w:rPr>
              <w:t xml:space="preserve"> 500 WP /  WG</w:t>
            </w:r>
          </w:p>
        </w:tc>
        <w:tc>
          <w:tcPr>
            <w:tcW w:w="2552" w:type="dxa"/>
            <w:gridSpan w:val="2"/>
            <w:tcBorders>
              <w:top w:val="double" w:sz="4" w:space="0" w:color="auto"/>
              <w:left w:val="double" w:sz="4" w:space="0" w:color="auto"/>
              <w:bottom w:val="thinThickSmallGap" w:sz="24" w:space="0" w:color="auto"/>
              <w:right w:val="double" w:sz="4" w:space="0" w:color="auto"/>
            </w:tcBorders>
            <w:shd w:val="clear" w:color="auto" w:fill="auto"/>
            <w:vAlign w:val="center"/>
          </w:tcPr>
          <w:p w14:paraId="590F303A" w14:textId="77777777" w:rsidR="007A67F1" w:rsidRPr="0013289C" w:rsidRDefault="007A67F1" w:rsidP="006233DF">
            <w:pPr>
              <w:spacing w:line="240" w:lineRule="auto"/>
              <w:ind w:left="57"/>
              <w:rPr>
                <w:rFonts w:cs="Arial"/>
                <w:sz w:val="18"/>
                <w:szCs w:val="18"/>
              </w:rPr>
            </w:pPr>
            <w:r w:rsidRPr="0013289C">
              <w:rPr>
                <w:rFonts w:cs="Arial"/>
                <w:sz w:val="18"/>
                <w:szCs w:val="18"/>
              </w:rPr>
              <w:t>Harvest-4or 12  (check labels)</w:t>
            </w:r>
          </w:p>
        </w:tc>
      </w:tr>
    </w:tbl>
    <w:p w14:paraId="4EA156B8" w14:textId="77777777" w:rsidR="007A67F1" w:rsidRPr="00A84B64" w:rsidRDefault="007A67F1" w:rsidP="00A84B64"/>
    <w:p w14:paraId="58AB8D37" w14:textId="32A61756" w:rsidR="00A35960" w:rsidRPr="00D501B5" w:rsidRDefault="00A35960" w:rsidP="0013289C">
      <w:pPr>
        <w:spacing w:line="240" w:lineRule="auto"/>
        <w:rPr>
          <w:rFonts w:cs="Arial"/>
          <w:szCs w:val="24"/>
        </w:rPr>
      </w:pPr>
      <w:r w:rsidRPr="00D501B5">
        <w:rPr>
          <w:rFonts w:cs="Arial"/>
          <w:b/>
          <w:szCs w:val="24"/>
        </w:rPr>
        <w:t>Fungicide resistance warning:</w:t>
      </w:r>
      <w:r w:rsidRPr="00D501B5">
        <w:rPr>
          <w:rFonts w:cs="Arial"/>
          <w:szCs w:val="24"/>
        </w:rPr>
        <w:t xml:space="preserve"> fungicide resistance compromises control of barley powdery mildew by </w:t>
      </w:r>
      <w:proofErr w:type="spellStart"/>
      <w:r w:rsidRPr="00D501B5">
        <w:rPr>
          <w:rFonts w:cs="Arial"/>
          <w:szCs w:val="24"/>
        </w:rPr>
        <w:t>flutriafol</w:t>
      </w:r>
      <w:proofErr w:type="spellEnd"/>
      <w:r w:rsidRPr="00D501B5">
        <w:rPr>
          <w:rFonts w:cs="Arial"/>
          <w:szCs w:val="24"/>
        </w:rPr>
        <w:t xml:space="preserve">, </w:t>
      </w:r>
      <w:proofErr w:type="spellStart"/>
      <w:r w:rsidRPr="00D501B5">
        <w:rPr>
          <w:rFonts w:cs="Arial"/>
          <w:szCs w:val="24"/>
        </w:rPr>
        <w:t>tebuconazole</w:t>
      </w:r>
      <w:proofErr w:type="spellEnd"/>
      <w:r w:rsidRPr="00D501B5">
        <w:rPr>
          <w:rFonts w:cs="Arial"/>
          <w:szCs w:val="24"/>
        </w:rPr>
        <w:t xml:space="preserve"> and </w:t>
      </w:r>
      <w:proofErr w:type="spellStart"/>
      <w:r w:rsidRPr="00D501B5">
        <w:rPr>
          <w:rFonts w:cs="Arial"/>
          <w:szCs w:val="24"/>
        </w:rPr>
        <w:t>triadimefon</w:t>
      </w:r>
      <w:proofErr w:type="spellEnd"/>
      <w:r w:rsidRPr="00D501B5">
        <w:rPr>
          <w:rFonts w:cs="Arial"/>
          <w:szCs w:val="24"/>
        </w:rPr>
        <w:t xml:space="preserve"> based fungicides – these fungicides provide variable and often poor levels of control and may promote further mutations of the powdery mildew fungus.  In powdery mildew prone areas, use another registered fungicide instead. Where possible it is best to use the currently effective fungicide actives only once per season to reduce selection pressure on the powdery mildew fungus. For further information see the DAFWA website https://www.agric.wa.gov.au/barley/management-barley-powdery-mildew-201</w:t>
      </w:r>
      <w:r w:rsidR="009056E8" w:rsidRPr="00D501B5">
        <w:rPr>
          <w:rFonts w:cs="Arial"/>
          <w:szCs w:val="24"/>
        </w:rPr>
        <w:t>6</w:t>
      </w:r>
      <w:r w:rsidRPr="00D501B5">
        <w:rPr>
          <w:rFonts w:cs="Arial"/>
          <w:szCs w:val="24"/>
        </w:rPr>
        <w:t>-fungicide-</w:t>
      </w:r>
      <w:proofErr w:type="gramStart"/>
      <w:r w:rsidRPr="00D501B5">
        <w:rPr>
          <w:rFonts w:cs="Arial"/>
          <w:szCs w:val="24"/>
        </w:rPr>
        <w:t>resistance .</w:t>
      </w:r>
      <w:proofErr w:type="gramEnd"/>
    </w:p>
    <w:p w14:paraId="48556919" w14:textId="77777777" w:rsidR="00A35960" w:rsidRPr="00D501B5" w:rsidRDefault="004D0EA9" w:rsidP="00EE5944">
      <w:pPr>
        <w:rPr>
          <w:szCs w:val="24"/>
        </w:rPr>
      </w:pPr>
      <w:r w:rsidRPr="00B7380E">
        <w:rPr>
          <w:szCs w:val="24"/>
        </w:rPr>
        <w:t>Procure</w:t>
      </w:r>
      <w:r w:rsidRPr="00B7380E">
        <w:rPr>
          <w:szCs w:val="24"/>
          <w:vertAlign w:val="superscript"/>
        </w:rPr>
        <w:t>®</w:t>
      </w:r>
      <w:r w:rsidRPr="00B7380E">
        <w:rPr>
          <w:szCs w:val="24"/>
        </w:rPr>
        <w:t xml:space="preserve"> is registered only for spot type net blotch in barley</w:t>
      </w:r>
      <w:r w:rsidR="00EE5944" w:rsidRPr="00B7380E">
        <w:rPr>
          <w:szCs w:val="24"/>
        </w:rPr>
        <w:t xml:space="preserve"> and none of the other diseases.</w:t>
      </w:r>
    </w:p>
    <w:p w14:paraId="0FADB010" w14:textId="77777777" w:rsidR="00EE5944" w:rsidRPr="00D501B5" w:rsidRDefault="00EE5944" w:rsidP="00EE5944">
      <w:pPr>
        <w:rPr>
          <w:szCs w:val="24"/>
        </w:rPr>
      </w:pPr>
      <w:r w:rsidRPr="00D501B5">
        <w:rPr>
          <w:szCs w:val="24"/>
        </w:rPr>
        <w:t xml:space="preserve">Read labels of fungicides with active ingredient </w:t>
      </w:r>
      <w:proofErr w:type="spellStart"/>
      <w:r w:rsidRPr="00D501B5">
        <w:rPr>
          <w:rFonts w:cs="Arial"/>
          <w:szCs w:val="24"/>
        </w:rPr>
        <w:t>Epoxiconazole</w:t>
      </w:r>
      <w:proofErr w:type="spellEnd"/>
      <w:r w:rsidRPr="00D501B5">
        <w:rPr>
          <w:rFonts w:cs="Arial"/>
          <w:szCs w:val="24"/>
        </w:rPr>
        <w:t xml:space="preserve"> 125g/L clearly as registrations vary, some are not registered for scald, powdery mildew or net-type net blotch</w:t>
      </w:r>
    </w:p>
    <w:p w14:paraId="15481056" w14:textId="77777777" w:rsidR="00EE5944" w:rsidRPr="00D501B5" w:rsidRDefault="00EE5944" w:rsidP="00EE5944">
      <w:pPr>
        <w:rPr>
          <w:szCs w:val="24"/>
        </w:rPr>
      </w:pPr>
      <w:r w:rsidRPr="00D501B5">
        <w:rPr>
          <w:szCs w:val="24"/>
        </w:rPr>
        <w:t xml:space="preserve">Read labels of fungicides with active ingredient </w:t>
      </w:r>
      <w:proofErr w:type="spellStart"/>
      <w:r w:rsidRPr="00D501B5">
        <w:rPr>
          <w:rFonts w:cs="Arial"/>
          <w:szCs w:val="24"/>
        </w:rPr>
        <w:t>Propiconazole</w:t>
      </w:r>
      <w:proofErr w:type="spellEnd"/>
      <w:r w:rsidRPr="00D501B5">
        <w:rPr>
          <w:rFonts w:cs="Arial"/>
          <w:szCs w:val="24"/>
        </w:rPr>
        <w:t xml:space="preserve"> 250g/L</w:t>
      </w:r>
      <w:r w:rsidRPr="00D501B5">
        <w:rPr>
          <w:szCs w:val="24"/>
        </w:rPr>
        <w:t xml:space="preserve"> </w:t>
      </w:r>
      <w:r w:rsidRPr="00D501B5">
        <w:rPr>
          <w:rFonts w:cs="Arial"/>
          <w:szCs w:val="24"/>
        </w:rPr>
        <w:t>clearly as registrations and rates vary, many are not registered for leaf rust or net-type net blotch.</w:t>
      </w:r>
    </w:p>
    <w:p w14:paraId="08A76167" w14:textId="77777777" w:rsidR="003D1AC2" w:rsidRDefault="003D1AC2" w:rsidP="0013289C">
      <w:pPr>
        <w:pStyle w:val="Heading2"/>
        <w:spacing w:line="240" w:lineRule="auto"/>
      </w:pPr>
      <w:r>
        <w:t>Contact</w:t>
      </w:r>
    </w:p>
    <w:p w14:paraId="18505BB3" w14:textId="50D80C56" w:rsidR="00927232" w:rsidRDefault="003D1AC2" w:rsidP="0013289C">
      <w:pPr>
        <w:spacing w:line="240" w:lineRule="auto"/>
        <w:sectPr w:rsidR="00927232" w:rsidSect="00E63B17">
          <w:headerReference w:type="default" r:id="rId9"/>
          <w:headerReference w:type="first" r:id="rId10"/>
          <w:footerReference w:type="first" r:id="rId11"/>
          <w:pgSz w:w="23814" w:h="16839" w:orient="landscape" w:code="8"/>
          <w:pgMar w:top="1418" w:right="1440" w:bottom="1440" w:left="1440" w:header="708" w:footer="708" w:gutter="0"/>
          <w:cols w:space="708"/>
          <w:titlePg/>
          <w:docGrid w:linePitch="360"/>
        </w:sectPr>
      </w:pPr>
      <w:r>
        <w:t>For more information</w:t>
      </w:r>
      <w:r w:rsidR="00A84B64">
        <w:t xml:space="preserve"> </w:t>
      </w:r>
      <w:r>
        <w:t xml:space="preserve">please contact </w:t>
      </w:r>
      <w:r w:rsidR="00A35960">
        <w:t>Ciara Beard</w:t>
      </w:r>
      <w:r w:rsidR="003A7929">
        <w:t xml:space="preserve">, </w:t>
      </w:r>
      <w:r>
        <w:t>Email:</w:t>
      </w:r>
      <w:r w:rsidR="00A84B64">
        <w:t xml:space="preserve"> </w:t>
      </w:r>
      <w:hyperlink r:id="rId12" w:history="1">
        <w:r w:rsidR="00D501B5" w:rsidRPr="000E4C20">
          <w:rPr>
            <w:rStyle w:val="Hyperlink"/>
          </w:rPr>
          <w:t>ciara.beard@dpird.wa.gov.au</w:t>
        </w:r>
      </w:hyperlink>
      <w:r w:rsidR="005710D7">
        <w:t xml:space="preserve">, </w:t>
      </w:r>
      <w:r>
        <w:t>Telephone:</w:t>
      </w:r>
      <w:r w:rsidR="00A84B64">
        <w:t xml:space="preserve"> (08) </w:t>
      </w:r>
      <w:r w:rsidR="00A35960">
        <w:t>9956 8504</w:t>
      </w:r>
    </w:p>
    <w:p w14:paraId="5DDAAD1B" w14:textId="77777777" w:rsidR="00887C4D" w:rsidRDefault="00887C4D" w:rsidP="00CA7B23">
      <w:pPr>
        <w:spacing w:after="100" w:afterAutospacing="1"/>
      </w:pPr>
    </w:p>
    <w:sectPr w:rsidR="00887C4D" w:rsidSect="00E63B17">
      <w:pgSz w:w="16838" w:h="11906" w:orient="landscape"/>
      <w:pgMar w:top="993"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6017C" w14:textId="77777777" w:rsidR="009617ED" w:rsidRDefault="009617ED" w:rsidP="00616EDA">
      <w:pPr>
        <w:spacing w:after="0" w:line="240" w:lineRule="auto"/>
      </w:pPr>
      <w:r>
        <w:separator/>
      </w:r>
    </w:p>
  </w:endnote>
  <w:endnote w:type="continuationSeparator" w:id="0">
    <w:p w14:paraId="0F457A12" w14:textId="77777777" w:rsidR="009617ED" w:rsidRDefault="009617ED" w:rsidP="0061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1B36" w14:textId="7CB29459" w:rsidR="002D304B" w:rsidRPr="00D501B5" w:rsidRDefault="00D501B5" w:rsidP="003C0844">
    <w:pPr>
      <w:pStyle w:val="Heading1"/>
      <w:rPr>
        <w:b w:val="0"/>
        <w:color w:val="000000" w:themeColor="text1"/>
        <w:sz w:val="24"/>
        <w:szCs w:val="24"/>
      </w:rPr>
    </w:pPr>
    <w:r w:rsidRPr="00D501B5">
      <w:rPr>
        <w:b w:val="0"/>
        <w:color w:val="000000" w:themeColor="text1"/>
        <w:sz w:val="24"/>
        <w:szCs w:val="24"/>
      </w:rPr>
      <w:t>Table continued on next 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904A" w14:textId="77777777" w:rsidR="009617ED" w:rsidRDefault="009617ED" w:rsidP="00616EDA">
      <w:pPr>
        <w:spacing w:after="0" w:line="240" w:lineRule="auto"/>
      </w:pPr>
      <w:r>
        <w:separator/>
      </w:r>
    </w:p>
  </w:footnote>
  <w:footnote w:type="continuationSeparator" w:id="0">
    <w:p w14:paraId="4E990D26" w14:textId="77777777" w:rsidR="009617ED" w:rsidRDefault="009617ED" w:rsidP="0061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866B" w14:textId="77777777" w:rsidR="002D304B" w:rsidRDefault="002D304B">
    <w:pPr>
      <w:pStyle w:val="Header"/>
    </w:pPr>
  </w:p>
  <w:p w14:paraId="0EFA94C2" w14:textId="77777777" w:rsidR="002D304B" w:rsidRDefault="002D30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DFDE" w14:textId="6C99FA59" w:rsidR="002D304B" w:rsidRDefault="00D501B5">
    <w:pPr>
      <w:pStyle w:val="Header"/>
    </w:pPr>
    <w:r>
      <w:rPr>
        <w:noProof/>
        <w:lang w:eastAsia="en-AU"/>
      </w:rPr>
      <w:drawing>
        <wp:inline distT="0" distB="0" distL="0" distR="0" wp14:anchorId="6A2626CF" wp14:editId="306163C1">
          <wp:extent cx="2324100" cy="750050"/>
          <wp:effectExtent l="0" t="0" r="0" b="0"/>
          <wp:docPr id="1" name="Picture 1" descr="DPIRD logo" title="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RD_black large logo.jpg"/>
                  <pic:cNvPicPr/>
                </pic:nvPicPr>
                <pic:blipFill>
                  <a:blip r:embed="rId1">
                    <a:extLst>
                      <a:ext uri="{28A0092B-C50C-407E-A947-70E740481C1C}">
                        <a14:useLocalDpi xmlns:a14="http://schemas.microsoft.com/office/drawing/2010/main" val="0"/>
                      </a:ext>
                    </a:extLst>
                  </a:blip>
                  <a:stretch>
                    <a:fillRect/>
                  </a:stretch>
                </pic:blipFill>
                <pic:spPr>
                  <a:xfrm>
                    <a:off x="0" y="0"/>
                    <a:ext cx="2324100" cy="750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B4"/>
    <w:rsid w:val="000059D9"/>
    <w:rsid w:val="00016674"/>
    <w:rsid w:val="000217BF"/>
    <w:rsid w:val="00032E53"/>
    <w:rsid w:val="00064F37"/>
    <w:rsid w:val="000736B2"/>
    <w:rsid w:val="00091E5C"/>
    <w:rsid w:val="0010669E"/>
    <w:rsid w:val="00122129"/>
    <w:rsid w:val="00125479"/>
    <w:rsid w:val="0013289C"/>
    <w:rsid w:val="001A3B11"/>
    <w:rsid w:val="001B37A9"/>
    <w:rsid w:val="00214459"/>
    <w:rsid w:val="00221E09"/>
    <w:rsid w:val="002444F0"/>
    <w:rsid w:val="00277F48"/>
    <w:rsid w:val="002D304B"/>
    <w:rsid w:val="0037585F"/>
    <w:rsid w:val="003A7929"/>
    <w:rsid w:val="003C0844"/>
    <w:rsid w:val="003C643A"/>
    <w:rsid w:val="003D1AC2"/>
    <w:rsid w:val="00405951"/>
    <w:rsid w:val="004359C3"/>
    <w:rsid w:val="00435C82"/>
    <w:rsid w:val="0046613F"/>
    <w:rsid w:val="004D0EA9"/>
    <w:rsid w:val="004D6A7F"/>
    <w:rsid w:val="00524623"/>
    <w:rsid w:val="00544DFB"/>
    <w:rsid w:val="005710D7"/>
    <w:rsid w:val="005719C2"/>
    <w:rsid w:val="0058158D"/>
    <w:rsid w:val="00585AF1"/>
    <w:rsid w:val="0058684A"/>
    <w:rsid w:val="005A6E02"/>
    <w:rsid w:val="00612830"/>
    <w:rsid w:val="00616EDA"/>
    <w:rsid w:val="006410E4"/>
    <w:rsid w:val="006525AD"/>
    <w:rsid w:val="00657869"/>
    <w:rsid w:val="00664C1F"/>
    <w:rsid w:val="006A52B4"/>
    <w:rsid w:val="006B628A"/>
    <w:rsid w:val="006D0902"/>
    <w:rsid w:val="0071074A"/>
    <w:rsid w:val="00713CB0"/>
    <w:rsid w:val="00715D0B"/>
    <w:rsid w:val="00740132"/>
    <w:rsid w:val="0076334E"/>
    <w:rsid w:val="007730EB"/>
    <w:rsid w:val="00781A1F"/>
    <w:rsid w:val="00793837"/>
    <w:rsid w:val="007A05C7"/>
    <w:rsid w:val="007A0C3D"/>
    <w:rsid w:val="007A67F1"/>
    <w:rsid w:val="007F6B5B"/>
    <w:rsid w:val="00872C27"/>
    <w:rsid w:val="00887C4D"/>
    <w:rsid w:val="008E617B"/>
    <w:rsid w:val="009056E8"/>
    <w:rsid w:val="00917EF9"/>
    <w:rsid w:val="00927232"/>
    <w:rsid w:val="0095294C"/>
    <w:rsid w:val="009617ED"/>
    <w:rsid w:val="00983DB8"/>
    <w:rsid w:val="009B1F28"/>
    <w:rsid w:val="009E0515"/>
    <w:rsid w:val="00A2220F"/>
    <w:rsid w:val="00A35960"/>
    <w:rsid w:val="00A84B64"/>
    <w:rsid w:val="00AC6F52"/>
    <w:rsid w:val="00AD7DFB"/>
    <w:rsid w:val="00B13C58"/>
    <w:rsid w:val="00B36DC3"/>
    <w:rsid w:val="00B6727E"/>
    <w:rsid w:val="00B7380E"/>
    <w:rsid w:val="00B775A2"/>
    <w:rsid w:val="00B8113F"/>
    <w:rsid w:val="00BC384F"/>
    <w:rsid w:val="00C1410F"/>
    <w:rsid w:val="00C3528F"/>
    <w:rsid w:val="00CA7B23"/>
    <w:rsid w:val="00CC76B2"/>
    <w:rsid w:val="00D007C7"/>
    <w:rsid w:val="00D121C3"/>
    <w:rsid w:val="00D256B2"/>
    <w:rsid w:val="00D3630C"/>
    <w:rsid w:val="00D501B5"/>
    <w:rsid w:val="00D5377A"/>
    <w:rsid w:val="00D543A1"/>
    <w:rsid w:val="00D603FB"/>
    <w:rsid w:val="00E300BB"/>
    <w:rsid w:val="00E63B17"/>
    <w:rsid w:val="00E8402E"/>
    <w:rsid w:val="00E87776"/>
    <w:rsid w:val="00E91C85"/>
    <w:rsid w:val="00EB4B5A"/>
    <w:rsid w:val="00ED63B2"/>
    <w:rsid w:val="00EE5944"/>
    <w:rsid w:val="00F0016D"/>
    <w:rsid w:val="00F11631"/>
    <w:rsid w:val="00F631DD"/>
    <w:rsid w:val="00FD67FA"/>
    <w:rsid w:val="00FF44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A2DD2"/>
  <w15:docId w15:val="{1C47FFE9-0CCF-4EBA-9351-EE27B9E7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C7"/>
    <w:pPr>
      <w:spacing w:after="160" w:line="259" w:lineRule="auto"/>
    </w:pPr>
    <w:rPr>
      <w:rFonts w:ascii="Arial" w:hAnsi="Arial"/>
      <w:color w:val="404040" w:themeColor="text1" w:themeTint="BF"/>
      <w:sz w:val="24"/>
    </w:rPr>
  </w:style>
  <w:style w:type="paragraph" w:styleId="Heading1">
    <w:name w:val="heading 1"/>
    <w:basedOn w:val="Normal"/>
    <w:next w:val="Normal"/>
    <w:link w:val="Heading1Char"/>
    <w:uiPriority w:val="9"/>
    <w:qFormat/>
    <w:rsid w:val="007A05C7"/>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6A52B4"/>
    <w:pPr>
      <w:keepNext/>
      <w:keepLines/>
      <w:spacing w:before="200" w:after="0"/>
      <w:outlineLvl w:val="1"/>
    </w:pPr>
    <w:rPr>
      <w:rFonts w:eastAsiaTheme="majorEastAsia" w:cstheme="majorBidi"/>
      <w:b/>
      <w:bCs/>
      <w:color w:val="003C69"/>
      <w:sz w:val="26"/>
      <w:szCs w:val="26"/>
    </w:rPr>
  </w:style>
  <w:style w:type="paragraph" w:styleId="Heading3">
    <w:name w:val="heading 3"/>
    <w:basedOn w:val="Normal"/>
    <w:next w:val="Normal"/>
    <w:link w:val="Heading3Char"/>
    <w:uiPriority w:val="9"/>
    <w:semiHidden/>
    <w:unhideWhenUsed/>
    <w:qFormat/>
    <w:rsid w:val="006A52B4"/>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C7"/>
    <w:rPr>
      <w:rFonts w:ascii="Arial" w:eastAsiaTheme="majorEastAsia" w:hAnsi="Arial" w:cstheme="majorBidi"/>
      <w:b/>
      <w:color w:val="007D57"/>
      <w:sz w:val="32"/>
      <w:szCs w:val="32"/>
    </w:rPr>
  </w:style>
  <w:style w:type="paragraph" w:styleId="Title">
    <w:name w:val="Title"/>
    <w:basedOn w:val="Normal"/>
    <w:next w:val="Normal"/>
    <w:link w:val="TitleChar"/>
    <w:uiPriority w:val="10"/>
    <w:qFormat/>
    <w:rsid w:val="007A05C7"/>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7A05C7"/>
    <w:rPr>
      <w:rFonts w:ascii="Arial" w:eastAsiaTheme="majorEastAsia" w:hAnsi="Arial" w:cstheme="majorBidi"/>
      <w:b/>
      <w:color w:val="007D57"/>
      <w:spacing w:val="-10"/>
      <w:kern w:val="28"/>
      <w:sz w:val="40"/>
      <w:szCs w:val="56"/>
    </w:rPr>
  </w:style>
  <w:style w:type="paragraph" w:styleId="BalloonText">
    <w:name w:val="Balloon Text"/>
    <w:basedOn w:val="Normal"/>
    <w:link w:val="BalloonTextChar"/>
    <w:uiPriority w:val="99"/>
    <w:semiHidden/>
    <w:unhideWhenUsed/>
    <w:rsid w:val="007A0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7"/>
    <w:rPr>
      <w:rFonts w:ascii="Tahoma" w:hAnsi="Tahoma" w:cs="Tahoma"/>
      <w:color w:val="404040" w:themeColor="text1" w:themeTint="BF"/>
      <w:sz w:val="16"/>
      <w:szCs w:val="16"/>
    </w:rPr>
  </w:style>
  <w:style w:type="character" w:customStyle="1" w:styleId="Heading3Char">
    <w:name w:val="Heading 3 Char"/>
    <w:basedOn w:val="DefaultParagraphFont"/>
    <w:link w:val="Heading3"/>
    <w:uiPriority w:val="9"/>
    <w:semiHidden/>
    <w:rsid w:val="006A52B4"/>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6A52B4"/>
    <w:rPr>
      <w:rFonts w:ascii="Arial" w:eastAsiaTheme="majorEastAsia" w:hAnsi="Arial" w:cstheme="majorBidi"/>
      <w:b/>
      <w:bCs/>
      <w:color w:val="003C69"/>
      <w:sz w:val="26"/>
      <w:szCs w:val="26"/>
    </w:rPr>
  </w:style>
  <w:style w:type="paragraph" w:styleId="Header">
    <w:name w:val="header"/>
    <w:basedOn w:val="Normal"/>
    <w:link w:val="HeaderChar"/>
    <w:uiPriority w:val="99"/>
    <w:unhideWhenUsed/>
    <w:rsid w:val="00616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EDA"/>
    <w:rPr>
      <w:rFonts w:ascii="Arial" w:hAnsi="Arial"/>
      <w:color w:val="404040" w:themeColor="text1" w:themeTint="BF"/>
      <w:sz w:val="24"/>
    </w:rPr>
  </w:style>
  <w:style w:type="paragraph" w:styleId="Footer">
    <w:name w:val="footer"/>
    <w:basedOn w:val="Normal"/>
    <w:link w:val="FooterChar"/>
    <w:uiPriority w:val="99"/>
    <w:unhideWhenUsed/>
    <w:rsid w:val="00616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EDA"/>
    <w:rPr>
      <w:rFonts w:ascii="Arial" w:hAnsi="Arial"/>
      <w:color w:val="404040" w:themeColor="text1" w:themeTint="BF"/>
      <w:sz w:val="24"/>
    </w:rPr>
  </w:style>
  <w:style w:type="paragraph" w:styleId="BodyText">
    <w:name w:val="Body Text"/>
    <w:basedOn w:val="Normal"/>
    <w:link w:val="BodyTextChar"/>
    <w:autoRedefine/>
    <w:rsid w:val="00CA7B23"/>
    <w:pPr>
      <w:keepNext/>
      <w:spacing w:after="100" w:afterAutospacing="1" w:line="240" w:lineRule="auto"/>
    </w:pPr>
    <w:rPr>
      <w:rFonts w:eastAsia="Cambria" w:cs="Times New Roman"/>
      <w:color w:val="595959" w:themeColor="text1" w:themeTint="A6"/>
      <w:kern w:val="22"/>
      <w:sz w:val="22"/>
      <w:szCs w:val="24"/>
      <w:lang w:val="en-GB" w:eastAsia="en-AU"/>
    </w:rPr>
  </w:style>
  <w:style w:type="character" w:customStyle="1" w:styleId="BodyTextChar">
    <w:name w:val="Body Text Char"/>
    <w:basedOn w:val="DefaultParagraphFont"/>
    <w:link w:val="BodyText"/>
    <w:rsid w:val="00CA7B23"/>
    <w:rPr>
      <w:rFonts w:ascii="Arial" w:eastAsia="Cambria" w:hAnsi="Arial" w:cs="Times New Roman"/>
      <w:color w:val="595959" w:themeColor="text1" w:themeTint="A6"/>
      <w:kern w:val="22"/>
      <w:szCs w:val="24"/>
      <w:lang w:val="en-GB" w:eastAsia="en-AU"/>
    </w:rPr>
  </w:style>
  <w:style w:type="paragraph" w:styleId="Quote">
    <w:name w:val="Quote"/>
    <w:basedOn w:val="Normal"/>
    <w:next w:val="Normal"/>
    <w:link w:val="QuoteChar"/>
    <w:uiPriority w:val="29"/>
    <w:qFormat/>
    <w:rsid w:val="004359C3"/>
    <w:rPr>
      <w:b/>
      <w:iCs/>
      <w:color w:val="007D57"/>
      <w:sz w:val="36"/>
    </w:rPr>
  </w:style>
  <w:style w:type="character" w:customStyle="1" w:styleId="QuoteChar">
    <w:name w:val="Quote Char"/>
    <w:basedOn w:val="DefaultParagraphFont"/>
    <w:link w:val="Quote"/>
    <w:uiPriority w:val="29"/>
    <w:rsid w:val="004359C3"/>
    <w:rPr>
      <w:rFonts w:ascii="Arial" w:hAnsi="Arial"/>
      <w:b/>
      <w:iCs/>
      <w:color w:val="007D57"/>
      <w:sz w:val="36"/>
    </w:rPr>
  </w:style>
  <w:style w:type="character" w:styleId="Hyperlink">
    <w:name w:val="Hyperlink"/>
    <w:basedOn w:val="DefaultParagraphFont"/>
    <w:uiPriority w:val="99"/>
    <w:unhideWhenUsed/>
    <w:rsid w:val="00571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iara.beard@dpird.wa.gov.a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ciara.beard@dpird.wa.gov.au" TargetMode="External" Id="rId12"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db9df73722bd4096"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Generic_Newsletter_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06B6B9CBD2E3BCEE0530BDC010A1885" version="1.0.0">
  <systemFields>
    <field name="Objective-Id">
      <value order="0">A2924976</value>
    </field>
    <field name="Objective-Title">
      <value order="0">Registered Barley foliar fungicides in WA</value>
    </field>
    <field name="Objective-Description">
      <value order="0"/>
    </field>
    <field name="Objective-CreationStamp">
      <value order="0">2018-04-26T02:40:35Z</value>
    </field>
    <field name="Objective-IsApproved">
      <value order="0">false</value>
    </field>
    <field name="Objective-IsPublished">
      <value order="0">true</value>
    </field>
    <field name="Objective-DatePublished">
      <value order="0">2019-08-05T01:33:30Z</value>
    </field>
    <field name="Objective-ModificationStamp">
      <value order="0">2019-08-05T01:33:30Z</value>
    </field>
    <field name="Objective-Owner">
      <value order="0">soconnect</value>
    </field>
    <field name="Objective-Path">
      <value order="0">Objective Global Folder:02. Department of Agriculture and Food:1.0 Published - External - Gateway</value>
    </field>
    <field name="Objective-Parent">
      <value order="0">1.0 Published - External - Gateway</value>
    </field>
    <field name="Objective-State">
      <value order="0">Published</value>
    </field>
    <field name="Objective-VersionId">
      <value order="0">vA4372362</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Y</value>
      </field>
      <field name="Objective-CMS Id">
        <value order="0">74266</value>
      </field>
      <field name="Objective-CMS Deleted">
        <value order="0">N</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C72D65C-1CA9-47A4-B516-0861C638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Generic_Newsletter_Landscape</Template>
  <TotalTime>35</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Beard, Ciara</cp:lastModifiedBy>
  <cp:revision>7</cp:revision>
  <dcterms:created xsi:type="dcterms:W3CDTF">2017-04-28T08:35:00Z</dcterms:created>
  <dcterms:modified xsi:type="dcterms:W3CDTF">2019-08-01T07:48:00Z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A2924976</vt:lpwstr>
  </property>
  <property fmtid="{D5CDD505-2E9C-101B-9397-08002B2CF9AE}" pid="4" name="Objective-Title">
    <vt:lpwstr>Registered Barley foliar fungicides in WA</vt:lpwstr>
  </property>
  <property fmtid="{D5CDD505-2E9C-101B-9397-08002B2CF9AE}" pid="5" name="Objective-Description">
    <vt:lpwstr/>
  </property>
  <property fmtid="{D5CDD505-2E9C-101B-9397-08002B2CF9AE}" pid="6" name="Objective-CreationStamp">
    <vt:filetime>2018-04-26T02:40:35Z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2019-08-05T01:33:30Z</vt:filetime>
  </property>
  <property fmtid="{D5CDD505-2E9C-101B-9397-08002B2CF9AE}" pid="10" name="Objective-ModificationStamp">
    <vt:filetime>2019-08-05T01:33:30Z</vt:filetime>
  </property>
  <property fmtid="{D5CDD505-2E9C-101B-9397-08002B2CF9AE}" pid="11" name="Objective-Owner">
    <vt:lpwstr>soconnect</vt:lpwstr>
  </property>
  <property fmtid="{D5CDD505-2E9C-101B-9397-08002B2CF9AE}" pid="12" name="Objective-Path">
    <vt:lpwstr>Objective Global Folder:02. Department of Agriculture and Food:1.0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vA4372362</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Y</vt:lpwstr>
  </property>
  <property fmtid="{D5CDD505-2E9C-101B-9397-08002B2CF9AE}" pid="23" name="Objective-CMS Id">
    <vt:lpwstr>74266</vt:lpwstr>
  </property>
  <property fmtid="{D5CDD505-2E9C-101B-9397-08002B2CF9AE}" pid="24" name="Objective-CMS Deleted">
    <vt:lpwstr>N</vt:lpwstr>
  </property>
  <property fmtid="{D5CDD505-2E9C-101B-9397-08002B2CF9AE}" pid="25" name="Objective-Comment">
    <vt:lpwstr/>
  </property>
  <property fmtid="{D5CDD505-2E9C-101B-9397-08002B2CF9AE}" pid="26" name="Objective-CMS Deleted [system]">
    <vt:bool>false</vt:bool>
  </property>
  <property fmtid="{D5CDD505-2E9C-101B-9397-08002B2CF9AE}" pid="27" name="Objective-Stored In CMS [system]">
    <vt:bool>false</vt:bool>
  </property>
  <property fmtid="{D5CDD505-2E9C-101B-9397-08002B2CF9AE}" pid="28" name="Objective-CMS Id [system]">
    <vt:lpwstr>74266</vt:lpwstr>
  </property>
</Properties>
</file>