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73" w:rsidRDefault="00117973" w:rsidP="00B7110F">
      <w:pPr>
        <w:pStyle w:val="Title"/>
        <w:spacing w:before="600"/>
      </w:pPr>
      <w:r w:rsidRPr="002638BB">
        <w:t>Managing sheep in the dry spring: for agribusiness professionals</w:t>
      </w:r>
    </w:p>
    <w:p w:rsidR="00A41A21" w:rsidRDefault="00A41A21" w:rsidP="00393CEB">
      <w:pPr>
        <w:pStyle w:val="Heading1"/>
      </w:pPr>
      <w:r>
        <w:t xml:space="preserve">Kojonup </w:t>
      </w:r>
      <w:r w:rsidR="00393CEB">
        <w:t>e</w:t>
      </w:r>
      <w:r w:rsidR="00117973" w:rsidRPr="00FC192E">
        <w:t>vent details</w:t>
      </w:r>
      <w:r>
        <w:t xml:space="preserve"> – Monday 17 July</w:t>
      </w:r>
    </w:p>
    <w:p w:rsidR="00A41A21" w:rsidRDefault="00393CEB" w:rsidP="00393CEB">
      <w:pPr>
        <w:spacing w:before="600"/>
      </w:pPr>
      <w:r>
        <w:t xml:space="preserve">Location: </w:t>
      </w:r>
      <w:r w:rsidR="00A41A21">
        <w:t>Kojonup Commercial Hotel, 118 Albany Highway</w:t>
      </w:r>
    </w:p>
    <w:p w:rsidR="00117973" w:rsidRPr="00FC192E" w:rsidRDefault="00117973" w:rsidP="00117973">
      <w:pPr>
        <w:pStyle w:val="Heading1"/>
      </w:pPr>
      <w:r w:rsidRPr="00FC192E">
        <w:t>Program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5387"/>
        <w:gridCol w:w="2268"/>
      </w:tblGrid>
      <w:tr w:rsidR="00197C50" w:rsidRPr="00117973" w:rsidTr="003913E2">
        <w:trPr>
          <w:trHeight w:val="288"/>
          <w:tblHeader/>
        </w:trPr>
        <w:tc>
          <w:tcPr>
            <w:tcW w:w="1858" w:type="dxa"/>
            <w:shd w:val="clear" w:color="auto" w:fill="007D57"/>
            <w:noWrap/>
            <w:hideMark/>
          </w:tcPr>
          <w:p w:rsidR="00197C50" w:rsidRPr="00117973" w:rsidRDefault="00197C50" w:rsidP="00B64B6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  <w:t>Time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007D57"/>
            <w:noWrap/>
            <w:hideMark/>
          </w:tcPr>
          <w:p w:rsidR="00197C50" w:rsidRPr="00117973" w:rsidRDefault="00197C50" w:rsidP="00B64B6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  <w:t>Item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7D57"/>
          </w:tcPr>
          <w:p w:rsidR="00197C50" w:rsidRPr="00117973" w:rsidRDefault="00197C50" w:rsidP="00B64B6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  <w:t>Speakers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7:00 – 8:00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Light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b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reakfast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7C50" w:rsidRPr="00117973" w:rsidRDefault="00393CEB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6C444A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AU"/>
              </w:rPr>
              <w:t>No data</w:t>
            </w:r>
          </w:p>
        </w:tc>
      </w:tr>
      <w:tr w:rsidR="00A41A21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</w:tcPr>
          <w:p w:rsidR="00A41A21" w:rsidRPr="00117973" w:rsidRDefault="00A41A21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8:00 – 8:10</w:t>
            </w:r>
          </w:p>
        </w:tc>
        <w:tc>
          <w:tcPr>
            <w:tcW w:w="5387" w:type="dxa"/>
            <w:shd w:val="clear" w:color="auto" w:fill="auto"/>
            <w:noWrap/>
          </w:tcPr>
          <w:p w:rsidR="00A41A21" w:rsidRPr="00117973" w:rsidRDefault="00A41A21" w:rsidP="00117973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Introduction</w:t>
            </w:r>
          </w:p>
        </w:tc>
        <w:tc>
          <w:tcPr>
            <w:tcW w:w="2268" w:type="dxa"/>
          </w:tcPr>
          <w:p w:rsidR="00A41A21" w:rsidRDefault="00A41A21" w:rsidP="00117973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Mandy Curnow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A41A21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8:10 – 10:00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Tactics and strategies for managing the poor season</w:t>
            </w:r>
          </w:p>
          <w:p w:rsidR="00197C50" w:rsidRPr="00117973" w:rsidRDefault="00197C50" w:rsidP="001179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Balancing feeding, pastures and crops</w:t>
            </w:r>
          </w:p>
          <w:p w:rsidR="00197C50" w:rsidRPr="00117973" w:rsidRDefault="00197C50" w:rsidP="001179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Changing flock structure</w:t>
            </w:r>
          </w:p>
          <w:p w:rsidR="00197C50" w:rsidRDefault="00197C50" w:rsidP="001179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Market options for ‘lamb’ weaners</w:t>
            </w:r>
          </w:p>
          <w:p w:rsidR="00A41A21" w:rsidRPr="00A41A21" w:rsidRDefault="00A41A21" w:rsidP="00A41A21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Economic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b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iological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i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mpacts</w:t>
            </w:r>
          </w:p>
        </w:tc>
        <w:tc>
          <w:tcPr>
            <w:tcW w:w="2268" w:type="dxa"/>
          </w:tcPr>
          <w:p w:rsidR="00197C50" w:rsidRPr="00117973" w:rsidRDefault="00A41A21" w:rsidP="00A41A21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Ed Riggall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10:00 - 10:30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A41A21" w:rsidP="00393CEB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Morning </w:t>
            </w:r>
            <w:r w:rsidR="00393CEB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t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ea</w:t>
            </w:r>
          </w:p>
        </w:tc>
        <w:tc>
          <w:tcPr>
            <w:tcW w:w="2268" w:type="dxa"/>
          </w:tcPr>
          <w:p w:rsidR="00197C50" w:rsidRPr="00117973" w:rsidRDefault="00393CEB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6C444A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AU"/>
              </w:rPr>
              <w:t>No data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10:30 - 11:00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393CEB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Managing </w:t>
            </w:r>
            <w:r w:rsidR="00393CEB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w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eaners</w:t>
            </w:r>
          </w:p>
        </w:tc>
        <w:tc>
          <w:tcPr>
            <w:tcW w:w="2268" w:type="dxa"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Danny Roberts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11:00 - 11:15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Pastures from space</w:t>
            </w:r>
          </w:p>
        </w:tc>
        <w:tc>
          <w:tcPr>
            <w:tcW w:w="2268" w:type="dxa"/>
          </w:tcPr>
          <w:p w:rsidR="00197C50" w:rsidRPr="00117973" w:rsidRDefault="00A41A21" w:rsidP="00A41A21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Norm Santich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11:15 - 11:35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Sheep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n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utrition</w:t>
            </w:r>
          </w:p>
        </w:tc>
        <w:tc>
          <w:tcPr>
            <w:tcW w:w="2268" w:type="dxa"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Mandy Curnow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11:35 - 11:50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Wheatbelt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 Men’s Health</w:t>
            </w:r>
          </w:p>
        </w:tc>
        <w:tc>
          <w:tcPr>
            <w:tcW w:w="2268" w:type="dxa"/>
          </w:tcPr>
          <w:p w:rsidR="00197C50" w:rsidRDefault="00A41A21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Brenden Nichols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11:50 - 12:00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Wrap-up and resources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7C50" w:rsidRPr="00117973" w:rsidRDefault="00393CEB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6C444A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AU"/>
              </w:rPr>
              <w:t>No data</w:t>
            </w:r>
          </w:p>
        </w:tc>
      </w:tr>
    </w:tbl>
    <w:p w:rsidR="00117973" w:rsidRDefault="00117973" w:rsidP="00117973"/>
    <w:p w:rsidR="005216D4" w:rsidRPr="00DF3438" w:rsidRDefault="005216D4" w:rsidP="005216D4">
      <w:pPr>
        <w:rPr>
          <w:b/>
          <w:color w:val="007D57"/>
        </w:rPr>
      </w:pPr>
      <w:r w:rsidRPr="00DF3438">
        <w:rPr>
          <w:b/>
          <w:color w:val="007D57"/>
        </w:rPr>
        <w:t xml:space="preserve">RSVP:  Roslyn Campbell, </w:t>
      </w:r>
      <w:hyperlink r:id="rId9" w:history="1">
        <w:r>
          <w:rPr>
            <w:rStyle w:val="Hyperlink"/>
            <w:b/>
          </w:rPr>
          <w:t>roslyn.campbell@agric.wa.gov.au</w:t>
        </w:r>
      </w:hyperlink>
    </w:p>
    <w:p w:rsidR="005216D4" w:rsidRPr="00DF3438" w:rsidRDefault="005216D4" w:rsidP="005216D4">
      <w:pPr>
        <w:rPr>
          <w:b/>
          <w:color w:val="007D57"/>
        </w:rPr>
      </w:pPr>
      <w:r w:rsidRPr="00DF3438">
        <w:rPr>
          <w:b/>
          <w:color w:val="007D57"/>
        </w:rPr>
        <w:t xml:space="preserve">Enquires: Melanie Dowling, </w:t>
      </w:r>
      <w:hyperlink r:id="rId10" w:history="1">
        <w:r w:rsidRPr="00DF3438">
          <w:rPr>
            <w:rStyle w:val="Hyperlink"/>
            <w:b/>
          </w:rPr>
          <w:t>melanie.dowling@agric.wa.gov.au</w:t>
        </w:r>
      </w:hyperlink>
    </w:p>
    <w:p w:rsidR="00A41A21" w:rsidRDefault="00A41A21" w:rsidP="00117973">
      <w:pPr>
        <w:rPr>
          <w:sz w:val="21"/>
          <w:szCs w:val="21"/>
          <w:lang w:val="en"/>
        </w:rPr>
      </w:pPr>
      <w:bookmarkStart w:id="0" w:name="_GoBack"/>
      <w:bookmarkEnd w:id="0"/>
    </w:p>
    <w:p w:rsidR="00A41A21" w:rsidRPr="00117973" w:rsidRDefault="00A41A21" w:rsidP="00117973"/>
    <w:sectPr w:rsidR="00A41A21" w:rsidRPr="00117973" w:rsidSect="00E45551">
      <w:headerReference w:type="first" r:id="rId11"/>
      <w:pgSz w:w="11906" w:h="16838"/>
      <w:pgMar w:top="1440" w:right="1440" w:bottom="993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52" w:rsidRDefault="00397952" w:rsidP="00337B8D">
      <w:pPr>
        <w:spacing w:after="0" w:line="240" w:lineRule="auto"/>
      </w:pPr>
      <w:r>
        <w:separator/>
      </w:r>
    </w:p>
  </w:endnote>
  <w:endnote w:type="continuationSeparator" w:id="0">
    <w:p w:rsidR="00397952" w:rsidRDefault="00397952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52" w:rsidRDefault="00397952" w:rsidP="00337B8D">
      <w:pPr>
        <w:spacing w:after="0" w:line="240" w:lineRule="auto"/>
      </w:pPr>
      <w:r>
        <w:separator/>
      </w:r>
    </w:p>
  </w:footnote>
  <w:footnote w:type="continuationSeparator" w:id="0">
    <w:p w:rsidR="00397952" w:rsidRDefault="00397952" w:rsidP="0033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51" w:rsidRDefault="00E45551">
    <w:pPr>
      <w:pStyle w:val="Header"/>
      <w:rPr>
        <w:noProof/>
        <w:lang w:eastAsia="en-AU"/>
      </w:rPr>
    </w:pPr>
  </w:p>
  <w:p w:rsidR="004D3B83" w:rsidRDefault="00E45551">
    <w:pPr>
      <w:pStyle w:val="Header"/>
    </w:pPr>
    <w:r>
      <w:rPr>
        <w:noProof/>
        <w:lang w:eastAsia="en-AU"/>
      </w:rPr>
      <w:drawing>
        <wp:inline distT="0" distB="0" distL="0" distR="0" wp14:anchorId="47C13026" wp14:editId="59611019">
          <wp:extent cx="2095500" cy="672560"/>
          <wp:effectExtent l="0" t="0" r="0" b="0"/>
          <wp:docPr id="1" name="Picture 1" descr="null" title="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wood\AppData\Local\Microsoft\Windows\Temporary Internet Files\Content.Word\DPIRD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358" cy="67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546"/>
    <w:multiLevelType w:val="hybridMultilevel"/>
    <w:tmpl w:val="1854C2FE"/>
    <w:lvl w:ilvl="0" w:tplc="120CAD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7040D"/>
    <w:multiLevelType w:val="hybridMultilevel"/>
    <w:tmpl w:val="2CAE5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396B"/>
    <w:multiLevelType w:val="hybridMultilevel"/>
    <w:tmpl w:val="9A18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B7"/>
    <w:rsid w:val="00055E38"/>
    <w:rsid w:val="00063652"/>
    <w:rsid w:val="000B09DC"/>
    <w:rsid w:val="000B6E65"/>
    <w:rsid w:val="000D097F"/>
    <w:rsid w:val="000F4915"/>
    <w:rsid w:val="00117973"/>
    <w:rsid w:val="001419F9"/>
    <w:rsid w:val="00197C50"/>
    <w:rsid w:val="001C3698"/>
    <w:rsid w:val="00205D68"/>
    <w:rsid w:val="002C40A3"/>
    <w:rsid w:val="00337B8D"/>
    <w:rsid w:val="00361721"/>
    <w:rsid w:val="00371DB6"/>
    <w:rsid w:val="003913E2"/>
    <w:rsid w:val="00393CEB"/>
    <w:rsid w:val="00397952"/>
    <w:rsid w:val="003A1862"/>
    <w:rsid w:val="003C1766"/>
    <w:rsid w:val="004601B3"/>
    <w:rsid w:val="004D3B83"/>
    <w:rsid w:val="004D5328"/>
    <w:rsid w:val="004D61F3"/>
    <w:rsid w:val="004E2167"/>
    <w:rsid w:val="00511EDE"/>
    <w:rsid w:val="005216D4"/>
    <w:rsid w:val="005665BC"/>
    <w:rsid w:val="0057626A"/>
    <w:rsid w:val="005842B7"/>
    <w:rsid w:val="005B0200"/>
    <w:rsid w:val="00622B88"/>
    <w:rsid w:val="0069760B"/>
    <w:rsid w:val="006D4FF4"/>
    <w:rsid w:val="00730156"/>
    <w:rsid w:val="00773712"/>
    <w:rsid w:val="007E68C6"/>
    <w:rsid w:val="007F4F3B"/>
    <w:rsid w:val="00866885"/>
    <w:rsid w:val="008E1851"/>
    <w:rsid w:val="009138EC"/>
    <w:rsid w:val="009648FD"/>
    <w:rsid w:val="009677B7"/>
    <w:rsid w:val="00980150"/>
    <w:rsid w:val="009D2760"/>
    <w:rsid w:val="009D4F6A"/>
    <w:rsid w:val="009F6159"/>
    <w:rsid w:val="00A0469F"/>
    <w:rsid w:val="00A3026C"/>
    <w:rsid w:val="00A41A21"/>
    <w:rsid w:val="00A424DC"/>
    <w:rsid w:val="00A66598"/>
    <w:rsid w:val="00AA2EAE"/>
    <w:rsid w:val="00AE4787"/>
    <w:rsid w:val="00AF6EFF"/>
    <w:rsid w:val="00B103E4"/>
    <w:rsid w:val="00B25D07"/>
    <w:rsid w:val="00B7110F"/>
    <w:rsid w:val="00B716D8"/>
    <w:rsid w:val="00B81C43"/>
    <w:rsid w:val="00B86007"/>
    <w:rsid w:val="00B95B55"/>
    <w:rsid w:val="00BA5608"/>
    <w:rsid w:val="00BD08C5"/>
    <w:rsid w:val="00BD7201"/>
    <w:rsid w:val="00CE3E17"/>
    <w:rsid w:val="00CF5056"/>
    <w:rsid w:val="00D01FAA"/>
    <w:rsid w:val="00D329BA"/>
    <w:rsid w:val="00D4711D"/>
    <w:rsid w:val="00D7747C"/>
    <w:rsid w:val="00DD1C77"/>
    <w:rsid w:val="00E00C0F"/>
    <w:rsid w:val="00E103A3"/>
    <w:rsid w:val="00E1375F"/>
    <w:rsid w:val="00E33B2C"/>
    <w:rsid w:val="00E45551"/>
    <w:rsid w:val="00E52E74"/>
    <w:rsid w:val="00E96AE0"/>
    <w:rsid w:val="00F06612"/>
    <w:rsid w:val="00F205C9"/>
    <w:rsid w:val="00F22F81"/>
    <w:rsid w:val="00F55B96"/>
    <w:rsid w:val="00F6101C"/>
    <w:rsid w:val="00F927A2"/>
    <w:rsid w:val="00FB3780"/>
    <w:rsid w:val="00FC6F73"/>
    <w:rsid w:val="00FE178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1D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3A3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3A3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3A3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3A3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4711D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D4711D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4711D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5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68C6"/>
    <w:pPr>
      <w:spacing w:after="200" w:line="240" w:lineRule="auto"/>
    </w:pPr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F4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33B2C"/>
    <w:rPr>
      <w:rFonts w:ascii="Arial" w:hAnsi="Arial"/>
      <w:color w:val="404040" w:themeColor="text1" w:themeTint="BF"/>
      <w:sz w:val="24"/>
    </w:rPr>
  </w:style>
  <w:style w:type="character" w:styleId="PlaceholderText">
    <w:name w:val="Placeholder Text"/>
    <w:basedOn w:val="DefaultParagraphFont"/>
    <w:uiPriority w:val="99"/>
    <w:semiHidden/>
    <w:rsid w:val="003617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1D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3A3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3A3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3A3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3A3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4711D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D4711D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4711D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5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68C6"/>
    <w:pPr>
      <w:spacing w:after="200" w:line="240" w:lineRule="auto"/>
    </w:pPr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F4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33B2C"/>
    <w:rPr>
      <w:rFonts w:ascii="Arial" w:hAnsi="Arial"/>
      <w:color w:val="404040" w:themeColor="text1" w:themeTint="BF"/>
      <w:sz w:val="24"/>
    </w:rPr>
  </w:style>
  <w:style w:type="character" w:styleId="PlaceholderText">
    <w:name w:val="Placeholder Text"/>
    <w:basedOn w:val="DefaultParagraphFont"/>
    <w:uiPriority w:val="99"/>
    <w:semiHidden/>
    <w:rsid w:val="00361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lanie.dowling@agric.wa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slyn.campbell@agri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ansson\Desktop\Template%20-%20report%20cover%20without%20imag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5E01-59F2-488B-B561-7FDA030A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report cover without image final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Karolina</dc:creator>
  <cp:lastModifiedBy>Yerkovich, Jenna</cp:lastModifiedBy>
  <cp:revision>4</cp:revision>
  <cp:lastPrinted>2017-07-13T02:29:00Z</cp:lastPrinted>
  <dcterms:created xsi:type="dcterms:W3CDTF">2017-07-13T03:14:00Z</dcterms:created>
  <dcterms:modified xsi:type="dcterms:W3CDTF">2017-07-13T03:18:00Z</dcterms:modified>
</cp:coreProperties>
</file>