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color w:val="auto"/>
        </w:rPr>
        <w:id w:val="31307458"/>
        <w:docPartObj>
          <w:docPartGallery w:val="Cover Pages"/>
          <w:docPartUnique/>
        </w:docPartObj>
      </w:sdtPr>
      <w:sdtContent>
        <w:bookmarkStart w:id="0" w:name="_Toc396732116" w:displacedByCustomXml="prev"/>
        <w:p w14:paraId="294BB68B" w14:textId="25E975DB" w:rsidR="000C5538" w:rsidRPr="009D215F" w:rsidRDefault="000C5538" w:rsidP="001F6B3E">
          <w:pPr>
            <w:rPr>
              <w:b/>
              <w:color w:val="auto"/>
            </w:rPr>
          </w:pPr>
          <w:r w:rsidRPr="009D215F">
            <w:rPr>
              <w:b/>
              <w:color w:val="auto"/>
            </w:rPr>
            <w:t>References</w:t>
          </w:r>
          <w:bookmarkEnd w:id="0"/>
        </w:p>
        <w:p w14:paraId="58A6BFE5" w14:textId="79D4A768" w:rsidR="000C5538" w:rsidRPr="009D215F" w:rsidRDefault="00EA68B2" w:rsidP="000C5538">
          <w:pPr>
            <w:autoSpaceDE w:val="0"/>
            <w:autoSpaceDN w:val="0"/>
            <w:adjustRightInd w:val="0"/>
            <w:rPr>
              <w:rFonts w:cs="Arial"/>
              <w:color w:val="auto"/>
              <w:lang w:eastAsia="en-AU"/>
            </w:rPr>
          </w:pPr>
          <w:r w:rsidRPr="009D215F">
            <w:rPr>
              <w:rFonts w:cs="Arial"/>
              <w:color w:val="auto"/>
              <w:lang w:eastAsia="en-AU"/>
            </w:rPr>
            <w:t>Allen, M and Lacey, M</w:t>
          </w:r>
          <w:r w:rsidR="000C5538" w:rsidRPr="009D215F">
            <w:rPr>
              <w:rFonts w:cs="Arial"/>
              <w:color w:val="auto"/>
              <w:lang w:eastAsia="en-AU"/>
            </w:rPr>
            <w:t xml:space="preserve">J (1998) </w:t>
          </w:r>
          <w:proofErr w:type="spellStart"/>
          <w:r w:rsidR="000C5538" w:rsidRPr="009D215F">
            <w:rPr>
              <w:rFonts w:cs="Arial"/>
              <w:color w:val="auto"/>
              <w:lang w:eastAsia="en-AU"/>
            </w:rPr>
            <w:t>Methoxypyrazines</w:t>
          </w:r>
          <w:proofErr w:type="spellEnd"/>
          <w:r w:rsidR="000C5538" w:rsidRPr="009D215F">
            <w:rPr>
              <w:rFonts w:cs="Arial"/>
              <w:color w:val="auto"/>
              <w:lang w:eastAsia="en-AU"/>
            </w:rPr>
            <w:t xml:space="preserve"> of grapes and wines. In</w:t>
          </w:r>
          <w:r w:rsidRPr="009D215F">
            <w:rPr>
              <w:rFonts w:cs="Arial"/>
              <w:color w:val="auto"/>
              <w:lang w:eastAsia="en-AU"/>
            </w:rPr>
            <w:t xml:space="preserve">: Chemistry of wine </w:t>
          </w:r>
          <w:proofErr w:type="spellStart"/>
          <w:r w:rsidRPr="009D215F">
            <w:rPr>
              <w:rFonts w:cs="Arial"/>
              <w:color w:val="auto"/>
              <w:lang w:eastAsia="en-AU"/>
            </w:rPr>
            <w:t>flavor</w:t>
          </w:r>
          <w:proofErr w:type="spellEnd"/>
          <w:r w:rsidRPr="009D215F">
            <w:rPr>
              <w:rFonts w:cs="Arial"/>
              <w:color w:val="auto"/>
              <w:lang w:eastAsia="en-AU"/>
            </w:rPr>
            <w:t xml:space="preserve">. </w:t>
          </w:r>
          <w:proofErr w:type="spellStart"/>
          <w:proofErr w:type="gramStart"/>
          <w:r w:rsidRPr="009D215F">
            <w:rPr>
              <w:rFonts w:cs="Arial"/>
              <w:color w:val="auto"/>
              <w:lang w:eastAsia="en-AU"/>
            </w:rPr>
            <w:t>Eds</w:t>
          </w:r>
          <w:proofErr w:type="spellEnd"/>
          <w:r w:rsidR="000C5538" w:rsidRPr="009D215F">
            <w:rPr>
              <w:rFonts w:cs="Arial"/>
              <w:color w:val="auto"/>
              <w:lang w:eastAsia="en-AU"/>
            </w:rPr>
            <w:t xml:space="preserve"> A. Waterhouse and S. </w:t>
          </w:r>
          <w:proofErr w:type="spellStart"/>
          <w:r w:rsidR="000C5538" w:rsidRPr="009D215F">
            <w:rPr>
              <w:rFonts w:cs="Arial"/>
              <w:color w:val="auto"/>
              <w:lang w:eastAsia="en-AU"/>
            </w:rPr>
            <w:t>Ebeler</w:t>
          </w:r>
          <w:proofErr w:type="spellEnd"/>
          <w:r w:rsidR="000C5538" w:rsidRPr="009D215F">
            <w:rPr>
              <w:rFonts w:cs="Arial"/>
              <w:color w:val="auto"/>
              <w:lang w:eastAsia="en-AU"/>
            </w:rPr>
            <w:t>.</w:t>
          </w:r>
          <w:proofErr w:type="gramEnd"/>
          <w:r w:rsidR="000C5538" w:rsidRPr="009D215F">
            <w:rPr>
              <w:rFonts w:cs="Arial"/>
              <w:color w:val="auto"/>
              <w:lang w:eastAsia="en-AU"/>
            </w:rPr>
            <w:t xml:space="preserve"> American Chemical Society: New York. pp. 31–38.</w:t>
          </w:r>
        </w:p>
        <w:p w14:paraId="3627D08C" w14:textId="7E4E4488" w:rsidR="000C5538" w:rsidRPr="009D215F" w:rsidRDefault="00EA68B2" w:rsidP="000C5538">
          <w:pPr>
            <w:rPr>
              <w:color w:val="auto"/>
              <w:lang w:val="it-IT"/>
            </w:rPr>
          </w:pPr>
          <w:r w:rsidRPr="009D215F">
            <w:rPr>
              <w:rFonts w:cs="Arial"/>
              <w:color w:val="auto"/>
            </w:rPr>
            <w:t xml:space="preserve">Ali, H, </w:t>
          </w:r>
          <w:proofErr w:type="spellStart"/>
          <w:r w:rsidRPr="009D215F">
            <w:rPr>
              <w:rFonts w:cs="Arial"/>
              <w:color w:val="auto"/>
            </w:rPr>
            <w:t>Lecocq</w:t>
          </w:r>
          <w:proofErr w:type="spellEnd"/>
          <w:r w:rsidRPr="009D215F">
            <w:rPr>
              <w:rFonts w:cs="Arial"/>
              <w:color w:val="auto"/>
            </w:rPr>
            <w:t>, S</w:t>
          </w:r>
          <w:r w:rsidR="000C5538" w:rsidRPr="009D215F">
            <w:rPr>
              <w:rFonts w:cs="Arial"/>
              <w:color w:val="auto"/>
            </w:rPr>
            <w:t xml:space="preserve"> and </w:t>
          </w:r>
          <w:proofErr w:type="spellStart"/>
          <w:r w:rsidR="000C5538" w:rsidRPr="009D215F">
            <w:rPr>
              <w:rFonts w:cs="Arial"/>
              <w:color w:val="auto"/>
            </w:rPr>
            <w:t>Visser</w:t>
          </w:r>
          <w:proofErr w:type="spellEnd"/>
          <w:r w:rsidR="000C5538" w:rsidRPr="009D215F">
            <w:rPr>
              <w:rFonts w:cs="Arial"/>
              <w:color w:val="auto"/>
            </w:rPr>
            <w:t xml:space="preserve">, M (2008) </w:t>
          </w:r>
          <w:proofErr w:type="gramStart"/>
          <w:r w:rsidR="000C5538" w:rsidRPr="009D215F">
            <w:rPr>
              <w:rFonts w:cs="Arial"/>
              <w:color w:val="auto"/>
            </w:rPr>
            <w:t>The</w:t>
          </w:r>
          <w:proofErr w:type="gramEnd"/>
          <w:r w:rsidR="000C5538" w:rsidRPr="009D215F">
            <w:rPr>
              <w:rFonts w:cs="Arial"/>
              <w:color w:val="auto"/>
            </w:rPr>
            <w:t xml:space="preserve"> impact of gurus: Parker grades and </w:t>
          </w:r>
          <w:proofErr w:type="spellStart"/>
          <w:r w:rsidR="000C5538" w:rsidRPr="009D215F">
            <w:rPr>
              <w:rFonts w:cs="Arial"/>
              <w:color w:val="auto"/>
            </w:rPr>
            <w:t>en</w:t>
          </w:r>
          <w:proofErr w:type="spellEnd"/>
          <w:r w:rsidR="000C5538" w:rsidRPr="009D215F">
            <w:rPr>
              <w:rFonts w:cs="Arial"/>
              <w:color w:val="auto"/>
            </w:rPr>
            <w:t xml:space="preserve"> </w:t>
          </w:r>
          <w:proofErr w:type="spellStart"/>
          <w:r w:rsidR="000C5538" w:rsidRPr="009D215F">
            <w:rPr>
              <w:rFonts w:cs="Arial"/>
              <w:color w:val="auto"/>
            </w:rPr>
            <w:t>primeur</w:t>
          </w:r>
          <w:proofErr w:type="spellEnd"/>
          <w:r w:rsidR="000C5538" w:rsidRPr="009D215F">
            <w:rPr>
              <w:rFonts w:cs="Arial"/>
              <w:color w:val="auto"/>
            </w:rPr>
            <w:t xml:space="preserve"> wine prices</w:t>
          </w:r>
          <w:r w:rsidR="000C5538" w:rsidRPr="009D215F">
            <w:rPr>
              <w:color w:val="auto"/>
            </w:rPr>
            <w:t xml:space="preserve">. </w:t>
          </w:r>
          <w:r w:rsidR="000C5538" w:rsidRPr="009D215F">
            <w:rPr>
              <w:color w:val="auto"/>
              <w:lang w:val="it-IT"/>
            </w:rPr>
            <w:t>The Economic Journal 118, F158-F173.</w:t>
          </w:r>
        </w:p>
        <w:p w14:paraId="162C13A9" w14:textId="09E0AD3A" w:rsidR="000C5538" w:rsidRPr="009D215F" w:rsidRDefault="000C5538" w:rsidP="000C5538">
          <w:pPr>
            <w:rPr>
              <w:color w:val="auto"/>
              <w:lang w:val="it-IT"/>
            </w:rPr>
          </w:pPr>
          <w:r w:rsidRPr="009D215F">
            <w:rPr>
              <w:color w:val="auto"/>
              <w:lang w:val="it-IT"/>
            </w:rPr>
            <w:t>Anderson, K</w:t>
          </w:r>
          <w:r w:rsidR="00EA68B2" w:rsidRPr="009D215F">
            <w:rPr>
              <w:color w:val="auto"/>
              <w:lang w:val="it-IT"/>
            </w:rPr>
            <w:t xml:space="preserve"> and Aryal, NR</w:t>
          </w:r>
          <w:r w:rsidRPr="009D215F">
            <w:rPr>
              <w:color w:val="auto"/>
              <w:lang w:val="it-IT"/>
            </w:rPr>
            <w:t xml:space="preserve"> (2013) Which winegrape varieties are grown where? University of Adelaide Press.</w:t>
          </w:r>
        </w:p>
        <w:p w14:paraId="3B5C4301" w14:textId="0CEA9159" w:rsidR="000C5538" w:rsidRPr="009D215F" w:rsidRDefault="00EA68B2" w:rsidP="000C5538">
          <w:pPr>
            <w:rPr>
              <w:color w:val="auto"/>
            </w:rPr>
          </w:pPr>
          <w:proofErr w:type="spellStart"/>
          <w:r w:rsidRPr="009D215F">
            <w:rPr>
              <w:color w:val="auto"/>
            </w:rPr>
            <w:t>Athamneh</w:t>
          </w:r>
          <w:proofErr w:type="spellEnd"/>
          <w:r w:rsidRPr="009D215F">
            <w:rPr>
              <w:color w:val="auto"/>
            </w:rPr>
            <w:t xml:space="preserve">, AI, </w:t>
          </w:r>
          <w:proofErr w:type="spellStart"/>
          <w:r w:rsidRPr="009D215F">
            <w:rPr>
              <w:color w:val="auto"/>
            </w:rPr>
            <w:t>Zoecklein</w:t>
          </w:r>
          <w:proofErr w:type="spellEnd"/>
          <w:r w:rsidRPr="009D215F">
            <w:rPr>
              <w:color w:val="auto"/>
            </w:rPr>
            <w:t>, BW</w:t>
          </w:r>
          <w:r w:rsidR="000C5538" w:rsidRPr="009D215F">
            <w:rPr>
              <w:color w:val="auto"/>
            </w:rPr>
            <w:t xml:space="preserve"> and </w:t>
          </w:r>
          <w:proofErr w:type="spellStart"/>
          <w:r w:rsidR="000C5538" w:rsidRPr="009D215F">
            <w:rPr>
              <w:color w:val="auto"/>
            </w:rPr>
            <w:t>Mallikarjunan</w:t>
          </w:r>
          <w:proofErr w:type="spellEnd"/>
          <w:r w:rsidR="000C5538" w:rsidRPr="009D215F">
            <w:rPr>
              <w:color w:val="auto"/>
            </w:rPr>
            <w:t>, K (2008) Electronic nose evaluation of Cabernet Sauvignon fruit maturity. Journal of Wine Research 19(1), 69-80.</w:t>
          </w:r>
        </w:p>
        <w:p w14:paraId="1302D413" w14:textId="7516AF69" w:rsidR="000C5538" w:rsidRPr="009D215F" w:rsidRDefault="000C5538" w:rsidP="000C5538">
          <w:pPr>
            <w:rPr>
              <w:color w:val="auto"/>
            </w:rPr>
          </w:pPr>
          <w:r w:rsidRPr="009D215F">
            <w:rPr>
              <w:color w:val="auto"/>
            </w:rPr>
            <w:t xml:space="preserve">ABS (2012) 1329.0.55.002 - Vineyards, Australia, 2011-12. </w:t>
          </w:r>
          <w:proofErr w:type="gramStart"/>
          <w:r w:rsidRPr="009D215F">
            <w:rPr>
              <w:color w:val="auto"/>
            </w:rPr>
            <w:t>Australian Bureau of Statistics, ABS, Canberra.</w:t>
          </w:r>
          <w:proofErr w:type="gramEnd"/>
          <w:r w:rsidRPr="009D215F">
            <w:rPr>
              <w:color w:val="auto"/>
            </w:rPr>
            <w:t xml:space="preserve"> www.abs.gov.au</w:t>
          </w:r>
        </w:p>
        <w:p w14:paraId="6EC70517" w14:textId="0F7C8AE7" w:rsidR="000C5538" w:rsidRPr="009D215F" w:rsidRDefault="00EA68B2" w:rsidP="000C5538">
          <w:pPr>
            <w:rPr>
              <w:color w:val="auto"/>
            </w:rPr>
          </w:pPr>
          <w:proofErr w:type="spellStart"/>
          <w:r w:rsidRPr="009D215F">
            <w:rPr>
              <w:color w:val="auto"/>
            </w:rPr>
            <w:t>Barnuud</w:t>
          </w:r>
          <w:proofErr w:type="spellEnd"/>
          <w:r w:rsidRPr="009D215F">
            <w:rPr>
              <w:color w:val="auto"/>
            </w:rPr>
            <w:t xml:space="preserve">, NN, </w:t>
          </w:r>
          <w:proofErr w:type="spellStart"/>
          <w:r w:rsidRPr="009D215F">
            <w:rPr>
              <w:color w:val="auto"/>
            </w:rPr>
            <w:t>Zerihun</w:t>
          </w:r>
          <w:proofErr w:type="spellEnd"/>
          <w:r w:rsidRPr="009D215F">
            <w:rPr>
              <w:color w:val="auto"/>
            </w:rPr>
            <w:t>, A, Gibberd, M and Bates, B</w:t>
          </w:r>
          <w:r w:rsidR="000C5538" w:rsidRPr="009D215F">
            <w:rPr>
              <w:color w:val="auto"/>
            </w:rPr>
            <w:t xml:space="preserve"> (2013) Berry composition and climate: responses and empirical models. </w:t>
          </w:r>
          <w:proofErr w:type="gramStart"/>
          <w:r w:rsidR="000C5538" w:rsidRPr="009D215F">
            <w:rPr>
              <w:color w:val="auto"/>
            </w:rPr>
            <w:t xml:space="preserve">International Journal of </w:t>
          </w:r>
          <w:proofErr w:type="spellStart"/>
          <w:r w:rsidR="000C5538" w:rsidRPr="009D215F">
            <w:rPr>
              <w:color w:val="auto"/>
            </w:rPr>
            <w:t>Biometerology</w:t>
          </w:r>
          <w:proofErr w:type="spellEnd"/>
          <w:r w:rsidR="000C5538" w:rsidRPr="009D215F">
            <w:rPr>
              <w:color w:val="auto"/>
            </w:rPr>
            <w:t>, DOI 10.1007/s00484-013-0715-2.</w:t>
          </w:r>
          <w:proofErr w:type="gramEnd"/>
        </w:p>
        <w:p w14:paraId="0021CE92" w14:textId="3FDB54F1" w:rsidR="000C5538" w:rsidRPr="009D215F" w:rsidRDefault="00EA68B2" w:rsidP="000C5538">
          <w:pPr>
            <w:rPr>
              <w:color w:val="auto"/>
            </w:rPr>
          </w:pPr>
          <w:proofErr w:type="spellStart"/>
          <w:r w:rsidRPr="009D215F">
            <w:rPr>
              <w:color w:val="auto"/>
            </w:rPr>
            <w:t>Basile</w:t>
          </w:r>
          <w:proofErr w:type="spellEnd"/>
          <w:r w:rsidRPr="009D215F">
            <w:rPr>
              <w:color w:val="auto"/>
            </w:rPr>
            <w:t xml:space="preserve">, B, </w:t>
          </w:r>
          <w:proofErr w:type="spellStart"/>
          <w:r w:rsidRPr="009D215F">
            <w:rPr>
              <w:color w:val="auto"/>
            </w:rPr>
            <w:t>Marsal</w:t>
          </w:r>
          <w:proofErr w:type="spellEnd"/>
          <w:r w:rsidRPr="009D215F">
            <w:rPr>
              <w:color w:val="auto"/>
            </w:rPr>
            <w:t>, J, Mata, M</w:t>
          </w:r>
          <w:r w:rsidR="000C5538" w:rsidRPr="009D215F">
            <w:rPr>
              <w:color w:val="auto"/>
            </w:rPr>
            <w:t xml:space="preserve">, </w:t>
          </w:r>
          <w:proofErr w:type="spellStart"/>
          <w:r w:rsidR="000C5538" w:rsidRPr="009D215F">
            <w:rPr>
              <w:color w:val="auto"/>
            </w:rPr>
            <w:t>V</w:t>
          </w:r>
          <w:r w:rsidRPr="009D215F">
            <w:rPr>
              <w:color w:val="auto"/>
            </w:rPr>
            <w:t>allverdú</w:t>
          </w:r>
          <w:proofErr w:type="spellEnd"/>
          <w:r w:rsidRPr="009D215F">
            <w:rPr>
              <w:color w:val="auto"/>
            </w:rPr>
            <w:t xml:space="preserve">, X, </w:t>
          </w:r>
          <w:proofErr w:type="spellStart"/>
          <w:r w:rsidRPr="009D215F">
            <w:rPr>
              <w:color w:val="auto"/>
            </w:rPr>
            <w:t>Bellvert</w:t>
          </w:r>
          <w:proofErr w:type="spellEnd"/>
          <w:r w:rsidRPr="009D215F">
            <w:rPr>
              <w:color w:val="auto"/>
            </w:rPr>
            <w:t>, J a</w:t>
          </w:r>
          <w:r w:rsidR="000C5538" w:rsidRPr="009D215F">
            <w:rPr>
              <w:color w:val="auto"/>
            </w:rPr>
            <w:t>nd G</w:t>
          </w:r>
          <w:r w:rsidRPr="009D215F">
            <w:rPr>
              <w:color w:val="auto"/>
            </w:rPr>
            <w:t>irona, J</w:t>
          </w:r>
          <w:r w:rsidR="000C5538" w:rsidRPr="009D215F">
            <w:rPr>
              <w:color w:val="auto"/>
            </w:rPr>
            <w:t xml:space="preserve"> (2011) </w:t>
          </w:r>
          <w:proofErr w:type="spellStart"/>
          <w:r w:rsidR="000C5538" w:rsidRPr="009D215F">
            <w:rPr>
              <w:color w:val="auto"/>
            </w:rPr>
            <w:t>phenological</w:t>
          </w:r>
          <w:proofErr w:type="spellEnd"/>
          <w:r w:rsidR="000C5538" w:rsidRPr="009D215F">
            <w:rPr>
              <w:color w:val="auto"/>
            </w:rPr>
            <w:t xml:space="preserve"> sensitivity of Cabernet Sauvignon to water stress: vine physiology and berry composition. American Journal of </w:t>
          </w:r>
          <w:proofErr w:type="spellStart"/>
          <w:r w:rsidR="000C5538" w:rsidRPr="009D215F">
            <w:rPr>
              <w:color w:val="auto"/>
            </w:rPr>
            <w:t>Enology</w:t>
          </w:r>
          <w:proofErr w:type="spellEnd"/>
          <w:r w:rsidR="000C5538" w:rsidRPr="009D215F">
            <w:rPr>
              <w:color w:val="auto"/>
            </w:rPr>
            <w:t xml:space="preserve"> and Viticulture 62(4), 452-461.</w:t>
          </w:r>
        </w:p>
        <w:p w14:paraId="114612D4" w14:textId="4B5E0058" w:rsidR="00DC3E8C" w:rsidRPr="009D215F" w:rsidRDefault="00DC3E8C" w:rsidP="000C5538">
          <w:pPr>
            <w:rPr>
              <w:color w:val="auto"/>
            </w:rPr>
          </w:pPr>
          <w:proofErr w:type="gramStart"/>
          <w:r w:rsidRPr="009D215F">
            <w:rPr>
              <w:color w:val="auto"/>
            </w:rPr>
            <w:t>Bastian, S. (2014) Regions, wine quality and sensory measures in Cabernet Sauvignon.</w:t>
          </w:r>
          <w:proofErr w:type="gramEnd"/>
          <w:r w:rsidRPr="009D215F">
            <w:rPr>
              <w:color w:val="auto"/>
            </w:rPr>
            <w:t xml:space="preserve"> </w:t>
          </w:r>
          <w:proofErr w:type="gramStart"/>
          <w:r w:rsidRPr="009D215F">
            <w:rPr>
              <w:color w:val="auto"/>
            </w:rPr>
            <w:t>Presentation at ASVO Searching for the sweet spot seminar.</w:t>
          </w:r>
          <w:proofErr w:type="gramEnd"/>
          <w:r w:rsidRPr="009D215F">
            <w:rPr>
              <w:color w:val="auto"/>
            </w:rPr>
            <w:t xml:space="preserve"> Mildura 24</w:t>
          </w:r>
          <w:r w:rsidRPr="009D215F">
            <w:rPr>
              <w:color w:val="auto"/>
              <w:vertAlign w:val="superscript"/>
            </w:rPr>
            <w:t>th</w:t>
          </w:r>
          <w:r w:rsidRPr="009D215F">
            <w:rPr>
              <w:color w:val="auto"/>
            </w:rPr>
            <w:t>-25</w:t>
          </w:r>
          <w:r w:rsidRPr="009D215F">
            <w:rPr>
              <w:color w:val="auto"/>
              <w:vertAlign w:val="superscript"/>
            </w:rPr>
            <w:t>th</w:t>
          </w:r>
          <w:r w:rsidRPr="009D215F">
            <w:rPr>
              <w:color w:val="auto"/>
            </w:rPr>
            <w:t xml:space="preserve"> July.</w:t>
          </w:r>
        </w:p>
        <w:p w14:paraId="57D957B0" w14:textId="29771A97" w:rsidR="000C5538" w:rsidRPr="009D215F" w:rsidRDefault="00EA68B2" w:rsidP="000C5538">
          <w:pPr>
            <w:rPr>
              <w:color w:val="auto"/>
            </w:rPr>
          </w:pPr>
          <w:proofErr w:type="spellStart"/>
          <w:r w:rsidRPr="009D215F">
            <w:rPr>
              <w:color w:val="auto"/>
            </w:rPr>
            <w:t>Bergqvist</w:t>
          </w:r>
          <w:proofErr w:type="spellEnd"/>
          <w:r w:rsidRPr="009D215F">
            <w:rPr>
              <w:color w:val="auto"/>
            </w:rPr>
            <w:t>, J</w:t>
          </w:r>
          <w:r w:rsidR="000C5538" w:rsidRPr="009D215F">
            <w:rPr>
              <w:color w:val="auto"/>
            </w:rPr>
            <w:t xml:space="preserve">, </w:t>
          </w:r>
          <w:proofErr w:type="spellStart"/>
          <w:r w:rsidR="000C5538" w:rsidRPr="009D215F">
            <w:rPr>
              <w:color w:val="auto"/>
            </w:rPr>
            <w:t>Dokoozlian</w:t>
          </w:r>
          <w:proofErr w:type="spellEnd"/>
          <w:r w:rsidR="000C5538" w:rsidRPr="009D215F">
            <w:rPr>
              <w:color w:val="auto"/>
            </w:rPr>
            <w:t>, N</w:t>
          </w:r>
          <w:r w:rsidRPr="009D215F">
            <w:rPr>
              <w:color w:val="auto"/>
            </w:rPr>
            <w:t xml:space="preserve"> </w:t>
          </w:r>
          <w:r w:rsidR="000C5538" w:rsidRPr="009D215F">
            <w:rPr>
              <w:color w:val="auto"/>
            </w:rPr>
            <w:t xml:space="preserve">and </w:t>
          </w:r>
          <w:proofErr w:type="spellStart"/>
          <w:r w:rsidR="000C5538" w:rsidRPr="009D215F">
            <w:rPr>
              <w:color w:val="auto"/>
            </w:rPr>
            <w:t>Ebisuda</w:t>
          </w:r>
          <w:proofErr w:type="spellEnd"/>
          <w:r w:rsidR="000C5538" w:rsidRPr="009D215F">
            <w:rPr>
              <w:color w:val="auto"/>
            </w:rPr>
            <w:t xml:space="preserve">, N (2001) Sunlight exposure and temperature effects on berry growth and composition of Cabernet Sauvignon and Grenache in the central San Joaquin Valley of California. American Journal of </w:t>
          </w:r>
          <w:proofErr w:type="spellStart"/>
          <w:r w:rsidR="000C5538" w:rsidRPr="009D215F">
            <w:rPr>
              <w:color w:val="auto"/>
            </w:rPr>
            <w:t>Enology</w:t>
          </w:r>
          <w:proofErr w:type="spellEnd"/>
          <w:r w:rsidR="000C5538" w:rsidRPr="009D215F">
            <w:rPr>
              <w:color w:val="auto"/>
            </w:rPr>
            <w:t xml:space="preserve"> and Viticulture 52(1): 1-7.</w:t>
          </w:r>
        </w:p>
        <w:p w14:paraId="26A05B59" w14:textId="78C654A3" w:rsidR="000C5538" w:rsidRPr="009D215F" w:rsidRDefault="00EA68B2" w:rsidP="000C5538">
          <w:pPr>
            <w:rPr>
              <w:color w:val="auto"/>
            </w:rPr>
          </w:pPr>
          <w:proofErr w:type="spellStart"/>
          <w:proofErr w:type="gramStart"/>
          <w:r w:rsidRPr="009D215F">
            <w:rPr>
              <w:color w:val="auto"/>
            </w:rPr>
            <w:t>Bindon</w:t>
          </w:r>
          <w:proofErr w:type="spellEnd"/>
          <w:r w:rsidRPr="009D215F">
            <w:rPr>
              <w:color w:val="auto"/>
            </w:rPr>
            <w:t>, K, Varela, C</w:t>
          </w:r>
          <w:r w:rsidR="000C5538" w:rsidRPr="009D215F">
            <w:rPr>
              <w:color w:val="auto"/>
            </w:rPr>
            <w:t>, Kenned</w:t>
          </w:r>
          <w:r w:rsidRPr="009D215F">
            <w:rPr>
              <w:color w:val="auto"/>
            </w:rPr>
            <w:t>y, J</w:t>
          </w:r>
          <w:r w:rsidR="000C5538" w:rsidRPr="009D215F">
            <w:rPr>
              <w:color w:val="auto"/>
            </w:rPr>
            <w:t>, Holt, H</w:t>
          </w:r>
          <w:r w:rsidRPr="009D215F">
            <w:rPr>
              <w:color w:val="auto"/>
            </w:rPr>
            <w:t xml:space="preserve"> </w:t>
          </w:r>
          <w:r w:rsidR="000C5538" w:rsidRPr="009D215F">
            <w:rPr>
              <w:color w:val="auto"/>
            </w:rPr>
            <w:t xml:space="preserve">and </w:t>
          </w:r>
          <w:proofErr w:type="spellStart"/>
          <w:r w:rsidR="000C5538" w:rsidRPr="009D215F">
            <w:rPr>
              <w:color w:val="auto"/>
            </w:rPr>
            <w:t>Herderich</w:t>
          </w:r>
          <w:proofErr w:type="spellEnd"/>
          <w:r w:rsidR="000C5538" w:rsidRPr="009D215F">
            <w:rPr>
              <w:color w:val="auto"/>
            </w:rPr>
            <w:t xml:space="preserve">, M (2013) Relationships between harvest time and wine composition in </w:t>
          </w:r>
          <w:proofErr w:type="spellStart"/>
          <w:r w:rsidR="000C5538" w:rsidRPr="009D215F">
            <w:rPr>
              <w:i/>
              <w:color w:val="auto"/>
            </w:rPr>
            <w:t>Vitis</w:t>
          </w:r>
          <w:proofErr w:type="spellEnd"/>
          <w:r w:rsidR="000C5538" w:rsidRPr="009D215F">
            <w:rPr>
              <w:i/>
              <w:color w:val="auto"/>
            </w:rPr>
            <w:t xml:space="preserve"> </w:t>
          </w:r>
          <w:proofErr w:type="spellStart"/>
          <w:r w:rsidR="000C5538" w:rsidRPr="009D215F">
            <w:rPr>
              <w:i/>
              <w:color w:val="auto"/>
            </w:rPr>
            <w:t>vinifera</w:t>
          </w:r>
          <w:proofErr w:type="spellEnd"/>
          <w:r w:rsidR="000C5538" w:rsidRPr="009D215F">
            <w:rPr>
              <w:i/>
              <w:color w:val="auto"/>
            </w:rPr>
            <w:t xml:space="preserve"> </w:t>
          </w:r>
          <w:r w:rsidR="00120FA9" w:rsidRPr="009D215F">
            <w:rPr>
              <w:color w:val="auto"/>
            </w:rPr>
            <w:t>L. cv. Cabernet Sauvignon 1.</w:t>
          </w:r>
          <w:proofErr w:type="gramEnd"/>
          <w:r w:rsidR="00120FA9" w:rsidRPr="009D215F">
            <w:rPr>
              <w:color w:val="auto"/>
            </w:rPr>
            <w:t xml:space="preserve"> G</w:t>
          </w:r>
          <w:r w:rsidR="000C5538" w:rsidRPr="009D215F">
            <w:rPr>
              <w:color w:val="auto"/>
            </w:rPr>
            <w:t>rape and wine chemistry. Food Chemistry 138, 1696-1705.</w:t>
          </w:r>
        </w:p>
        <w:p w14:paraId="7262F170" w14:textId="60F43E76" w:rsidR="000C5538" w:rsidRPr="009D215F" w:rsidRDefault="00EA68B2" w:rsidP="000C5538">
          <w:pPr>
            <w:rPr>
              <w:color w:val="auto"/>
            </w:rPr>
          </w:pPr>
          <w:proofErr w:type="spellStart"/>
          <w:proofErr w:type="gramStart"/>
          <w:r w:rsidRPr="009D215F">
            <w:rPr>
              <w:color w:val="auto"/>
            </w:rPr>
            <w:t>Bindon</w:t>
          </w:r>
          <w:proofErr w:type="spellEnd"/>
          <w:r w:rsidRPr="009D215F">
            <w:rPr>
              <w:color w:val="auto"/>
            </w:rPr>
            <w:t>, K, Holt, H, Williamson, PO, Varela, C</w:t>
          </w:r>
          <w:r w:rsidR="000C5538" w:rsidRPr="009D215F">
            <w:rPr>
              <w:color w:val="auto"/>
            </w:rPr>
            <w:t xml:space="preserve">, </w:t>
          </w:r>
          <w:proofErr w:type="spellStart"/>
          <w:r w:rsidR="000C5538" w:rsidRPr="009D215F">
            <w:rPr>
              <w:color w:val="auto"/>
            </w:rPr>
            <w:t>Her</w:t>
          </w:r>
          <w:r w:rsidRPr="009D215F">
            <w:rPr>
              <w:color w:val="auto"/>
            </w:rPr>
            <w:t>derich</w:t>
          </w:r>
          <w:proofErr w:type="spellEnd"/>
          <w:r w:rsidRPr="009D215F">
            <w:rPr>
              <w:color w:val="auto"/>
            </w:rPr>
            <w:t>, M and Francis, IL</w:t>
          </w:r>
          <w:r w:rsidR="000C5538" w:rsidRPr="009D215F">
            <w:rPr>
              <w:color w:val="auto"/>
            </w:rPr>
            <w:t xml:space="preserve"> (2014) Relationships between harvest time and wine composition in </w:t>
          </w:r>
          <w:proofErr w:type="spellStart"/>
          <w:r w:rsidR="000C5538" w:rsidRPr="009D215F">
            <w:rPr>
              <w:i/>
              <w:color w:val="auto"/>
            </w:rPr>
            <w:t>Vitis</w:t>
          </w:r>
          <w:proofErr w:type="spellEnd"/>
          <w:r w:rsidR="000C5538" w:rsidRPr="009D215F">
            <w:rPr>
              <w:i/>
              <w:color w:val="auto"/>
            </w:rPr>
            <w:t xml:space="preserve"> </w:t>
          </w:r>
          <w:proofErr w:type="spellStart"/>
          <w:r w:rsidR="000C5538" w:rsidRPr="009D215F">
            <w:rPr>
              <w:i/>
              <w:color w:val="auto"/>
            </w:rPr>
            <w:t>vinifera</w:t>
          </w:r>
          <w:proofErr w:type="spellEnd"/>
          <w:r w:rsidR="000C5538" w:rsidRPr="009D215F">
            <w:rPr>
              <w:i/>
              <w:color w:val="auto"/>
            </w:rPr>
            <w:t xml:space="preserve"> </w:t>
          </w:r>
          <w:r w:rsidR="000C5538" w:rsidRPr="009D215F">
            <w:rPr>
              <w:color w:val="auto"/>
            </w:rPr>
            <w:t>L. cv. Cabernet Sauvignon 2.</w:t>
          </w:r>
          <w:proofErr w:type="gramEnd"/>
          <w:r w:rsidR="000C5538" w:rsidRPr="009D215F">
            <w:rPr>
              <w:color w:val="auto"/>
            </w:rPr>
            <w:t xml:space="preserve"> </w:t>
          </w:r>
          <w:proofErr w:type="gramStart"/>
          <w:r w:rsidR="000C5538" w:rsidRPr="009D215F">
            <w:rPr>
              <w:color w:val="auto"/>
            </w:rPr>
            <w:t>Wine sensory properties and consumer preference.</w:t>
          </w:r>
          <w:proofErr w:type="gramEnd"/>
          <w:r w:rsidR="000C5538" w:rsidRPr="009D215F">
            <w:rPr>
              <w:color w:val="auto"/>
            </w:rPr>
            <w:t xml:space="preserve"> Food Chemistry 154, 90-101.</w:t>
          </w:r>
        </w:p>
        <w:p w14:paraId="0B191FE8" w14:textId="5D06182B" w:rsidR="000C5538" w:rsidRPr="009D215F" w:rsidRDefault="000C5538" w:rsidP="000C5538">
          <w:pPr>
            <w:rPr>
              <w:color w:val="auto"/>
            </w:rPr>
          </w:pPr>
          <w:proofErr w:type="spellStart"/>
          <w:r w:rsidRPr="009D215F">
            <w:rPr>
              <w:color w:val="auto"/>
            </w:rPr>
            <w:t>Bisson</w:t>
          </w:r>
          <w:proofErr w:type="spellEnd"/>
          <w:r w:rsidRPr="009D215F">
            <w:rPr>
              <w:color w:val="auto"/>
            </w:rPr>
            <w:t xml:space="preserve">, L (2001) In search of optimal grape maturity. </w:t>
          </w:r>
          <w:proofErr w:type="gramStart"/>
          <w:r w:rsidRPr="009D215F">
            <w:rPr>
              <w:color w:val="auto"/>
            </w:rPr>
            <w:t>Practical Winery and Vineyard July/Aug.</w:t>
          </w:r>
          <w:proofErr w:type="gramEnd"/>
        </w:p>
        <w:p w14:paraId="6B46CF4B" w14:textId="32F6BE92" w:rsidR="000C5538" w:rsidRPr="009D215F" w:rsidRDefault="00EA68B2" w:rsidP="000C5538">
          <w:pPr>
            <w:rPr>
              <w:color w:val="auto"/>
            </w:rPr>
          </w:pPr>
          <w:proofErr w:type="spellStart"/>
          <w:r w:rsidRPr="009D215F">
            <w:rPr>
              <w:color w:val="auto"/>
            </w:rPr>
            <w:t>Bisson</w:t>
          </w:r>
          <w:proofErr w:type="spellEnd"/>
          <w:r w:rsidRPr="009D215F">
            <w:rPr>
              <w:color w:val="auto"/>
            </w:rPr>
            <w:t>, L</w:t>
          </w:r>
          <w:r w:rsidR="000C5538" w:rsidRPr="009D215F">
            <w:rPr>
              <w:color w:val="auto"/>
            </w:rPr>
            <w:t xml:space="preserve">F (2004) </w:t>
          </w:r>
          <w:proofErr w:type="gramStart"/>
          <w:r w:rsidR="000C5538" w:rsidRPr="009D215F">
            <w:rPr>
              <w:color w:val="auto"/>
            </w:rPr>
            <w:t>The</w:t>
          </w:r>
          <w:proofErr w:type="gramEnd"/>
          <w:r w:rsidR="000C5538" w:rsidRPr="009D215F">
            <w:rPr>
              <w:color w:val="auto"/>
            </w:rPr>
            <w:t xml:space="preserve"> biotechnology of wine yeast. Food Biotechnology 18(1), 63-96.</w:t>
          </w:r>
        </w:p>
        <w:p w14:paraId="7A580C48" w14:textId="5C435D6C" w:rsidR="000C5538" w:rsidRPr="009D215F" w:rsidRDefault="00EA68B2" w:rsidP="000C5538">
          <w:pPr>
            <w:rPr>
              <w:color w:val="auto"/>
            </w:rPr>
          </w:pPr>
          <w:r w:rsidRPr="009D215F">
            <w:rPr>
              <w:color w:val="auto"/>
            </w:rPr>
            <w:t xml:space="preserve">Blake, A, </w:t>
          </w:r>
          <w:proofErr w:type="spellStart"/>
          <w:r w:rsidRPr="009D215F">
            <w:rPr>
              <w:color w:val="auto"/>
            </w:rPr>
            <w:t>Kotseridis</w:t>
          </w:r>
          <w:proofErr w:type="spellEnd"/>
          <w:r w:rsidRPr="009D215F">
            <w:rPr>
              <w:color w:val="auto"/>
            </w:rPr>
            <w:t xml:space="preserve">, Y, Brindle, ID, </w:t>
          </w:r>
          <w:proofErr w:type="spellStart"/>
          <w:r w:rsidRPr="009D215F">
            <w:rPr>
              <w:color w:val="auto"/>
            </w:rPr>
            <w:t>Inglis</w:t>
          </w:r>
          <w:proofErr w:type="spellEnd"/>
          <w:r w:rsidRPr="009D215F">
            <w:rPr>
              <w:color w:val="auto"/>
            </w:rPr>
            <w:t>, D and Pickering, GJ</w:t>
          </w:r>
          <w:r w:rsidR="000C5538" w:rsidRPr="009D215F">
            <w:rPr>
              <w:color w:val="auto"/>
            </w:rPr>
            <w:t xml:space="preserve"> (2010) Effect of light and temperature on 3-alkyl-2-methoxypyrazine concentration and other impact </w:t>
          </w:r>
          <w:proofErr w:type="spellStart"/>
          <w:r w:rsidR="000C5538" w:rsidRPr="009D215F">
            <w:rPr>
              <w:color w:val="auto"/>
            </w:rPr>
            <w:lastRenderedPageBreak/>
            <w:t>odourants</w:t>
          </w:r>
          <w:proofErr w:type="spellEnd"/>
          <w:r w:rsidR="000C5538" w:rsidRPr="009D215F">
            <w:rPr>
              <w:color w:val="auto"/>
            </w:rPr>
            <w:t xml:space="preserve"> of Riesling and Cabernet Franc wine during bottle ageing. Food Chemistry 119, 935-944.</w:t>
          </w:r>
        </w:p>
        <w:p w14:paraId="7F790093" w14:textId="1264DA45" w:rsidR="000C5538" w:rsidRPr="009D215F" w:rsidRDefault="00EA68B2" w:rsidP="000C5538">
          <w:pPr>
            <w:rPr>
              <w:color w:val="auto"/>
            </w:rPr>
          </w:pPr>
          <w:r w:rsidRPr="009D215F">
            <w:rPr>
              <w:color w:val="auto"/>
            </w:rPr>
            <w:t xml:space="preserve">Blake, A, </w:t>
          </w:r>
          <w:proofErr w:type="spellStart"/>
          <w:r w:rsidRPr="009D215F">
            <w:rPr>
              <w:color w:val="auto"/>
            </w:rPr>
            <w:t>Kotseridis</w:t>
          </w:r>
          <w:proofErr w:type="spellEnd"/>
          <w:r w:rsidRPr="009D215F">
            <w:rPr>
              <w:color w:val="auto"/>
            </w:rPr>
            <w:t xml:space="preserve">, Y, Brindle, ID, </w:t>
          </w:r>
          <w:proofErr w:type="spellStart"/>
          <w:r w:rsidRPr="009D215F">
            <w:rPr>
              <w:color w:val="auto"/>
            </w:rPr>
            <w:t>Inglis</w:t>
          </w:r>
          <w:proofErr w:type="spellEnd"/>
          <w:r w:rsidRPr="009D215F">
            <w:rPr>
              <w:color w:val="auto"/>
            </w:rPr>
            <w:t>, D, Sears, M and Pickering, G</w:t>
          </w:r>
          <w:r w:rsidR="000C5538" w:rsidRPr="009D215F">
            <w:rPr>
              <w:color w:val="auto"/>
            </w:rPr>
            <w:t>J (2009) Effect of closure and packaging type on 3-alkyl-2-methoxypyrazines and other impact odorants of Riesling and Cabernet Franc wines. Journal of Agricultural and Food Chemistry 57(11), 4680-4690.</w:t>
          </w:r>
        </w:p>
        <w:p w14:paraId="15CBACEB" w14:textId="6EC5C69C" w:rsidR="000C5538" w:rsidRPr="009D215F" w:rsidRDefault="00EA68B2" w:rsidP="000C5538">
          <w:pPr>
            <w:rPr>
              <w:color w:val="auto"/>
            </w:rPr>
          </w:pPr>
          <w:r w:rsidRPr="009D215F">
            <w:rPr>
              <w:color w:val="auto"/>
            </w:rPr>
            <w:t>Bogart, K</w:t>
          </w:r>
          <w:r w:rsidR="000C5538" w:rsidRPr="009D215F">
            <w:rPr>
              <w:color w:val="auto"/>
            </w:rPr>
            <w:t xml:space="preserve"> and </w:t>
          </w:r>
          <w:proofErr w:type="spellStart"/>
          <w:r w:rsidR="000C5538" w:rsidRPr="009D215F">
            <w:rPr>
              <w:color w:val="auto"/>
            </w:rPr>
            <w:t>Bisson</w:t>
          </w:r>
          <w:proofErr w:type="spellEnd"/>
          <w:r w:rsidR="000C5538" w:rsidRPr="009D215F">
            <w:rPr>
              <w:color w:val="auto"/>
            </w:rPr>
            <w:t xml:space="preserve">, L (2006) Persistence of vegetal characters in </w:t>
          </w:r>
          <w:proofErr w:type="spellStart"/>
          <w:r w:rsidR="000C5538" w:rsidRPr="009D215F">
            <w:rPr>
              <w:color w:val="auto"/>
            </w:rPr>
            <w:t>winegrapes</w:t>
          </w:r>
          <w:proofErr w:type="spellEnd"/>
          <w:r w:rsidR="000C5538" w:rsidRPr="009D215F">
            <w:rPr>
              <w:color w:val="auto"/>
            </w:rPr>
            <w:t xml:space="preserve"> and wine. </w:t>
          </w:r>
          <w:proofErr w:type="gramStart"/>
          <w:r w:rsidR="000C5538" w:rsidRPr="009D215F">
            <w:rPr>
              <w:color w:val="auto"/>
            </w:rPr>
            <w:t>Practical Winery and Vineyard Magazine.</w:t>
          </w:r>
          <w:proofErr w:type="gramEnd"/>
          <w:r w:rsidR="000C5538" w:rsidRPr="009D215F">
            <w:rPr>
              <w:color w:val="auto"/>
            </w:rPr>
            <w:t xml:space="preserve"> March/April 2006.</w:t>
          </w:r>
        </w:p>
        <w:p w14:paraId="66710D6D" w14:textId="4BB7E10E" w:rsidR="000C5538" w:rsidRPr="009D215F" w:rsidRDefault="00EA68B2" w:rsidP="000C5538">
          <w:pPr>
            <w:rPr>
              <w:color w:val="auto"/>
            </w:rPr>
          </w:pPr>
          <w:r w:rsidRPr="009D215F">
            <w:rPr>
              <w:color w:val="auto"/>
            </w:rPr>
            <w:t>Bowers, JE and Meredith, C</w:t>
          </w:r>
          <w:r w:rsidR="000C5538" w:rsidRPr="009D215F">
            <w:rPr>
              <w:color w:val="auto"/>
            </w:rPr>
            <w:t xml:space="preserve">P (1997) </w:t>
          </w:r>
          <w:proofErr w:type="gramStart"/>
          <w:r w:rsidR="000C5538" w:rsidRPr="009D215F">
            <w:rPr>
              <w:color w:val="auto"/>
            </w:rPr>
            <w:t>The</w:t>
          </w:r>
          <w:proofErr w:type="gramEnd"/>
          <w:r w:rsidR="000C5538" w:rsidRPr="009D215F">
            <w:rPr>
              <w:color w:val="auto"/>
            </w:rPr>
            <w:t xml:space="preserve"> parentage of a classic wine grape, Cabernet Sauvignon. Nature Genetics 16, 84-87.</w:t>
          </w:r>
        </w:p>
        <w:p w14:paraId="645B27D8" w14:textId="352DEC3B" w:rsidR="000C5538" w:rsidRPr="009D215F" w:rsidRDefault="00EA68B2" w:rsidP="000C5538">
          <w:pPr>
            <w:rPr>
              <w:color w:val="auto"/>
            </w:rPr>
          </w:pPr>
          <w:proofErr w:type="spellStart"/>
          <w:r w:rsidRPr="009D215F">
            <w:rPr>
              <w:color w:val="auto"/>
            </w:rPr>
            <w:t>Bravdo</w:t>
          </w:r>
          <w:proofErr w:type="spellEnd"/>
          <w:r w:rsidRPr="009D215F">
            <w:rPr>
              <w:color w:val="auto"/>
            </w:rPr>
            <w:t xml:space="preserve">, B, </w:t>
          </w:r>
          <w:proofErr w:type="spellStart"/>
          <w:r w:rsidRPr="009D215F">
            <w:rPr>
              <w:color w:val="auto"/>
            </w:rPr>
            <w:t>Hepner</w:t>
          </w:r>
          <w:proofErr w:type="spellEnd"/>
          <w:r w:rsidRPr="009D215F">
            <w:rPr>
              <w:color w:val="auto"/>
            </w:rPr>
            <w:t xml:space="preserve">, Y, </w:t>
          </w:r>
          <w:proofErr w:type="spellStart"/>
          <w:r w:rsidRPr="009D215F">
            <w:rPr>
              <w:color w:val="auto"/>
            </w:rPr>
            <w:t>Loinger</w:t>
          </w:r>
          <w:proofErr w:type="spellEnd"/>
          <w:r w:rsidRPr="009D215F">
            <w:rPr>
              <w:color w:val="auto"/>
            </w:rPr>
            <w:t>, C, Cohen, S</w:t>
          </w:r>
          <w:r w:rsidR="000C5538" w:rsidRPr="009D215F">
            <w:rPr>
              <w:color w:val="auto"/>
            </w:rPr>
            <w:t xml:space="preserve"> and </w:t>
          </w:r>
          <w:proofErr w:type="spellStart"/>
          <w:r w:rsidR="000C5538" w:rsidRPr="009D215F">
            <w:rPr>
              <w:color w:val="auto"/>
            </w:rPr>
            <w:t>Tabacman</w:t>
          </w:r>
          <w:proofErr w:type="spellEnd"/>
          <w:r w:rsidR="000C5538" w:rsidRPr="009D215F">
            <w:rPr>
              <w:color w:val="auto"/>
            </w:rPr>
            <w:t xml:space="preserve">, H (1985) Effect of crop level and crop load on growth, yield, must and wine composition, and quality of Cabernet Sauvignon. American Journal of </w:t>
          </w:r>
          <w:proofErr w:type="spellStart"/>
          <w:r w:rsidR="000C5538" w:rsidRPr="009D215F">
            <w:rPr>
              <w:color w:val="auto"/>
            </w:rPr>
            <w:t>Enology</w:t>
          </w:r>
          <w:proofErr w:type="spellEnd"/>
          <w:r w:rsidR="000C5538" w:rsidRPr="009D215F">
            <w:rPr>
              <w:color w:val="auto"/>
            </w:rPr>
            <w:t xml:space="preserve"> and Viticulture 36(2), 125-131.</w:t>
          </w:r>
        </w:p>
        <w:p w14:paraId="66C17F5A" w14:textId="593748ED" w:rsidR="000C5538" w:rsidRPr="009D215F" w:rsidRDefault="00EA68B2" w:rsidP="000C5538">
          <w:pPr>
            <w:rPr>
              <w:color w:val="auto"/>
            </w:rPr>
          </w:pPr>
          <w:r w:rsidRPr="009D215F">
            <w:rPr>
              <w:color w:val="auto"/>
            </w:rPr>
            <w:t>Burin, VM, Costa, LLF, Rosier, JP</w:t>
          </w:r>
          <w:r w:rsidR="000C5538" w:rsidRPr="009D215F">
            <w:rPr>
              <w:color w:val="auto"/>
            </w:rPr>
            <w:t xml:space="preserve"> and </w:t>
          </w:r>
          <w:proofErr w:type="spellStart"/>
          <w:r w:rsidR="000C5538" w:rsidRPr="009D215F">
            <w:rPr>
              <w:color w:val="auto"/>
            </w:rPr>
            <w:t>Bordignon</w:t>
          </w:r>
          <w:proofErr w:type="spellEnd"/>
          <w:r w:rsidR="000C5538" w:rsidRPr="009D215F">
            <w:rPr>
              <w:color w:val="auto"/>
            </w:rPr>
            <w:t xml:space="preserve">-Luiz, </w:t>
          </w:r>
          <w:r w:rsidRPr="009D215F">
            <w:rPr>
              <w:color w:val="auto"/>
            </w:rPr>
            <w:t>MT</w:t>
          </w:r>
          <w:r w:rsidR="000C5538" w:rsidRPr="009D215F">
            <w:rPr>
              <w:color w:val="auto"/>
            </w:rPr>
            <w:t xml:space="preserve"> (2011) Cabernet Sauvignon wines from two different clones, characterization and evolution during bottle ageing. Food Science and Technology 44, 1931-1938.</w:t>
          </w:r>
        </w:p>
        <w:p w14:paraId="2AD4F884" w14:textId="6F0253C9" w:rsidR="000C5538" w:rsidRPr="009D215F" w:rsidRDefault="00EA68B2" w:rsidP="000C5538">
          <w:pPr>
            <w:rPr>
              <w:color w:val="auto"/>
            </w:rPr>
          </w:pPr>
          <w:r w:rsidRPr="009D215F">
            <w:rPr>
              <w:color w:val="auto"/>
            </w:rPr>
            <w:t>Burin, VM</w:t>
          </w:r>
          <w:r w:rsidR="000C5538" w:rsidRPr="009D215F">
            <w:rPr>
              <w:color w:val="auto"/>
            </w:rPr>
            <w:t xml:space="preserve">, </w:t>
          </w:r>
          <w:proofErr w:type="spellStart"/>
          <w:r w:rsidR="000C5538" w:rsidRPr="009D215F">
            <w:rPr>
              <w:color w:val="auto"/>
            </w:rPr>
            <w:t>Falcão</w:t>
          </w:r>
          <w:proofErr w:type="spellEnd"/>
          <w:r w:rsidR="000C5538" w:rsidRPr="009D215F">
            <w:rPr>
              <w:color w:val="auto"/>
            </w:rPr>
            <w:t>, L</w:t>
          </w:r>
          <w:r w:rsidRPr="009D215F">
            <w:rPr>
              <w:color w:val="auto"/>
            </w:rPr>
            <w:t xml:space="preserve">D, </w:t>
          </w:r>
          <w:proofErr w:type="spellStart"/>
          <w:r w:rsidRPr="009D215F">
            <w:rPr>
              <w:color w:val="auto"/>
            </w:rPr>
            <w:t>Chaves</w:t>
          </w:r>
          <w:proofErr w:type="spellEnd"/>
          <w:r w:rsidRPr="009D215F">
            <w:rPr>
              <w:color w:val="auto"/>
            </w:rPr>
            <w:t xml:space="preserve">, ES, Gris, EF, </w:t>
          </w:r>
          <w:proofErr w:type="spellStart"/>
          <w:r w:rsidRPr="009D215F">
            <w:rPr>
              <w:color w:val="auto"/>
            </w:rPr>
            <w:t>Preti</w:t>
          </w:r>
          <w:proofErr w:type="spellEnd"/>
          <w:r w:rsidRPr="009D215F">
            <w:rPr>
              <w:color w:val="auto"/>
            </w:rPr>
            <w:t xml:space="preserve">, LF, </w:t>
          </w:r>
          <w:proofErr w:type="spellStart"/>
          <w:r w:rsidRPr="009D215F">
            <w:rPr>
              <w:color w:val="auto"/>
            </w:rPr>
            <w:t>Bordignon-Luizi</w:t>
          </w:r>
          <w:proofErr w:type="spellEnd"/>
          <w:r w:rsidRPr="009D215F">
            <w:rPr>
              <w:color w:val="auto"/>
            </w:rPr>
            <w:t>, PT</w:t>
          </w:r>
          <w:r w:rsidR="000C5538" w:rsidRPr="009D215F">
            <w:rPr>
              <w:color w:val="auto"/>
            </w:rPr>
            <w:t xml:space="preserve"> (2010) Phenolic composition, colour, </w:t>
          </w:r>
          <w:proofErr w:type="spellStart"/>
          <w:r w:rsidR="000C5538" w:rsidRPr="009D215F">
            <w:rPr>
              <w:color w:val="auto"/>
            </w:rPr>
            <w:t>antioxident</w:t>
          </w:r>
          <w:proofErr w:type="spellEnd"/>
          <w:r w:rsidR="000C5538" w:rsidRPr="009D215F">
            <w:rPr>
              <w:color w:val="auto"/>
            </w:rPr>
            <w:t xml:space="preserve"> activity and mineral profile of Cabernet Sauvignon wines. International Journal of Food Science and Technology 45, 1505-1512.</w:t>
          </w:r>
        </w:p>
        <w:p w14:paraId="2D9747D5" w14:textId="44605676" w:rsidR="000C5538" w:rsidRPr="009D215F" w:rsidRDefault="00EA68B2" w:rsidP="000C5538">
          <w:pPr>
            <w:autoSpaceDE w:val="0"/>
            <w:autoSpaceDN w:val="0"/>
            <w:adjustRightInd w:val="0"/>
            <w:rPr>
              <w:color w:val="auto"/>
            </w:rPr>
          </w:pPr>
          <w:r w:rsidRPr="009D215F">
            <w:rPr>
              <w:color w:val="auto"/>
            </w:rPr>
            <w:t xml:space="preserve">Burin, VM, </w:t>
          </w:r>
          <w:proofErr w:type="spellStart"/>
          <w:r w:rsidRPr="009D215F">
            <w:rPr>
              <w:color w:val="auto"/>
            </w:rPr>
            <w:t>Rossa</w:t>
          </w:r>
          <w:proofErr w:type="spellEnd"/>
          <w:r w:rsidRPr="009D215F">
            <w:rPr>
              <w:color w:val="auto"/>
            </w:rPr>
            <w:t xml:space="preserve">, PN, Ferreira-Lima, NE, Hillman, MCR and </w:t>
          </w:r>
          <w:proofErr w:type="spellStart"/>
          <w:r w:rsidRPr="009D215F">
            <w:rPr>
              <w:color w:val="auto"/>
            </w:rPr>
            <w:t>Boirdignon</w:t>
          </w:r>
          <w:proofErr w:type="spellEnd"/>
          <w:r w:rsidRPr="009D215F">
            <w:rPr>
              <w:color w:val="auto"/>
            </w:rPr>
            <w:t>-Luiz, M</w:t>
          </w:r>
          <w:r w:rsidR="000C5538" w:rsidRPr="009D215F">
            <w:rPr>
              <w:color w:val="auto"/>
            </w:rPr>
            <w:t xml:space="preserve">T (2011b) </w:t>
          </w:r>
          <w:proofErr w:type="spellStart"/>
          <w:r w:rsidR="000C5538" w:rsidRPr="009D215F">
            <w:rPr>
              <w:color w:val="auto"/>
            </w:rPr>
            <w:t>Anthocyanins</w:t>
          </w:r>
          <w:proofErr w:type="spellEnd"/>
          <w:r w:rsidR="000C5538" w:rsidRPr="009D215F">
            <w:rPr>
              <w:color w:val="auto"/>
            </w:rPr>
            <w:t xml:space="preserve">: optimisation of extraction from Cabernet Sauvignon grapes, </w:t>
          </w:r>
          <w:proofErr w:type="spellStart"/>
          <w:r w:rsidR="000C5538" w:rsidRPr="009D215F">
            <w:rPr>
              <w:color w:val="auto"/>
            </w:rPr>
            <w:t>microcapsulation</w:t>
          </w:r>
          <w:proofErr w:type="spellEnd"/>
          <w:r w:rsidR="000C5538" w:rsidRPr="009D215F">
            <w:rPr>
              <w:color w:val="auto"/>
            </w:rPr>
            <w:t xml:space="preserve"> and stability in soft drink. Food Science and Technology 46, 186-193.</w:t>
          </w:r>
        </w:p>
        <w:p w14:paraId="101110D3" w14:textId="2EF9BD9F" w:rsidR="000C5538" w:rsidRPr="009D215F" w:rsidRDefault="00621655" w:rsidP="000C5538">
          <w:pPr>
            <w:rPr>
              <w:color w:val="auto"/>
            </w:rPr>
          </w:pPr>
          <w:proofErr w:type="spellStart"/>
          <w:r w:rsidRPr="009D215F">
            <w:rPr>
              <w:color w:val="auto"/>
            </w:rPr>
            <w:t>Busse-Valverde</w:t>
          </w:r>
          <w:proofErr w:type="spellEnd"/>
          <w:r w:rsidRPr="009D215F">
            <w:rPr>
              <w:color w:val="auto"/>
            </w:rPr>
            <w:t>, N, Bautista-</w:t>
          </w:r>
          <w:proofErr w:type="spellStart"/>
          <w:r w:rsidRPr="009D215F">
            <w:rPr>
              <w:color w:val="auto"/>
            </w:rPr>
            <w:t>Ortín</w:t>
          </w:r>
          <w:proofErr w:type="spellEnd"/>
          <w:r w:rsidRPr="009D215F">
            <w:rPr>
              <w:color w:val="auto"/>
            </w:rPr>
            <w:t>, AB</w:t>
          </w:r>
          <w:r w:rsidR="000C5538" w:rsidRPr="009D215F">
            <w:rPr>
              <w:color w:val="auto"/>
            </w:rPr>
            <w:t xml:space="preserve">, Gómez-Plaza, </w:t>
          </w:r>
          <w:proofErr w:type="spellStart"/>
          <w:r w:rsidR="000C5538" w:rsidRPr="009D215F">
            <w:rPr>
              <w:color w:val="auto"/>
            </w:rPr>
            <w:t>Fernández</w:t>
          </w:r>
          <w:proofErr w:type="spellEnd"/>
          <w:r w:rsidR="000C5538" w:rsidRPr="009D215F">
            <w:rPr>
              <w:color w:val="auto"/>
            </w:rPr>
            <w:t xml:space="preserve">- </w:t>
          </w:r>
          <w:proofErr w:type="spellStart"/>
          <w:r w:rsidR="000C5538" w:rsidRPr="009D215F">
            <w:rPr>
              <w:color w:val="auto"/>
            </w:rPr>
            <w:t>Fernández</w:t>
          </w:r>
          <w:proofErr w:type="spellEnd"/>
          <w:r w:rsidR="000C5538" w:rsidRPr="009D215F">
            <w:rPr>
              <w:color w:val="auto"/>
            </w:rPr>
            <w:t>, JI</w:t>
          </w:r>
          <w:r w:rsidRPr="009D215F">
            <w:rPr>
              <w:color w:val="auto"/>
            </w:rPr>
            <w:t xml:space="preserve"> </w:t>
          </w:r>
          <w:r w:rsidR="000C5538" w:rsidRPr="009D215F">
            <w:rPr>
              <w:color w:val="auto"/>
            </w:rPr>
            <w:t xml:space="preserve">and Gil-Muñoz, R (2012) Influence of skin maceration time on the </w:t>
          </w:r>
          <w:proofErr w:type="spellStart"/>
          <w:r w:rsidR="000C5538" w:rsidRPr="009D215F">
            <w:rPr>
              <w:color w:val="auto"/>
            </w:rPr>
            <w:t>proanthocyanidin</w:t>
          </w:r>
          <w:proofErr w:type="spellEnd"/>
          <w:r w:rsidR="000C5538" w:rsidRPr="009D215F">
            <w:rPr>
              <w:color w:val="auto"/>
            </w:rPr>
            <w:t xml:space="preserve"> content of red wines. European Food Research and Technology 235, 1117-1123.</w:t>
          </w:r>
        </w:p>
        <w:p w14:paraId="37AF1994" w14:textId="46F67888" w:rsidR="000C5538" w:rsidRPr="009D215F" w:rsidRDefault="00621655" w:rsidP="000C5538">
          <w:pPr>
            <w:rPr>
              <w:color w:val="auto"/>
            </w:rPr>
          </w:pPr>
          <w:proofErr w:type="spellStart"/>
          <w:proofErr w:type="gramStart"/>
          <w:r w:rsidRPr="009D215F">
            <w:rPr>
              <w:color w:val="auto"/>
            </w:rPr>
            <w:t>Cai</w:t>
          </w:r>
          <w:proofErr w:type="spellEnd"/>
          <w:proofErr w:type="gramEnd"/>
          <w:r w:rsidRPr="009D215F">
            <w:rPr>
              <w:color w:val="auto"/>
            </w:rPr>
            <w:t>, J</w:t>
          </w:r>
          <w:r w:rsidR="000C5538" w:rsidRPr="009D215F">
            <w:rPr>
              <w:color w:val="auto"/>
            </w:rPr>
            <w:t>, Zhu, B</w:t>
          </w:r>
          <w:r w:rsidRPr="009D215F">
            <w:rPr>
              <w:color w:val="auto"/>
            </w:rPr>
            <w:t>Q</w:t>
          </w:r>
          <w:r w:rsidR="000C5538" w:rsidRPr="009D215F">
            <w:rPr>
              <w:color w:val="auto"/>
            </w:rPr>
            <w:t>, Wang, Y</w:t>
          </w:r>
          <w:r w:rsidRPr="009D215F">
            <w:rPr>
              <w:color w:val="auto"/>
            </w:rPr>
            <w:t xml:space="preserve">H, Lu, L, </w:t>
          </w:r>
          <w:proofErr w:type="spellStart"/>
          <w:r w:rsidRPr="009D215F">
            <w:rPr>
              <w:color w:val="auto"/>
            </w:rPr>
            <w:t>Lan</w:t>
          </w:r>
          <w:proofErr w:type="spellEnd"/>
          <w:r w:rsidRPr="009D215F">
            <w:rPr>
              <w:color w:val="auto"/>
            </w:rPr>
            <w:t xml:space="preserve">, YB, Reeves, MJ and </w:t>
          </w:r>
          <w:proofErr w:type="spellStart"/>
          <w:r w:rsidRPr="009D215F">
            <w:rPr>
              <w:color w:val="auto"/>
            </w:rPr>
            <w:t>Duan</w:t>
          </w:r>
          <w:proofErr w:type="spellEnd"/>
          <w:r w:rsidRPr="009D215F">
            <w:rPr>
              <w:color w:val="auto"/>
            </w:rPr>
            <w:t>, C</w:t>
          </w:r>
          <w:r w:rsidR="000C5538" w:rsidRPr="009D215F">
            <w:rPr>
              <w:color w:val="auto"/>
            </w:rPr>
            <w:t>Q (2014) Influence of pre-fermentation cold maceration treatment on aroma compounds of Cabernet Sauvignon wines fermented in different industrial scale fermenters. Food Chemistry 154, 217-229</w:t>
          </w:r>
          <w:r w:rsidRPr="009D215F">
            <w:rPr>
              <w:color w:val="auto"/>
            </w:rPr>
            <w:t>.</w:t>
          </w:r>
        </w:p>
        <w:p w14:paraId="4EF3F6B0" w14:textId="77B5FA81" w:rsidR="000C5538" w:rsidRPr="009D215F" w:rsidRDefault="00621655" w:rsidP="000C5538">
          <w:pPr>
            <w:rPr>
              <w:color w:val="auto"/>
            </w:rPr>
          </w:pPr>
          <w:proofErr w:type="spellStart"/>
          <w:proofErr w:type="gramStart"/>
          <w:r w:rsidRPr="009D215F">
            <w:rPr>
              <w:color w:val="auto"/>
            </w:rPr>
            <w:t>Callejón</w:t>
          </w:r>
          <w:proofErr w:type="spellEnd"/>
          <w:r w:rsidRPr="009D215F">
            <w:rPr>
              <w:color w:val="auto"/>
            </w:rPr>
            <w:t xml:space="preserve">, RM, Margulies, B, </w:t>
          </w:r>
          <w:proofErr w:type="spellStart"/>
          <w:r w:rsidRPr="009D215F">
            <w:rPr>
              <w:color w:val="auto"/>
            </w:rPr>
            <w:t>Hirson</w:t>
          </w:r>
          <w:proofErr w:type="spellEnd"/>
          <w:r w:rsidRPr="009D215F">
            <w:rPr>
              <w:color w:val="auto"/>
            </w:rPr>
            <w:t>, G</w:t>
          </w:r>
          <w:r w:rsidR="000C5538" w:rsidRPr="009D215F">
            <w:rPr>
              <w:color w:val="auto"/>
            </w:rPr>
            <w:t>D</w:t>
          </w:r>
          <w:r w:rsidRPr="009D215F">
            <w:rPr>
              <w:color w:val="auto"/>
            </w:rPr>
            <w:t xml:space="preserve"> </w:t>
          </w:r>
          <w:r w:rsidR="000C5538" w:rsidRPr="009D215F">
            <w:rPr>
              <w:color w:val="auto"/>
            </w:rPr>
            <w:t xml:space="preserve">and </w:t>
          </w:r>
          <w:proofErr w:type="spellStart"/>
          <w:r w:rsidR="000C5538" w:rsidRPr="009D215F">
            <w:rPr>
              <w:color w:val="auto"/>
            </w:rPr>
            <w:t>Ebeler</w:t>
          </w:r>
          <w:proofErr w:type="spellEnd"/>
          <w:r w:rsidR="000C5538" w:rsidRPr="009D215F">
            <w:rPr>
              <w:color w:val="auto"/>
            </w:rPr>
            <w:t>, SE (2012) Dynamic changes in volatile compounds during fermentation of Cabernet Sauvignon grapes with and without skins.</w:t>
          </w:r>
          <w:proofErr w:type="gramEnd"/>
          <w:r w:rsidR="000C5538" w:rsidRPr="009D215F">
            <w:rPr>
              <w:color w:val="auto"/>
            </w:rPr>
            <w:t xml:space="preserve"> American Journal of </w:t>
          </w:r>
          <w:proofErr w:type="spellStart"/>
          <w:r w:rsidR="000C5538" w:rsidRPr="009D215F">
            <w:rPr>
              <w:color w:val="auto"/>
            </w:rPr>
            <w:t>Enology</w:t>
          </w:r>
          <w:proofErr w:type="spellEnd"/>
          <w:r w:rsidR="000C5538" w:rsidRPr="009D215F">
            <w:rPr>
              <w:color w:val="auto"/>
            </w:rPr>
            <w:t xml:space="preserve"> and Viticulture 63 (3), 301-312.</w:t>
          </w:r>
        </w:p>
        <w:p w14:paraId="6E8C04A7" w14:textId="761970E2" w:rsidR="000C5538" w:rsidRPr="009D215F" w:rsidRDefault="00621655" w:rsidP="000C5538">
          <w:pPr>
            <w:rPr>
              <w:color w:val="auto"/>
            </w:rPr>
          </w:pPr>
          <w:proofErr w:type="gramStart"/>
          <w:r w:rsidRPr="009D215F">
            <w:rPr>
              <w:color w:val="auto"/>
            </w:rPr>
            <w:t>Campbell-Clause, J and Fisher, D</w:t>
          </w:r>
          <w:r w:rsidR="000C5538" w:rsidRPr="009D215F">
            <w:rPr>
              <w:color w:val="auto"/>
            </w:rPr>
            <w:t xml:space="preserve"> (1999) Irrigation techniques for </w:t>
          </w:r>
          <w:proofErr w:type="spellStart"/>
          <w:r w:rsidR="000C5538" w:rsidRPr="009D215F">
            <w:rPr>
              <w:color w:val="auto"/>
            </w:rPr>
            <w:t>winegrapes</w:t>
          </w:r>
          <w:proofErr w:type="spellEnd"/>
          <w:r w:rsidR="000C5538" w:rsidRPr="009D215F">
            <w:rPr>
              <w:color w:val="auto"/>
            </w:rPr>
            <w:t>.</w:t>
          </w:r>
          <w:proofErr w:type="gramEnd"/>
          <w:r w:rsidR="000C5538" w:rsidRPr="009D215F">
            <w:rPr>
              <w:color w:val="auto"/>
            </w:rPr>
            <w:t xml:space="preserve"> </w:t>
          </w:r>
          <w:proofErr w:type="gramStart"/>
          <w:r w:rsidR="000C5538" w:rsidRPr="009D215F">
            <w:rPr>
              <w:color w:val="auto"/>
            </w:rPr>
            <w:t>Department of Agricultur</w:t>
          </w:r>
          <w:r w:rsidRPr="009D215F">
            <w:rPr>
              <w:color w:val="auto"/>
            </w:rPr>
            <w:t>e and Food</w:t>
          </w:r>
          <w:r w:rsidR="000C5538" w:rsidRPr="009D215F">
            <w:rPr>
              <w:color w:val="auto"/>
            </w:rPr>
            <w:t xml:space="preserve">, </w:t>
          </w:r>
          <w:proofErr w:type="spellStart"/>
          <w:r w:rsidR="000C5538" w:rsidRPr="009D215F">
            <w:rPr>
              <w:color w:val="auto"/>
            </w:rPr>
            <w:t>Farmnote</w:t>
          </w:r>
          <w:proofErr w:type="spellEnd"/>
          <w:r w:rsidR="000C5538" w:rsidRPr="009D215F">
            <w:rPr>
              <w:color w:val="auto"/>
            </w:rPr>
            <w:t xml:space="preserve"> 66/99.</w:t>
          </w:r>
          <w:proofErr w:type="gramEnd"/>
        </w:p>
        <w:p w14:paraId="4221F007" w14:textId="08DCD020" w:rsidR="000C5538" w:rsidRPr="009D215F" w:rsidRDefault="00621655" w:rsidP="000C5538">
          <w:pPr>
            <w:rPr>
              <w:color w:val="auto"/>
            </w:rPr>
          </w:pPr>
          <w:proofErr w:type="spellStart"/>
          <w:r w:rsidRPr="009D215F">
            <w:rPr>
              <w:color w:val="auto"/>
            </w:rPr>
            <w:t>Cardebat</w:t>
          </w:r>
          <w:proofErr w:type="spellEnd"/>
          <w:r w:rsidRPr="009D215F">
            <w:rPr>
              <w:color w:val="auto"/>
            </w:rPr>
            <w:t xml:space="preserve">, JM, </w:t>
          </w:r>
          <w:proofErr w:type="spellStart"/>
          <w:r w:rsidRPr="009D215F">
            <w:rPr>
              <w:color w:val="auto"/>
            </w:rPr>
            <w:t>Figuet</w:t>
          </w:r>
          <w:proofErr w:type="spellEnd"/>
          <w:r w:rsidRPr="009D215F">
            <w:rPr>
              <w:color w:val="auto"/>
            </w:rPr>
            <w:t>, JM</w:t>
          </w:r>
          <w:r w:rsidR="000C5538" w:rsidRPr="009D215F">
            <w:rPr>
              <w:color w:val="auto"/>
            </w:rPr>
            <w:t xml:space="preserve"> (2004) </w:t>
          </w:r>
          <w:proofErr w:type="gramStart"/>
          <w:r w:rsidR="000C5538" w:rsidRPr="009D215F">
            <w:rPr>
              <w:color w:val="auto"/>
            </w:rPr>
            <w:t>What</w:t>
          </w:r>
          <w:proofErr w:type="gramEnd"/>
          <w:r w:rsidR="000C5538" w:rsidRPr="009D215F">
            <w:rPr>
              <w:color w:val="auto"/>
            </w:rPr>
            <w:t xml:space="preserve"> explains Bordeaux wine prices? </w:t>
          </w:r>
          <w:proofErr w:type="gramStart"/>
          <w:r w:rsidR="000C5538" w:rsidRPr="009D215F">
            <w:rPr>
              <w:color w:val="auto"/>
            </w:rPr>
            <w:t>Applied Economics Letters 11, 294-296.</w:t>
          </w:r>
          <w:proofErr w:type="gramEnd"/>
        </w:p>
        <w:p w14:paraId="0891F141" w14:textId="32CC2B00" w:rsidR="000C5538" w:rsidRPr="009D215F" w:rsidRDefault="00621655" w:rsidP="000C5538">
          <w:pPr>
            <w:autoSpaceDE w:val="0"/>
            <w:autoSpaceDN w:val="0"/>
            <w:adjustRightInd w:val="0"/>
            <w:rPr>
              <w:bCs/>
              <w:color w:val="auto"/>
            </w:rPr>
          </w:pPr>
          <w:proofErr w:type="spellStart"/>
          <w:r w:rsidRPr="009D215F">
            <w:rPr>
              <w:bCs/>
              <w:color w:val="auto"/>
            </w:rPr>
            <w:lastRenderedPageBreak/>
            <w:t>Casassa</w:t>
          </w:r>
          <w:proofErr w:type="spellEnd"/>
          <w:r w:rsidRPr="009D215F">
            <w:rPr>
              <w:bCs/>
              <w:color w:val="auto"/>
            </w:rPr>
            <w:t xml:space="preserve">, F and </w:t>
          </w:r>
          <w:proofErr w:type="spellStart"/>
          <w:r w:rsidRPr="009D215F">
            <w:rPr>
              <w:bCs/>
              <w:color w:val="auto"/>
            </w:rPr>
            <w:t>Harbertson</w:t>
          </w:r>
          <w:proofErr w:type="spellEnd"/>
          <w:r w:rsidRPr="009D215F">
            <w:rPr>
              <w:bCs/>
              <w:color w:val="auto"/>
            </w:rPr>
            <w:t>, J</w:t>
          </w:r>
          <w:r w:rsidR="000C5538" w:rsidRPr="009D215F">
            <w:rPr>
              <w:bCs/>
              <w:color w:val="auto"/>
            </w:rPr>
            <w:t xml:space="preserve"> (2011) Maceration part 1: focus on </w:t>
          </w:r>
          <w:proofErr w:type="spellStart"/>
          <w:r w:rsidR="000C5538" w:rsidRPr="009D215F">
            <w:rPr>
              <w:bCs/>
              <w:color w:val="auto"/>
            </w:rPr>
            <w:t>phenolics</w:t>
          </w:r>
          <w:proofErr w:type="spellEnd"/>
          <w:r w:rsidR="000C5538" w:rsidRPr="009D215F">
            <w:rPr>
              <w:bCs/>
              <w:color w:val="auto"/>
            </w:rPr>
            <w:t xml:space="preserve">. </w:t>
          </w:r>
          <w:proofErr w:type="gramStart"/>
          <w:r w:rsidR="000C5538" w:rsidRPr="009D215F">
            <w:rPr>
              <w:bCs/>
              <w:color w:val="auto"/>
            </w:rPr>
            <w:t xml:space="preserve">Viticulture and </w:t>
          </w:r>
          <w:proofErr w:type="spellStart"/>
          <w:r w:rsidR="000C5538" w:rsidRPr="009D215F">
            <w:rPr>
              <w:bCs/>
              <w:color w:val="auto"/>
            </w:rPr>
            <w:t>Enology</w:t>
          </w:r>
          <w:proofErr w:type="spellEnd"/>
          <w:r w:rsidR="000C5538" w:rsidRPr="009D215F">
            <w:rPr>
              <w:bCs/>
              <w:color w:val="auto"/>
            </w:rPr>
            <w:t xml:space="preserve"> Extension News, Washington State University.</w:t>
          </w:r>
          <w:proofErr w:type="gramEnd"/>
          <w:r w:rsidR="000C5538" w:rsidRPr="009D215F">
            <w:rPr>
              <w:bCs/>
              <w:color w:val="auto"/>
            </w:rPr>
            <w:t xml:space="preserve"> </w:t>
          </w:r>
          <w:proofErr w:type="gramStart"/>
          <w:r w:rsidR="000C5538" w:rsidRPr="009D215F">
            <w:rPr>
              <w:bCs/>
              <w:color w:val="auto"/>
            </w:rPr>
            <w:t>Fall 2011.</w:t>
          </w:r>
          <w:proofErr w:type="gramEnd"/>
        </w:p>
        <w:p w14:paraId="0F0AAF55" w14:textId="5BF51C48" w:rsidR="000C5538" w:rsidRPr="009D215F" w:rsidRDefault="000C5538" w:rsidP="000C5538">
          <w:pPr>
            <w:autoSpaceDE w:val="0"/>
            <w:autoSpaceDN w:val="0"/>
            <w:adjustRightInd w:val="0"/>
            <w:rPr>
              <w:bCs/>
              <w:color w:val="auto"/>
            </w:rPr>
          </w:pPr>
          <w:r w:rsidRPr="009D215F">
            <w:rPr>
              <w:bCs/>
              <w:color w:val="auto"/>
            </w:rPr>
            <w:t>Chalmers</w:t>
          </w:r>
          <w:r w:rsidR="00621655" w:rsidRPr="009D215F">
            <w:rPr>
              <w:bCs/>
              <w:color w:val="auto"/>
            </w:rPr>
            <w:t>, YM</w:t>
          </w:r>
          <w:r w:rsidRPr="009D215F">
            <w:rPr>
              <w:bCs/>
              <w:color w:val="auto"/>
            </w:rPr>
            <w:t>, Downey</w:t>
          </w:r>
          <w:r w:rsidR="00621655" w:rsidRPr="009D215F">
            <w:rPr>
              <w:bCs/>
              <w:color w:val="auto"/>
            </w:rPr>
            <w:t>, MO</w:t>
          </w:r>
          <w:r w:rsidRPr="009D215F">
            <w:rPr>
              <w:bCs/>
              <w:color w:val="auto"/>
            </w:rPr>
            <w:t>, Krstic</w:t>
          </w:r>
          <w:r w:rsidR="00621655" w:rsidRPr="009D215F">
            <w:rPr>
              <w:bCs/>
              <w:color w:val="auto"/>
            </w:rPr>
            <w:t>, MP</w:t>
          </w:r>
          <w:r w:rsidRPr="009D215F">
            <w:rPr>
              <w:bCs/>
              <w:color w:val="auto"/>
            </w:rPr>
            <w:t>, Loveys</w:t>
          </w:r>
          <w:r w:rsidR="00621655" w:rsidRPr="009D215F">
            <w:rPr>
              <w:bCs/>
              <w:color w:val="auto"/>
            </w:rPr>
            <w:t>, BR</w:t>
          </w:r>
          <w:r w:rsidRPr="009D215F">
            <w:rPr>
              <w:bCs/>
              <w:color w:val="auto"/>
            </w:rPr>
            <w:t xml:space="preserve"> and Dry</w:t>
          </w:r>
          <w:r w:rsidR="00621655" w:rsidRPr="009D215F">
            <w:rPr>
              <w:bCs/>
              <w:color w:val="auto"/>
            </w:rPr>
            <w:t>, PR</w:t>
          </w:r>
          <w:r w:rsidRPr="009D215F">
            <w:rPr>
              <w:bCs/>
              <w:color w:val="auto"/>
            </w:rPr>
            <w:t xml:space="preserve"> (2010) Influence of sustained deficit irrigation on colour parameters of Cabernet Sauvignon and </w:t>
          </w:r>
        </w:p>
        <w:p w14:paraId="7FD051BB" w14:textId="0F85CC48" w:rsidR="000C5538" w:rsidRPr="009D215F" w:rsidRDefault="00621655" w:rsidP="000C5538">
          <w:pPr>
            <w:autoSpaceDE w:val="0"/>
            <w:autoSpaceDN w:val="0"/>
            <w:adjustRightInd w:val="0"/>
            <w:rPr>
              <w:bCs/>
              <w:color w:val="auto"/>
            </w:rPr>
          </w:pPr>
          <w:r w:rsidRPr="009D215F">
            <w:rPr>
              <w:bCs/>
              <w:color w:val="auto"/>
            </w:rPr>
            <w:t xml:space="preserve">Clare, SS, </w:t>
          </w:r>
          <w:proofErr w:type="spellStart"/>
          <w:r w:rsidRPr="009D215F">
            <w:rPr>
              <w:bCs/>
              <w:color w:val="auto"/>
            </w:rPr>
            <w:t>Skurray</w:t>
          </w:r>
          <w:proofErr w:type="spellEnd"/>
          <w:r w:rsidRPr="009D215F">
            <w:rPr>
              <w:bCs/>
              <w:color w:val="auto"/>
            </w:rPr>
            <w:t>, G</w:t>
          </w:r>
          <w:r w:rsidR="000C5538" w:rsidRPr="009D215F">
            <w:rPr>
              <w:bCs/>
              <w:color w:val="auto"/>
            </w:rPr>
            <w:t xml:space="preserve"> and </w:t>
          </w:r>
          <w:proofErr w:type="spellStart"/>
          <w:r w:rsidR="000C5538" w:rsidRPr="009D215F">
            <w:rPr>
              <w:bCs/>
              <w:color w:val="auto"/>
            </w:rPr>
            <w:t>Shalliker</w:t>
          </w:r>
          <w:proofErr w:type="spellEnd"/>
          <w:r w:rsidRPr="009D215F">
            <w:rPr>
              <w:bCs/>
              <w:color w:val="auto"/>
            </w:rPr>
            <w:t>, RA</w:t>
          </w:r>
          <w:r w:rsidR="000C5538" w:rsidRPr="009D215F">
            <w:rPr>
              <w:bCs/>
              <w:color w:val="auto"/>
            </w:rPr>
            <w:t xml:space="preserve"> (2004) Effect of </w:t>
          </w:r>
          <w:proofErr w:type="spellStart"/>
          <w:r w:rsidR="000C5538" w:rsidRPr="009D215F">
            <w:rPr>
              <w:bCs/>
              <w:color w:val="auto"/>
            </w:rPr>
            <w:t>pomace</w:t>
          </w:r>
          <w:proofErr w:type="spellEnd"/>
          <w:r w:rsidR="000C5538" w:rsidRPr="009D215F">
            <w:rPr>
              <w:bCs/>
              <w:color w:val="auto"/>
            </w:rPr>
            <w:t xml:space="preserve">-contacting method on the concentration of </w:t>
          </w:r>
          <w:r w:rsidR="000C5538" w:rsidRPr="009D215F">
            <w:rPr>
              <w:bCs/>
              <w:i/>
              <w:color w:val="auto"/>
            </w:rPr>
            <w:t>cis-</w:t>
          </w:r>
          <w:r w:rsidR="000C5538" w:rsidRPr="009D215F">
            <w:rPr>
              <w:bCs/>
              <w:color w:val="auto"/>
            </w:rPr>
            <w:t xml:space="preserve"> and </w:t>
          </w:r>
          <w:r w:rsidR="000C5538" w:rsidRPr="009D215F">
            <w:rPr>
              <w:bCs/>
              <w:i/>
              <w:color w:val="auto"/>
            </w:rPr>
            <w:t>trans-</w:t>
          </w:r>
          <w:r w:rsidR="000C5538" w:rsidRPr="009D215F">
            <w:rPr>
              <w:bCs/>
              <w:color w:val="auto"/>
            </w:rPr>
            <w:t xml:space="preserve">resveratrol and resveratrol </w:t>
          </w:r>
          <w:proofErr w:type="spellStart"/>
          <w:r w:rsidR="000C5538" w:rsidRPr="009D215F">
            <w:rPr>
              <w:bCs/>
              <w:color w:val="auto"/>
            </w:rPr>
            <w:t>glucoside</w:t>
          </w:r>
          <w:proofErr w:type="spellEnd"/>
          <w:r w:rsidR="000C5538" w:rsidRPr="009D215F">
            <w:rPr>
              <w:bCs/>
              <w:color w:val="auto"/>
            </w:rPr>
            <w:t xml:space="preserve"> isomers in wine. American Journal of </w:t>
          </w:r>
          <w:proofErr w:type="spellStart"/>
          <w:r w:rsidR="000C5538" w:rsidRPr="009D215F">
            <w:rPr>
              <w:bCs/>
              <w:color w:val="auto"/>
            </w:rPr>
            <w:t>Enology</w:t>
          </w:r>
          <w:proofErr w:type="spellEnd"/>
          <w:r w:rsidR="000C5538" w:rsidRPr="009D215F">
            <w:rPr>
              <w:bCs/>
              <w:color w:val="auto"/>
            </w:rPr>
            <w:t xml:space="preserve"> and Viticulture 55(4), 401-406.</w:t>
          </w:r>
        </w:p>
        <w:p w14:paraId="27815D49" w14:textId="03A38A1B" w:rsidR="000C5538" w:rsidRPr="009D215F" w:rsidRDefault="00621655" w:rsidP="000C5538">
          <w:pPr>
            <w:autoSpaceDE w:val="0"/>
            <w:autoSpaceDN w:val="0"/>
            <w:adjustRightInd w:val="0"/>
            <w:rPr>
              <w:bCs/>
              <w:color w:val="auto"/>
            </w:rPr>
          </w:pPr>
          <w:proofErr w:type="spellStart"/>
          <w:proofErr w:type="gramStart"/>
          <w:r w:rsidRPr="009D215F">
            <w:rPr>
              <w:bCs/>
              <w:color w:val="auto"/>
            </w:rPr>
            <w:t>Cirami</w:t>
          </w:r>
          <w:proofErr w:type="spellEnd"/>
          <w:r w:rsidRPr="009D215F">
            <w:rPr>
              <w:bCs/>
              <w:color w:val="auto"/>
            </w:rPr>
            <w:t>, RM, McCarthy, MG</w:t>
          </w:r>
          <w:r w:rsidR="000C5538" w:rsidRPr="009D215F">
            <w:rPr>
              <w:bCs/>
              <w:color w:val="auto"/>
            </w:rPr>
            <w:t xml:space="preserve"> and Nicholas, P</w:t>
          </w:r>
          <w:r w:rsidRPr="009D215F">
            <w:rPr>
              <w:bCs/>
              <w:color w:val="auto"/>
            </w:rPr>
            <w:t>R</w:t>
          </w:r>
          <w:r w:rsidR="000C5538" w:rsidRPr="009D215F">
            <w:rPr>
              <w:bCs/>
              <w:color w:val="auto"/>
            </w:rPr>
            <w:t xml:space="preserve"> (1993) Clonal selection and evaluation to improve production of Cabernet Sauvignon grapevines in South Australia.</w:t>
          </w:r>
          <w:proofErr w:type="gramEnd"/>
          <w:r w:rsidR="000C5538" w:rsidRPr="009D215F">
            <w:rPr>
              <w:bCs/>
              <w:color w:val="auto"/>
            </w:rPr>
            <w:t xml:space="preserve"> Australian Journal of Experimental Agriculture 33, 213-220.</w:t>
          </w:r>
        </w:p>
        <w:p w14:paraId="7D6F4D5A" w14:textId="27E1AD60" w:rsidR="000C5538" w:rsidRPr="009D215F" w:rsidRDefault="00621655" w:rsidP="000C5538">
          <w:pPr>
            <w:rPr>
              <w:color w:val="auto"/>
            </w:rPr>
          </w:pPr>
          <w:r w:rsidRPr="009D215F">
            <w:rPr>
              <w:color w:val="auto"/>
            </w:rPr>
            <w:t xml:space="preserve">Chapman, DM, Matthews, MA and </w:t>
          </w:r>
          <w:proofErr w:type="spellStart"/>
          <w:r w:rsidRPr="009D215F">
            <w:rPr>
              <w:color w:val="auto"/>
            </w:rPr>
            <w:t>Guinard</w:t>
          </w:r>
          <w:proofErr w:type="spellEnd"/>
          <w:r w:rsidRPr="009D215F">
            <w:rPr>
              <w:color w:val="auto"/>
            </w:rPr>
            <w:t>, J</w:t>
          </w:r>
          <w:r w:rsidR="000C5538" w:rsidRPr="009D215F">
            <w:rPr>
              <w:color w:val="auto"/>
            </w:rPr>
            <w:t xml:space="preserve"> (2004a) Sensory attributes of Cabernet Sauvignon wines made from vines with different crop yields. American Journal of </w:t>
          </w:r>
          <w:proofErr w:type="spellStart"/>
          <w:r w:rsidR="000C5538" w:rsidRPr="009D215F">
            <w:rPr>
              <w:color w:val="auto"/>
            </w:rPr>
            <w:t>Enology</w:t>
          </w:r>
          <w:proofErr w:type="spellEnd"/>
          <w:r w:rsidR="000C5538" w:rsidRPr="009D215F">
            <w:rPr>
              <w:color w:val="auto"/>
            </w:rPr>
            <w:t xml:space="preserve"> and Viticulture 55(4), 325-334.</w:t>
          </w:r>
        </w:p>
        <w:p w14:paraId="7D0B4EF4" w14:textId="4049BD43" w:rsidR="000C5538" w:rsidRPr="009D215F" w:rsidRDefault="00621655" w:rsidP="000C5538">
          <w:pPr>
            <w:rPr>
              <w:color w:val="auto"/>
            </w:rPr>
          </w:pPr>
          <w:proofErr w:type="gramStart"/>
          <w:r w:rsidRPr="009D215F">
            <w:rPr>
              <w:color w:val="auto"/>
              <w:lang w:eastAsia="en-AU"/>
            </w:rPr>
            <w:t>Chapman, DM</w:t>
          </w:r>
          <w:r w:rsidR="000C5538" w:rsidRPr="009D215F">
            <w:rPr>
              <w:color w:val="auto"/>
              <w:lang w:eastAsia="en-AU"/>
            </w:rPr>
            <w:t xml:space="preserve">, Thorngate </w:t>
          </w:r>
          <w:r w:rsidRPr="009D215F">
            <w:rPr>
              <w:color w:val="auto"/>
              <w:lang w:eastAsia="en-AU"/>
            </w:rPr>
            <w:t>JH</w:t>
          </w:r>
          <w:r w:rsidR="000C5538" w:rsidRPr="009D215F">
            <w:rPr>
              <w:color w:val="auto"/>
              <w:lang w:eastAsia="en-AU"/>
            </w:rPr>
            <w:t xml:space="preserve">, Matthews </w:t>
          </w:r>
          <w:r w:rsidRPr="009D215F">
            <w:rPr>
              <w:color w:val="auto"/>
              <w:lang w:eastAsia="en-AU"/>
            </w:rPr>
            <w:t>MA</w:t>
          </w:r>
          <w:r w:rsidR="000C5538" w:rsidRPr="009D215F">
            <w:rPr>
              <w:color w:val="auto"/>
              <w:lang w:eastAsia="en-AU"/>
            </w:rPr>
            <w:t xml:space="preserve">, </w:t>
          </w:r>
          <w:proofErr w:type="spellStart"/>
          <w:r w:rsidR="000C5538" w:rsidRPr="009D215F">
            <w:rPr>
              <w:color w:val="auto"/>
              <w:lang w:eastAsia="en-AU"/>
            </w:rPr>
            <w:t>Guinard</w:t>
          </w:r>
          <w:proofErr w:type="spellEnd"/>
          <w:r w:rsidR="000C5538" w:rsidRPr="009D215F">
            <w:rPr>
              <w:color w:val="auto"/>
              <w:lang w:eastAsia="en-AU"/>
            </w:rPr>
            <w:t xml:space="preserve"> </w:t>
          </w:r>
          <w:r w:rsidRPr="009D215F">
            <w:rPr>
              <w:color w:val="auto"/>
              <w:lang w:eastAsia="en-AU"/>
            </w:rPr>
            <w:t>JX</w:t>
          </w:r>
          <w:r w:rsidR="000C5538" w:rsidRPr="009D215F">
            <w:rPr>
              <w:color w:val="auto"/>
              <w:lang w:eastAsia="en-AU"/>
            </w:rPr>
            <w:t xml:space="preserve"> and </w:t>
          </w:r>
          <w:proofErr w:type="spellStart"/>
          <w:r w:rsidR="000C5538" w:rsidRPr="009D215F">
            <w:rPr>
              <w:color w:val="auto"/>
              <w:lang w:eastAsia="en-AU"/>
            </w:rPr>
            <w:t>Ebeler</w:t>
          </w:r>
          <w:proofErr w:type="spellEnd"/>
          <w:r w:rsidR="000C5538" w:rsidRPr="009D215F">
            <w:rPr>
              <w:color w:val="auto"/>
              <w:lang w:eastAsia="en-AU"/>
            </w:rPr>
            <w:t xml:space="preserve"> SE (2004b).</w:t>
          </w:r>
          <w:proofErr w:type="gramEnd"/>
          <w:r w:rsidR="000C5538" w:rsidRPr="009D215F">
            <w:rPr>
              <w:color w:val="auto"/>
              <w:lang w:eastAsia="en-AU"/>
            </w:rPr>
            <w:t xml:space="preserve"> Yield effects on 2-methoxy-3-isobutylpyrazine concentration on Cabernet Sauvignon using a solid phase </w:t>
          </w:r>
          <w:proofErr w:type="spellStart"/>
          <w:r w:rsidR="000C5538" w:rsidRPr="009D215F">
            <w:rPr>
              <w:color w:val="auto"/>
              <w:lang w:eastAsia="en-AU"/>
            </w:rPr>
            <w:t>microextraction</w:t>
          </w:r>
          <w:proofErr w:type="spellEnd"/>
          <w:r w:rsidR="000C5538" w:rsidRPr="009D215F">
            <w:rPr>
              <w:color w:val="auto"/>
              <w:lang w:eastAsia="en-AU"/>
            </w:rPr>
            <w:t xml:space="preserve"> gas chromatography/mass spectrometry method. </w:t>
          </w:r>
          <w:proofErr w:type="gramStart"/>
          <w:r w:rsidR="000C5538" w:rsidRPr="009D215F">
            <w:rPr>
              <w:color w:val="auto"/>
              <w:lang w:eastAsia="en-AU"/>
            </w:rPr>
            <w:t>Journal of Agriculture and Food Chemistry 52, 5431-5435.</w:t>
          </w:r>
          <w:proofErr w:type="gramEnd"/>
        </w:p>
        <w:p w14:paraId="103B5BD6" w14:textId="06F6FE68" w:rsidR="000C5538" w:rsidRPr="009D215F" w:rsidRDefault="00621655" w:rsidP="000C5538">
          <w:pPr>
            <w:rPr>
              <w:bCs/>
              <w:color w:val="auto"/>
            </w:rPr>
          </w:pPr>
          <w:r w:rsidRPr="009D215F">
            <w:rPr>
              <w:color w:val="auto"/>
            </w:rPr>
            <w:t xml:space="preserve">Chapman, DM, Roby, G, </w:t>
          </w:r>
          <w:proofErr w:type="spellStart"/>
          <w:r w:rsidRPr="009D215F">
            <w:rPr>
              <w:color w:val="auto"/>
            </w:rPr>
            <w:t>Ebeler</w:t>
          </w:r>
          <w:proofErr w:type="spellEnd"/>
          <w:r w:rsidRPr="009D215F">
            <w:rPr>
              <w:color w:val="auto"/>
            </w:rPr>
            <w:t xml:space="preserve">, SE, </w:t>
          </w:r>
          <w:proofErr w:type="spellStart"/>
          <w:r w:rsidRPr="009D215F">
            <w:rPr>
              <w:color w:val="auto"/>
            </w:rPr>
            <w:t>Guinard</w:t>
          </w:r>
          <w:proofErr w:type="spellEnd"/>
          <w:r w:rsidRPr="009D215F">
            <w:rPr>
              <w:color w:val="auto"/>
            </w:rPr>
            <w:t>, J and Matthews, MA</w:t>
          </w:r>
          <w:r w:rsidR="000C5538" w:rsidRPr="009D215F">
            <w:rPr>
              <w:color w:val="auto"/>
            </w:rPr>
            <w:t xml:space="preserve"> (2005) </w:t>
          </w:r>
          <w:r w:rsidR="000C5538" w:rsidRPr="009D215F">
            <w:rPr>
              <w:bCs/>
              <w:color w:val="auto"/>
            </w:rPr>
            <w:t xml:space="preserve">Sensory attributes of Cabernet Sauvignon wines made from vines with different water status. </w:t>
          </w:r>
          <w:proofErr w:type="gramStart"/>
          <w:r w:rsidR="000C5538" w:rsidRPr="009D215F">
            <w:rPr>
              <w:bCs/>
              <w:color w:val="auto"/>
            </w:rPr>
            <w:t>Australian Journal of Grape and Wine Research 11, 339-347.</w:t>
          </w:r>
          <w:proofErr w:type="gramEnd"/>
        </w:p>
        <w:p w14:paraId="17294575" w14:textId="3B037341" w:rsidR="000C5538" w:rsidRPr="009D215F" w:rsidRDefault="00621655" w:rsidP="000C5538">
          <w:pPr>
            <w:rPr>
              <w:color w:val="auto"/>
            </w:rPr>
          </w:pPr>
          <w:proofErr w:type="spellStart"/>
          <w:r w:rsidRPr="009D215F">
            <w:rPr>
              <w:color w:val="auto"/>
            </w:rPr>
            <w:t>Clingeleffer</w:t>
          </w:r>
          <w:proofErr w:type="spellEnd"/>
          <w:r w:rsidRPr="009D215F">
            <w:rPr>
              <w:color w:val="auto"/>
            </w:rPr>
            <w:t>, PR</w:t>
          </w:r>
          <w:r w:rsidR="000C5538" w:rsidRPr="009D215F">
            <w:rPr>
              <w:color w:val="auto"/>
            </w:rPr>
            <w:t xml:space="preserve"> (1989) Effect of varying node number per bearer on yield and juice composition of Cabernet Sauvignon grapevines. Australian Journal of Experimental Agriculture 29, 701-705.</w:t>
          </w:r>
        </w:p>
        <w:p w14:paraId="13C0F0F0" w14:textId="2899C159" w:rsidR="000C5538" w:rsidRPr="009D215F" w:rsidRDefault="00621655" w:rsidP="000C5538">
          <w:pPr>
            <w:rPr>
              <w:bCs/>
              <w:color w:val="auto"/>
            </w:rPr>
          </w:pPr>
          <w:r w:rsidRPr="009D215F">
            <w:rPr>
              <w:color w:val="auto"/>
            </w:rPr>
            <w:t>Costello, PJ, Francis, I</w:t>
          </w:r>
          <w:r w:rsidR="000C5538" w:rsidRPr="009D215F">
            <w:rPr>
              <w:color w:val="auto"/>
            </w:rPr>
            <w:t>L</w:t>
          </w:r>
          <w:r w:rsidRPr="009D215F">
            <w:rPr>
              <w:color w:val="auto"/>
            </w:rPr>
            <w:t xml:space="preserve"> and </w:t>
          </w:r>
          <w:proofErr w:type="spellStart"/>
          <w:r w:rsidRPr="009D215F">
            <w:rPr>
              <w:color w:val="auto"/>
            </w:rPr>
            <w:t>Bartowsky</w:t>
          </w:r>
          <w:proofErr w:type="spellEnd"/>
          <w:r w:rsidRPr="009D215F">
            <w:rPr>
              <w:color w:val="auto"/>
            </w:rPr>
            <w:t>, EJ</w:t>
          </w:r>
          <w:r w:rsidR="000C5538" w:rsidRPr="009D215F">
            <w:rPr>
              <w:color w:val="auto"/>
            </w:rPr>
            <w:t xml:space="preserve"> (2012) </w:t>
          </w:r>
          <w:r w:rsidR="000C5538" w:rsidRPr="009D215F">
            <w:rPr>
              <w:bCs/>
              <w:color w:val="auto"/>
            </w:rPr>
            <w:t xml:space="preserve">Variations in the effect of </w:t>
          </w:r>
          <w:proofErr w:type="spellStart"/>
          <w:r w:rsidR="000C5538" w:rsidRPr="009D215F">
            <w:rPr>
              <w:bCs/>
              <w:color w:val="auto"/>
            </w:rPr>
            <w:t>malolactic</w:t>
          </w:r>
          <w:proofErr w:type="spellEnd"/>
          <w:r w:rsidR="000C5538" w:rsidRPr="009D215F">
            <w:rPr>
              <w:bCs/>
              <w:color w:val="auto"/>
            </w:rPr>
            <w:t xml:space="preserve"> fermentation on the chemical and sensory properties of Cabernet Sauvignon wine: interactive influences of </w:t>
          </w:r>
          <w:proofErr w:type="spellStart"/>
          <w:r w:rsidR="000C5538" w:rsidRPr="009D215F">
            <w:rPr>
              <w:bCs/>
              <w:i/>
              <w:iCs/>
              <w:color w:val="auto"/>
            </w:rPr>
            <w:t>Oenococcus</w:t>
          </w:r>
          <w:proofErr w:type="spellEnd"/>
          <w:r w:rsidR="000C5538" w:rsidRPr="009D215F">
            <w:rPr>
              <w:bCs/>
              <w:i/>
              <w:iCs/>
              <w:color w:val="auto"/>
            </w:rPr>
            <w:t xml:space="preserve"> </w:t>
          </w:r>
          <w:proofErr w:type="spellStart"/>
          <w:r w:rsidR="000C5538" w:rsidRPr="009D215F">
            <w:rPr>
              <w:bCs/>
              <w:i/>
              <w:iCs/>
              <w:color w:val="auto"/>
            </w:rPr>
            <w:t>oeni</w:t>
          </w:r>
          <w:proofErr w:type="spellEnd"/>
          <w:r w:rsidR="000C5538" w:rsidRPr="009D215F">
            <w:rPr>
              <w:bCs/>
              <w:i/>
              <w:iCs/>
              <w:color w:val="auto"/>
            </w:rPr>
            <w:t xml:space="preserve"> </w:t>
          </w:r>
          <w:r w:rsidR="000C5538" w:rsidRPr="009D215F">
            <w:rPr>
              <w:bCs/>
              <w:color w:val="auto"/>
            </w:rPr>
            <w:t xml:space="preserve">strain and wine matrix composition. </w:t>
          </w:r>
          <w:proofErr w:type="gramStart"/>
          <w:r w:rsidR="000C5538" w:rsidRPr="009D215F">
            <w:rPr>
              <w:bCs/>
              <w:color w:val="auto"/>
            </w:rPr>
            <w:t>Australian Journal of Grape and Wine Research 18, 287-301.</w:t>
          </w:r>
          <w:proofErr w:type="gramEnd"/>
        </w:p>
        <w:p w14:paraId="38F31AF9" w14:textId="77777777" w:rsidR="000C5538" w:rsidRPr="009D215F" w:rsidRDefault="000C5538" w:rsidP="000C5538">
          <w:pPr>
            <w:rPr>
              <w:bCs/>
              <w:color w:val="auto"/>
            </w:rPr>
          </w:pPr>
          <w:proofErr w:type="gramStart"/>
          <w:r w:rsidRPr="009D215F">
            <w:rPr>
              <w:bCs/>
              <w:color w:val="auto"/>
            </w:rPr>
            <w:t>Davidson Viticulture (2007) Langhorne Creek cabernet sauvignon benchmarking study.</w:t>
          </w:r>
          <w:proofErr w:type="gramEnd"/>
          <w:r w:rsidRPr="009D215F">
            <w:rPr>
              <w:bCs/>
              <w:color w:val="auto"/>
            </w:rPr>
            <w:t xml:space="preserve"> Langhorne Creek Wine Industry Council (File copy on DAFWA server).</w:t>
          </w:r>
        </w:p>
        <w:p w14:paraId="055424A6" w14:textId="40B32F31" w:rsidR="000C5538" w:rsidRPr="009D215F" w:rsidRDefault="000C5538" w:rsidP="000C5538">
          <w:pPr>
            <w:rPr>
              <w:bCs/>
              <w:color w:val="auto"/>
            </w:rPr>
          </w:pPr>
          <w:proofErr w:type="gramStart"/>
          <w:r w:rsidRPr="009D215F">
            <w:rPr>
              <w:bCs/>
              <w:color w:val="auto"/>
            </w:rPr>
            <w:t>DAFWA.</w:t>
          </w:r>
          <w:proofErr w:type="gramEnd"/>
          <w:r w:rsidRPr="009D215F">
            <w:rPr>
              <w:bCs/>
              <w:color w:val="auto"/>
            </w:rPr>
            <w:t xml:space="preserve"> </w:t>
          </w:r>
          <w:proofErr w:type="gramStart"/>
          <w:r w:rsidRPr="009D215F">
            <w:rPr>
              <w:bCs/>
              <w:color w:val="auto"/>
            </w:rPr>
            <w:t>Department of Agriculture and Food</w:t>
          </w:r>
          <w:r w:rsidR="00621655" w:rsidRPr="009D215F">
            <w:rPr>
              <w:bCs/>
              <w:color w:val="auto"/>
            </w:rPr>
            <w:t>,</w:t>
          </w:r>
          <w:r w:rsidRPr="009D215F">
            <w:rPr>
              <w:bCs/>
              <w:color w:val="auto"/>
            </w:rPr>
            <w:t xml:space="preserve"> PO Box 1231 Bunbury WA 6231.</w:t>
          </w:r>
          <w:proofErr w:type="gramEnd"/>
        </w:p>
        <w:p w14:paraId="340583D0" w14:textId="4168A61E" w:rsidR="000C5538" w:rsidRPr="009D215F" w:rsidRDefault="00621655" w:rsidP="000C5538">
          <w:pPr>
            <w:rPr>
              <w:bCs/>
              <w:color w:val="auto"/>
            </w:rPr>
          </w:pPr>
          <w:proofErr w:type="spellStart"/>
          <w:proofErr w:type="gramStart"/>
          <w:r w:rsidRPr="009D215F">
            <w:rPr>
              <w:bCs/>
              <w:color w:val="auto"/>
            </w:rPr>
            <w:t>Dunlevy</w:t>
          </w:r>
          <w:proofErr w:type="spellEnd"/>
          <w:r w:rsidRPr="009D215F">
            <w:rPr>
              <w:bCs/>
              <w:color w:val="auto"/>
            </w:rPr>
            <w:t xml:space="preserve">, JD, </w:t>
          </w:r>
          <w:proofErr w:type="spellStart"/>
          <w:r w:rsidRPr="009D215F">
            <w:rPr>
              <w:bCs/>
              <w:color w:val="auto"/>
            </w:rPr>
            <w:t>Soole</w:t>
          </w:r>
          <w:proofErr w:type="spellEnd"/>
          <w:r w:rsidRPr="009D215F">
            <w:rPr>
              <w:bCs/>
              <w:color w:val="auto"/>
            </w:rPr>
            <w:t>, KL, Perkins, MV</w:t>
          </w:r>
          <w:r w:rsidR="000C5538" w:rsidRPr="009D215F">
            <w:rPr>
              <w:bCs/>
              <w:color w:val="auto"/>
            </w:rPr>
            <w:t>, Dennis, E</w:t>
          </w:r>
          <w:r w:rsidRPr="009D215F">
            <w:rPr>
              <w:bCs/>
              <w:color w:val="auto"/>
            </w:rPr>
            <w:t>G</w:t>
          </w:r>
          <w:r w:rsidR="000C5538" w:rsidRPr="009D215F">
            <w:rPr>
              <w:bCs/>
              <w:color w:val="auto"/>
            </w:rPr>
            <w:t xml:space="preserve">, </w:t>
          </w:r>
          <w:proofErr w:type="spellStart"/>
          <w:r w:rsidR="000C5538" w:rsidRPr="009D215F">
            <w:rPr>
              <w:bCs/>
              <w:color w:val="auto"/>
            </w:rPr>
            <w:t>Keyzers</w:t>
          </w:r>
          <w:proofErr w:type="spellEnd"/>
          <w:r w:rsidR="000C5538" w:rsidRPr="009D215F">
            <w:rPr>
              <w:bCs/>
              <w:color w:val="auto"/>
            </w:rPr>
            <w:t>, R</w:t>
          </w:r>
          <w:r w:rsidRPr="009D215F">
            <w:rPr>
              <w:bCs/>
              <w:color w:val="auto"/>
            </w:rPr>
            <w:t xml:space="preserve">A, </w:t>
          </w:r>
          <w:proofErr w:type="spellStart"/>
          <w:r w:rsidRPr="009D215F">
            <w:rPr>
              <w:bCs/>
              <w:color w:val="auto"/>
            </w:rPr>
            <w:t>Kalua</w:t>
          </w:r>
          <w:proofErr w:type="spellEnd"/>
          <w:r w:rsidRPr="009D215F">
            <w:rPr>
              <w:bCs/>
              <w:color w:val="auto"/>
            </w:rPr>
            <w:t>, CM and Boss, P</w:t>
          </w:r>
          <w:r w:rsidR="000C5538" w:rsidRPr="009D215F">
            <w:rPr>
              <w:bCs/>
              <w:color w:val="auto"/>
            </w:rPr>
            <w:t xml:space="preserve">K (2010) Two </w:t>
          </w:r>
          <w:r w:rsidR="000C5538" w:rsidRPr="009D215F">
            <w:rPr>
              <w:bCs/>
              <w:i/>
              <w:color w:val="auto"/>
            </w:rPr>
            <w:t>O</w:t>
          </w:r>
          <w:r w:rsidR="000C5538" w:rsidRPr="009D215F">
            <w:rPr>
              <w:bCs/>
              <w:color w:val="auto"/>
            </w:rPr>
            <w:t>-</w:t>
          </w:r>
          <w:proofErr w:type="spellStart"/>
          <w:r w:rsidR="000C5538" w:rsidRPr="009D215F">
            <w:rPr>
              <w:bCs/>
              <w:color w:val="auto"/>
            </w:rPr>
            <w:t>methyltransferases</w:t>
          </w:r>
          <w:proofErr w:type="spellEnd"/>
          <w:r w:rsidR="000C5538" w:rsidRPr="009D215F">
            <w:rPr>
              <w:bCs/>
              <w:color w:val="auto"/>
            </w:rPr>
            <w:t xml:space="preserve"> involved in the biosynthesis of </w:t>
          </w:r>
          <w:proofErr w:type="spellStart"/>
          <w:r w:rsidR="000C5538" w:rsidRPr="009D215F">
            <w:rPr>
              <w:bCs/>
              <w:color w:val="auto"/>
            </w:rPr>
            <w:t>methoxypyrazines</w:t>
          </w:r>
          <w:proofErr w:type="spellEnd"/>
          <w:r w:rsidR="000C5538" w:rsidRPr="009D215F">
            <w:rPr>
              <w:bCs/>
              <w:color w:val="auto"/>
            </w:rPr>
            <w:t xml:space="preserve">: grape-derived aroma compounds important to wine </w:t>
          </w:r>
          <w:proofErr w:type="spellStart"/>
          <w:r w:rsidR="000C5538" w:rsidRPr="009D215F">
            <w:rPr>
              <w:bCs/>
              <w:color w:val="auto"/>
            </w:rPr>
            <w:t>flavor</w:t>
          </w:r>
          <w:proofErr w:type="spellEnd"/>
          <w:r w:rsidR="000C5538" w:rsidRPr="009D215F">
            <w:rPr>
              <w:bCs/>
              <w:color w:val="auto"/>
            </w:rPr>
            <w:t>.</w:t>
          </w:r>
          <w:proofErr w:type="gramEnd"/>
          <w:r w:rsidR="000C5538" w:rsidRPr="009D215F">
            <w:rPr>
              <w:bCs/>
              <w:color w:val="auto"/>
            </w:rPr>
            <w:t xml:space="preserve"> Plant Molecular Biology 74, 77-89.</w:t>
          </w:r>
        </w:p>
        <w:p w14:paraId="29FFABCC" w14:textId="511FAB10" w:rsidR="000C5538" w:rsidRPr="009D215F" w:rsidRDefault="00621655" w:rsidP="000C5538">
          <w:pPr>
            <w:rPr>
              <w:bCs/>
              <w:color w:val="auto"/>
            </w:rPr>
          </w:pPr>
          <w:r w:rsidRPr="009D215F">
            <w:rPr>
              <w:bCs/>
              <w:color w:val="auto"/>
            </w:rPr>
            <w:t>Dunn, G</w:t>
          </w:r>
          <w:r w:rsidR="000C5538" w:rsidRPr="009D215F">
            <w:rPr>
              <w:bCs/>
              <w:color w:val="auto"/>
            </w:rPr>
            <w:t>M</w:t>
          </w:r>
          <w:r w:rsidR="000B7F78" w:rsidRPr="009D215F">
            <w:rPr>
              <w:bCs/>
              <w:color w:val="auto"/>
            </w:rPr>
            <w:t xml:space="preserve"> </w:t>
          </w:r>
          <w:r w:rsidRPr="009D215F">
            <w:rPr>
              <w:bCs/>
              <w:color w:val="auto"/>
            </w:rPr>
            <w:t>and Martin, S</w:t>
          </w:r>
          <w:r w:rsidR="000C5538" w:rsidRPr="009D215F">
            <w:rPr>
              <w:bCs/>
              <w:color w:val="auto"/>
            </w:rPr>
            <w:t xml:space="preserve">R (2007) </w:t>
          </w:r>
          <w:proofErr w:type="gramStart"/>
          <w:r w:rsidR="000C5538" w:rsidRPr="009D215F">
            <w:rPr>
              <w:bCs/>
              <w:color w:val="auto"/>
            </w:rPr>
            <w:t>A</w:t>
          </w:r>
          <w:proofErr w:type="gramEnd"/>
          <w:r w:rsidR="000C5538" w:rsidRPr="009D215F">
            <w:rPr>
              <w:bCs/>
              <w:color w:val="auto"/>
            </w:rPr>
            <w:t xml:space="preserve"> functional association in </w:t>
          </w:r>
          <w:proofErr w:type="spellStart"/>
          <w:r w:rsidR="000C5538" w:rsidRPr="009D215F">
            <w:rPr>
              <w:bCs/>
              <w:i/>
              <w:color w:val="auto"/>
            </w:rPr>
            <w:t>Vitis</w:t>
          </w:r>
          <w:proofErr w:type="spellEnd"/>
          <w:r w:rsidR="000C5538" w:rsidRPr="009D215F">
            <w:rPr>
              <w:bCs/>
              <w:i/>
              <w:color w:val="auto"/>
            </w:rPr>
            <w:t xml:space="preserve"> </w:t>
          </w:r>
          <w:proofErr w:type="spellStart"/>
          <w:r w:rsidR="000C5538" w:rsidRPr="009D215F">
            <w:rPr>
              <w:bCs/>
              <w:i/>
              <w:color w:val="auto"/>
            </w:rPr>
            <w:t>vinifera</w:t>
          </w:r>
          <w:proofErr w:type="spellEnd"/>
          <w:r w:rsidR="000C5538" w:rsidRPr="009D215F">
            <w:rPr>
              <w:bCs/>
              <w:color w:val="auto"/>
            </w:rPr>
            <w:t xml:space="preserve"> L. cv. Cabernet Sauvignon between the extent of primary branching and the number of flowers formed per inflorescence. </w:t>
          </w:r>
          <w:proofErr w:type="gramStart"/>
          <w:r w:rsidR="000C5538" w:rsidRPr="009D215F">
            <w:rPr>
              <w:bCs/>
              <w:color w:val="auto"/>
            </w:rPr>
            <w:t>Australian Journal of Grape and Wine Research 13, 95-100.</w:t>
          </w:r>
          <w:proofErr w:type="gramEnd"/>
        </w:p>
        <w:p w14:paraId="3B56E3A4" w14:textId="210A1151" w:rsidR="000C5538" w:rsidRPr="009D215F" w:rsidRDefault="000C5538" w:rsidP="000C5538">
          <w:pPr>
            <w:autoSpaceDE w:val="0"/>
            <w:autoSpaceDN w:val="0"/>
            <w:adjustRightInd w:val="0"/>
            <w:rPr>
              <w:bCs/>
              <w:color w:val="auto"/>
            </w:rPr>
          </w:pPr>
          <w:r w:rsidRPr="009D215F">
            <w:rPr>
              <w:bCs/>
              <w:color w:val="auto"/>
            </w:rPr>
            <w:lastRenderedPageBreak/>
            <w:t>Edwards, EJ</w:t>
          </w:r>
          <w:r w:rsidR="00621655" w:rsidRPr="009D215F">
            <w:rPr>
              <w:bCs/>
              <w:color w:val="auto"/>
            </w:rPr>
            <w:t xml:space="preserve"> and </w:t>
          </w:r>
          <w:proofErr w:type="spellStart"/>
          <w:r w:rsidR="00621655" w:rsidRPr="009D215F">
            <w:rPr>
              <w:bCs/>
              <w:color w:val="auto"/>
            </w:rPr>
            <w:t>Clingeleffer</w:t>
          </w:r>
          <w:proofErr w:type="spellEnd"/>
          <w:r w:rsidR="00621655" w:rsidRPr="009D215F">
            <w:rPr>
              <w:bCs/>
              <w:color w:val="auto"/>
            </w:rPr>
            <w:t>, PR</w:t>
          </w:r>
          <w:r w:rsidRPr="009D215F">
            <w:rPr>
              <w:bCs/>
              <w:color w:val="auto"/>
            </w:rPr>
            <w:t xml:space="preserve"> (2013) </w:t>
          </w:r>
          <w:proofErr w:type="spellStart"/>
          <w:r w:rsidRPr="009D215F">
            <w:rPr>
              <w:bCs/>
              <w:color w:val="auto"/>
            </w:rPr>
            <w:t>Interseasonal</w:t>
          </w:r>
          <w:proofErr w:type="spellEnd"/>
          <w:r w:rsidRPr="009D215F">
            <w:rPr>
              <w:bCs/>
              <w:color w:val="auto"/>
            </w:rPr>
            <w:t xml:space="preserve"> effects of regulated deficit irrigation on growth, yield, water use, berry composition and wine attributes of Cabernet Sauvignon grapevines. </w:t>
          </w:r>
          <w:proofErr w:type="gramStart"/>
          <w:r w:rsidRPr="009D215F">
            <w:rPr>
              <w:bCs/>
              <w:color w:val="auto"/>
            </w:rPr>
            <w:t>Australian Journal of Grape and Wine Research 19, 261-276.</w:t>
          </w:r>
          <w:proofErr w:type="gramEnd"/>
        </w:p>
        <w:p w14:paraId="1E0F016D" w14:textId="33B6CA7E" w:rsidR="000C5538" w:rsidRPr="009D215F" w:rsidRDefault="00621655" w:rsidP="000B7F78">
          <w:pPr>
            <w:jc w:val="both"/>
            <w:rPr>
              <w:color w:val="auto"/>
            </w:rPr>
          </w:pPr>
          <w:proofErr w:type="spellStart"/>
          <w:proofErr w:type="gramStart"/>
          <w:r w:rsidRPr="009D215F">
            <w:rPr>
              <w:color w:val="auto"/>
            </w:rPr>
            <w:t>Ewart</w:t>
          </w:r>
          <w:proofErr w:type="spellEnd"/>
          <w:r w:rsidRPr="009D215F">
            <w:rPr>
              <w:color w:val="auto"/>
            </w:rPr>
            <w:t>, AJ</w:t>
          </w:r>
          <w:r w:rsidR="000C5538" w:rsidRPr="009D215F">
            <w:rPr>
              <w:color w:val="auto"/>
            </w:rPr>
            <w:t>W</w:t>
          </w:r>
          <w:r w:rsidRPr="009D215F">
            <w:rPr>
              <w:color w:val="auto"/>
            </w:rPr>
            <w:t xml:space="preserve"> </w:t>
          </w:r>
          <w:r w:rsidR="000B7F78" w:rsidRPr="009D215F">
            <w:rPr>
              <w:color w:val="auto"/>
            </w:rPr>
            <w:t>and Sitters, JH</w:t>
          </w:r>
          <w:r w:rsidR="000C5538" w:rsidRPr="009D215F">
            <w:rPr>
              <w:color w:val="auto"/>
            </w:rPr>
            <w:t xml:space="preserve"> (1989) Sensory evaluation of clonal selections of Chardonnay and the effect of rootstocks.</w:t>
          </w:r>
          <w:proofErr w:type="gramEnd"/>
          <w:r w:rsidR="000C5538" w:rsidRPr="009D215F">
            <w:rPr>
              <w:color w:val="auto"/>
            </w:rPr>
            <w:t xml:space="preserve"> </w:t>
          </w:r>
          <w:proofErr w:type="gramStart"/>
          <w:r w:rsidR="000C5538" w:rsidRPr="009D215F">
            <w:rPr>
              <w:color w:val="auto"/>
            </w:rPr>
            <w:t>Proceedings 7</w:t>
          </w:r>
          <w:r w:rsidR="000C5538" w:rsidRPr="009D215F">
            <w:rPr>
              <w:color w:val="auto"/>
              <w:vertAlign w:val="superscript"/>
            </w:rPr>
            <w:t>th</w:t>
          </w:r>
          <w:r w:rsidR="000C5538" w:rsidRPr="009D215F">
            <w:rPr>
              <w:color w:val="auto"/>
            </w:rPr>
            <w:t xml:space="preserve"> Australian Wine Industry Conference, Adelaide, Australia (AIP Adelaide) pp.83-85.</w:t>
          </w:r>
          <w:proofErr w:type="gramEnd"/>
        </w:p>
        <w:p w14:paraId="34538C16" w14:textId="3330A96F" w:rsidR="000C5538" w:rsidRPr="009D215F" w:rsidRDefault="000B7F78" w:rsidP="000C5538">
          <w:pPr>
            <w:rPr>
              <w:color w:val="auto"/>
            </w:rPr>
          </w:pPr>
          <w:proofErr w:type="spellStart"/>
          <w:r w:rsidRPr="009D215F">
            <w:rPr>
              <w:color w:val="auto"/>
            </w:rPr>
            <w:t>Falcão</w:t>
          </w:r>
          <w:proofErr w:type="spellEnd"/>
          <w:r w:rsidRPr="009D215F">
            <w:rPr>
              <w:color w:val="auto"/>
            </w:rPr>
            <w:t xml:space="preserve">, LD, de Revel, G, Rosier, JP, </w:t>
          </w:r>
          <w:proofErr w:type="spellStart"/>
          <w:r w:rsidRPr="009D215F">
            <w:rPr>
              <w:color w:val="auto"/>
            </w:rPr>
            <w:t>Bordignon</w:t>
          </w:r>
          <w:proofErr w:type="spellEnd"/>
          <w:r w:rsidRPr="009D215F">
            <w:rPr>
              <w:color w:val="auto"/>
            </w:rPr>
            <w:t>-Luiz, MT</w:t>
          </w:r>
          <w:r w:rsidR="000C5538" w:rsidRPr="009D215F">
            <w:rPr>
              <w:color w:val="auto"/>
            </w:rPr>
            <w:t xml:space="preserve"> (2008) Aroma impact components of Brazilian Cabernet Sauvignon wines using detection frequency analysis (GC–</w:t>
          </w:r>
          <w:proofErr w:type="spellStart"/>
          <w:r w:rsidR="000C5538" w:rsidRPr="009D215F">
            <w:rPr>
              <w:color w:val="auto"/>
            </w:rPr>
            <w:t>olfactometry</w:t>
          </w:r>
          <w:proofErr w:type="spellEnd"/>
          <w:r w:rsidR="000C5538" w:rsidRPr="009D215F">
            <w:rPr>
              <w:color w:val="auto"/>
            </w:rPr>
            <w:t>). Food Chemistry 107, 497-505.</w:t>
          </w:r>
        </w:p>
        <w:p w14:paraId="0DB0D7BA" w14:textId="1518A48B" w:rsidR="000C5538" w:rsidRPr="009D215F" w:rsidRDefault="000C5538" w:rsidP="000C5538">
          <w:pPr>
            <w:rPr>
              <w:bCs/>
              <w:color w:val="auto"/>
            </w:rPr>
          </w:pPr>
          <w:proofErr w:type="gramStart"/>
          <w:r w:rsidRPr="009D215F">
            <w:rPr>
              <w:bCs/>
              <w:color w:val="auto"/>
            </w:rPr>
            <w:t>Fennessy, R (2014) Influences of climate and variety on the effectiveness of pre-fermentative cold maceration.</w:t>
          </w:r>
          <w:proofErr w:type="gramEnd"/>
          <w:r w:rsidRPr="009D215F">
            <w:rPr>
              <w:bCs/>
              <w:color w:val="auto"/>
            </w:rPr>
            <w:t xml:space="preserve"> </w:t>
          </w:r>
          <w:proofErr w:type="gramStart"/>
          <w:r w:rsidRPr="009D215F">
            <w:rPr>
              <w:bCs/>
              <w:color w:val="auto"/>
            </w:rPr>
            <w:t>Department of Agriculture and Food, WA.</w:t>
          </w:r>
          <w:proofErr w:type="gramEnd"/>
        </w:p>
        <w:p w14:paraId="36825069" w14:textId="77777777" w:rsidR="000C5538" w:rsidRPr="009D215F" w:rsidRDefault="000C5538" w:rsidP="000C5538">
          <w:pPr>
            <w:rPr>
              <w:color w:val="auto"/>
            </w:rPr>
          </w:pPr>
          <w:r w:rsidRPr="009D215F">
            <w:rPr>
              <w:color w:val="auto"/>
            </w:rPr>
            <w:t xml:space="preserve">File ref (2003) Rootstock Trial Cape </w:t>
          </w:r>
          <w:proofErr w:type="spellStart"/>
          <w:r w:rsidRPr="009D215F">
            <w:rPr>
              <w:color w:val="auto"/>
            </w:rPr>
            <w:t>Mentelle</w:t>
          </w:r>
          <w:proofErr w:type="spellEnd"/>
          <w:r w:rsidRPr="009D215F">
            <w:rPr>
              <w:color w:val="auto"/>
            </w:rPr>
            <w:t xml:space="preserve">. </w:t>
          </w:r>
          <w:proofErr w:type="gramStart"/>
          <w:r w:rsidRPr="009D215F">
            <w:rPr>
              <w:color w:val="auto"/>
            </w:rPr>
            <w:t>Kristen Brodison, Department of Agriculture and Food, Western Australia.</w:t>
          </w:r>
          <w:proofErr w:type="gramEnd"/>
        </w:p>
        <w:p w14:paraId="63F6C783" w14:textId="2B001C66" w:rsidR="000C5538" w:rsidRPr="009D215F" w:rsidRDefault="000B7F78" w:rsidP="000C5538">
          <w:pPr>
            <w:rPr>
              <w:color w:val="auto"/>
            </w:rPr>
          </w:pPr>
          <w:r w:rsidRPr="009D215F">
            <w:rPr>
              <w:color w:val="auto"/>
            </w:rPr>
            <w:t>Forde, CG, Cox, A, Williams, ER and Boss, PK</w:t>
          </w:r>
          <w:r w:rsidR="000C5538" w:rsidRPr="009D215F">
            <w:rPr>
              <w:color w:val="auto"/>
            </w:rPr>
            <w:t xml:space="preserve"> (2011) Associations between the sensory attributes and volatile composition of Cabernet Sauvignon wines and the volatile composition of the grapes used for their production. Journal of Agricultural and Food Chemistry 59, 2573-2583.</w:t>
          </w:r>
        </w:p>
        <w:p w14:paraId="6F35377E" w14:textId="44E7E048" w:rsidR="000C5538" w:rsidRPr="009D215F" w:rsidRDefault="000B7F78" w:rsidP="000C5538">
          <w:pPr>
            <w:autoSpaceDE w:val="0"/>
            <w:autoSpaceDN w:val="0"/>
            <w:adjustRightInd w:val="0"/>
            <w:rPr>
              <w:color w:val="auto"/>
            </w:rPr>
          </w:pPr>
          <w:proofErr w:type="spellStart"/>
          <w:r w:rsidRPr="009D215F">
            <w:rPr>
              <w:color w:val="auto"/>
            </w:rPr>
            <w:t>Franzone</w:t>
          </w:r>
          <w:proofErr w:type="spellEnd"/>
          <w:r w:rsidRPr="009D215F">
            <w:rPr>
              <w:color w:val="auto"/>
            </w:rPr>
            <w:t>, M</w:t>
          </w:r>
          <w:r w:rsidR="000C5538" w:rsidRPr="009D215F">
            <w:rPr>
              <w:color w:val="auto"/>
            </w:rPr>
            <w:t xml:space="preserve">, </w:t>
          </w:r>
          <w:r w:rsidRPr="009D215F">
            <w:rPr>
              <w:color w:val="auto"/>
            </w:rPr>
            <w:t>Peña-</w:t>
          </w:r>
          <w:proofErr w:type="spellStart"/>
          <w:r w:rsidRPr="009D215F">
            <w:rPr>
              <w:color w:val="auto"/>
            </w:rPr>
            <w:t>Neira</w:t>
          </w:r>
          <w:proofErr w:type="spellEnd"/>
          <w:r w:rsidRPr="009D215F">
            <w:rPr>
              <w:color w:val="auto"/>
            </w:rPr>
            <w:t xml:space="preserve">, A, Gil, M, </w:t>
          </w:r>
          <w:proofErr w:type="spellStart"/>
          <w:r w:rsidRPr="009D215F">
            <w:rPr>
              <w:color w:val="auto"/>
            </w:rPr>
            <w:t>Jofré</w:t>
          </w:r>
          <w:proofErr w:type="spellEnd"/>
          <w:r w:rsidRPr="009D215F">
            <w:rPr>
              <w:color w:val="auto"/>
            </w:rPr>
            <w:t xml:space="preserve">, V, </w:t>
          </w:r>
          <w:proofErr w:type="spellStart"/>
          <w:r w:rsidRPr="009D215F">
            <w:rPr>
              <w:color w:val="auto"/>
            </w:rPr>
            <w:t>Assof</w:t>
          </w:r>
          <w:proofErr w:type="spellEnd"/>
          <w:r w:rsidRPr="009D215F">
            <w:rPr>
              <w:color w:val="auto"/>
            </w:rPr>
            <w:t>, M and Zamora, F</w:t>
          </w:r>
          <w:r w:rsidR="000C5538" w:rsidRPr="009D215F">
            <w:rPr>
              <w:color w:val="auto"/>
            </w:rPr>
            <w:t xml:space="preserve"> (2012) Impact of phenolic and </w:t>
          </w:r>
          <w:proofErr w:type="spellStart"/>
          <w:r w:rsidR="000C5538" w:rsidRPr="009D215F">
            <w:rPr>
              <w:color w:val="auto"/>
            </w:rPr>
            <w:t>polysaccharidic</w:t>
          </w:r>
          <w:proofErr w:type="spellEnd"/>
          <w:r w:rsidR="000C5538" w:rsidRPr="009D215F">
            <w:rPr>
              <w:color w:val="auto"/>
            </w:rPr>
            <w:t xml:space="preserve"> composition on commercial value of Argentinean Malbec and Cabernet Sauvignon wines. Food Research International 45, 402-414.</w:t>
          </w:r>
        </w:p>
        <w:p w14:paraId="51FB1250" w14:textId="2C7566CD" w:rsidR="000C5538" w:rsidRPr="009D215F" w:rsidRDefault="000B7F78" w:rsidP="000C5538">
          <w:pPr>
            <w:autoSpaceDE w:val="0"/>
            <w:autoSpaceDN w:val="0"/>
            <w:adjustRightInd w:val="0"/>
            <w:rPr>
              <w:color w:val="auto"/>
            </w:rPr>
          </w:pPr>
          <w:proofErr w:type="spellStart"/>
          <w:r w:rsidRPr="009D215F">
            <w:rPr>
              <w:color w:val="auto"/>
            </w:rPr>
            <w:t>Gawel</w:t>
          </w:r>
          <w:proofErr w:type="spellEnd"/>
          <w:r w:rsidRPr="009D215F">
            <w:rPr>
              <w:color w:val="auto"/>
            </w:rPr>
            <w:t xml:space="preserve">, R, </w:t>
          </w:r>
          <w:proofErr w:type="spellStart"/>
          <w:r w:rsidRPr="009D215F">
            <w:rPr>
              <w:color w:val="auto"/>
            </w:rPr>
            <w:t>Ewart</w:t>
          </w:r>
          <w:proofErr w:type="spellEnd"/>
          <w:r w:rsidRPr="009D215F">
            <w:rPr>
              <w:color w:val="auto"/>
            </w:rPr>
            <w:t xml:space="preserve">, A, and </w:t>
          </w:r>
          <w:proofErr w:type="spellStart"/>
          <w:r w:rsidRPr="009D215F">
            <w:rPr>
              <w:color w:val="auto"/>
            </w:rPr>
            <w:t>Cirami</w:t>
          </w:r>
          <w:proofErr w:type="spellEnd"/>
          <w:r w:rsidRPr="009D215F">
            <w:rPr>
              <w:color w:val="auto"/>
            </w:rPr>
            <w:t>, R</w:t>
          </w:r>
          <w:r w:rsidR="000C5538" w:rsidRPr="009D215F">
            <w:rPr>
              <w:color w:val="auto"/>
            </w:rPr>
            <w:t>, (2000), Effect of rootstock on must and wine composition and the sensory properties of Cabernet Sauvignon grown at Langhorne Creek, South Australia. Wine Industry Journal 15(1):67–73.</w:t>
          </w:r>
        </w:p>
        <w:p w14:paraId="4AAF37BD" w14:textId="2976D515" w:rsidR="000C5538" w:rsidRPr="009D215F" w:rsidRDefault="000C5538" w:rsidP="000C5538">
          <w:pPr>
            <w:rPr>
              <w:color w:val="auto"/>
            </w:rPr>
          </w:pPr>
          <w:proofErr w:type="gramStart"/>
          <w:r w:rsidRPr="009D215F">
            <w:rPr>
              <w:color w:val="auto"/>
            </w:rPr>
            <w:t>Gil-Muñoz</w:t>
          </w:r>
          <w:r w:rsidR="000B7F78" w:rsidRPr="009D215F">
            <w:rPr>
              <w:color w:val="auto"/>
            </w:rPr>
            <w:t>, R, Moreno-Pérez, A, Vila-</w:t>
          </w:r>
          <w:proofErr w:type="spellStart"/>
          <w:r w:rsidR="000B7F78" w:rsidRPr="009D215F">
            <w:rPr>
              <w:color w:val="auto"/>
            </w:rPr>
            <w:t>López</w:t>
          </w:r>
          <w:proofErr w:type="spellEnd"/>
          <w:r w:rsidR="000B7F78" w:rsidRPr="009D215F">
            <w:rPr>
              <w:color w:val="auto"/>
            </w:rPr>
            <w:t>, R</w:t>
          </w:r>
          <w:r w:rsidRPr="009D215F">
            <w:rPr>
              <w:color w:val="auto"/>
            </w:rPr>
            <w:t xml:space="preserve">, </w:t>
          </w:r>
          <w:proofErr w:type="spellStart"/>
          <w:r w:rsidRPr="009D215F">
            <w:rPr>
              <w:color w:val="auto"/>
            </w:rPr>
            <w:t>Fernández</w:t>
          </w:r>
          <w:proofErr w:type="spellEnd"/>
          <w:r w:rsidRPr="009D215F">
            <w:rPr>
              <w:color w:val="auto"/>
            </w:rPr>
            <w:t xml:space="preserve">- </w:t>
          </w:r>
          <w:proofErr w:type="spellStart"/>
          <w:r w:rsidR="000B7F78" w:rsidRPr="009D215F">
            <w:rPr>
              <w:color w:val="auto"/>
            </w:rPr>
            <w:t>Fernández</w:t>
          </w:r>
          <w:proofErr w:type="spellEnd"/>
          <w:r w:rsidR="000B7F78" w:rsidRPr="009D215F">
            <w:rPr>
              <w:color w:val="auto"/>
            </w:rPr>
            <w:t>, JI</w:t>
          </w:r>
          <w:r w:rsidRPr="009D215F">
            <w:rPr>
              <w:color w:val="auto"/>
            </w:rPr>
            <w:t xml:space="preserve">, </w:t>
          </w:r>
          <w:proofErr w:type="spellStart"/>
          <w:r w:rsidRPr="009D215F">
            <w:rPr>
              <w:color w:val="auto"/>
            </w:rPr>
            <w:t>Martínez-Cutillas</w:t>
          </w:r>
          <w:proofErr w:type="spellEnd"/>
          <w:r w:rsidR="000B7F78" w:rsidRPr="009D215F">
            <w:rPr>
              <w:color w:val="auto"/>
            </w:rPr>
            <w:t>, A and Gómez-Plaza, E</w:t>
          </w:r>
          <w:r w:rsidRPr="009D215F">
            <w:rPr>
              <w:color w:val="auto"/>
            </w:rPr>
            <w:t xml:space="preserve"> (2009) Effect of low temperature </w:t>
          </w:r>
          <w:proofErr w:type="spellStart"/>
          <w:r w:rsidRPr="009D215F">
            <w:rPr>
              <w:color w:val="auto"/>
            </w:rPr>
            <w:t>prefermentative</w:t>
          </w:r>
          <w:proofErr w:type="spellEnd"/>
          <w:r w:rsidRPr="009D215F">
            <w:rPr>
              <w:color w:val="auto"/>
            </w:rPr>
            <w:t xml:space="preserve"> techniques on chromatic and phenolic characteristics of Syrah and Cabernet Sauvignon wines.</w:t>
          </w:r>
          <w:proofErr w:type="gramEnd"/>
          <w:r w:rsidRPr="009D215F">
            <w:rPr>
              <w:color w:val="auto"/>
            </w:rPr>
            <w:t xml:space="preserve"> European Food Research Technology 228, 777-788.</w:t>
          </w:r>
        </w:p>
        <w:p w14:paraId="1C62DB57" w14:textId="4081255C" w:rsidR="000C5538" w:rsidRPr="009D215F" w:rsidRDefault="000B7F78" w:rsidP="000C5538">
          <w:pPr>
            <w:rPr>
              <w:color w:val="auto"/>
            </w:rPr>
          </w:pPr>
          <w:r w:rsidRPr="009D215F">
            <w:rPr>
              <w:color w:val="auto"/>
            </w:rPr>
            <w:t xml:space="preserve">Gil, M, </w:t>
          </w:r>
          <w:proofErr w:type="spellStart"/>
          <w:r w:rsidRPr="009D215F">
            <w:rPr>
              <w:color w:val="auto"/>
            </w:rPr>
            <w:t>Kontoudakis</w:t>
          </w:r>
          <w:proofErr w:type="spellEnd"/>
          <w:r w:rsidRPr="009D215F">
            <w:rPr>
              <w:color w:val="auto"/>
            </w:rPr>
            <w:t xml:space="preserve">, N, </w:t>
          </w:r>
          <w:proofErr w:type="spellStart"/>
          <w:r w:rsidRPr="009D215F">
            <w:rPr>
              <w:color w:val="auto"/>
            </w:rPr>
            <w:t>Gonzáles</w:t>
          </w:r>
          <w:proofErr w:type="spellEnd"/>
          <w:r w:rsidRPr="009D215F">
            <w:rPr>
              <w:color w:val="auto"/>
            </w:rPr>
            <w:t>, E</w:t>
          </w:r>
          <w:r w:rsidR="000C5538" w:rsidRPr="009D215F">
            <w:rPr>
              <w:color w:val="auto"/>
            </w:rPr>
            <w:t xml:space="preserve">, </w:t>
          </w:r>
          <w:proofErr w:type="spellStart"/>
          <w:r w:rsidR="000C5538" w:rsidRPr="009D215F">
            <w:rPr>
              <w:color w:val="auto"/>
            </w:rPr>
            <w:t>Es</w:t>
          </w:r>
          <w:r w:rsidRPr="009D215F">
            <w:rPr>
              <w:color w:val="auto"/>
            </w:rPr>
            <w:t>teruelas</w:t>
          </w:r>
          <w:proofErr w:type="spellEnd"/>
          <w:r w:rsidRPr="009D215F">
            <w:rPr>
              <w:color w:val="auto"/>
            </w:rPr>
            <w:t>, M, Fort, F, Canals, JM and Zamora, F</w:t>
          </w:r>
          <w:r w:rsidR="000C5538" w:rsidRPr="009D215F">
            <w:rPr>
              <w:color w:val="auto"/>
            </w:rPr>
            <w:t xml:space="preserve"> (2012) Influence of grape maturity and maceration length on </w:t>
          </w:r>
          <w:proofErr w:type="spellStart"/>
          <w:r w:rsidR="000C5538" w:rsidRPr="009D215F">
            <w:rPr>
              <w:color w:val="auto"/>
            </w:rPr>
            <w:t>color</w:t>
          </w:r>
          <w:proofErr w:type="spellEnd"/>
          <w:r w:rsidR="000C5538" w:rsidRPr="009D215F">
            <w:rPr>
              <w:color w:val="auto"/>
            </w:rPr>
            <w:t xml:space="preserve">, </w:t>
          </w:r>
          <w:proofErr w:type="spellStart"/>
          <w:r w:rsidR="000C5538" w:rsidRPr="009D215F">
            <w:rPr>
              <w:color w:val="auto"/>
            </w:rPr>
            <w:t>polyphenolic</w:t>
          </w:r>
          <w:proofErr w:type="spellEnd"/>
          <w:r w:rsidR="000C5538" w:rsidRPr="009D215F">
            <w:rPr>
              <w:color w:val="auto"/>
            </w:rPr>
            <w:t xml:space="preserve"> composition, and polysaccharide content of Cabernet Sauvignon and </w:t>
          </w:r>
          <w:proofErr w:type="spellStart"/>
          <w:r w:rsidR="000C5538" w:rsidRPr="009D215F">
            <w:rPr>
              <w:color w:val="auto"/>
            </w:rPr>
            <w:t>Tempranillo</w:t>
          </w:r>
          <w:proofErr w:type="spellEnd"/>
          <w:r w:rsidR="000C5538" w:rsidRPr="009D215F">
            <w:rPr>
              <w:color w:val="auto"/>
            </w:rPr>
            <w:t xml:space="preserve"> wines. Journal of Agricultural and Food Chemistry 60, 7988-8001.</w:t>
          </w:r>
        </w:p>
        <w:p w14:paraId="7228D7C0" w14:textId="59DFC904" w:rsidR="000C5538" w:rsidRPr="009D215F" w:rsidRDefault="000B7F78" w:rsidP="000C5538">
          <w:pPr>
            <w:rPr>
              <w:color w:val="auto"/>
            </w:rPr>
          </w:pPr>
          <w:proofErr w:type="spellStart"/>
          <w:proofErr w:type="gramStart"/>
          <w:r w:rsidRPr="009D215F">
            <w:rPr>
              <w:color w:val="auto"/>
            </w:rPr>
            <w:t>Gladstones</w:t>
          </w:r>
          <w:proofErr w:type="spellEnd"/>
          <w:r w:rsidRPr="009D215F">
            <w:rPr>
              <w:color w:val="auto"/>
            </w:rPr>
            <w:t>, J</w:t>
          </w:r>
          <w:r w:rsidR="000C5538" w:rsidRPr="009D215F">
            <w:rPr>
              <w:color w:val="auto"/>
            </w:rPr>
            <w:t xml:space="preserve"> (1992) Viticulture and environment.</w:t>
          </w:r>
          <w:proofErr w:type="gramEnd"/>
          <w:r w:rsidR="000C5538" w:rsidRPr="009D215F">
            <w:rPr>
              <w:color w:val="auto"/>
            </w:rPr>
            <w:t xml:space="preserve"> </w:t>
          </w:r>
          <w:proofErr w:type="spellStart"/>
          <w:r w:rsidR="000C5538" w:rsidRPr="009D215F">
            <w:rPr>
              <w:color w:val="auto"/>
            </w:rPr>
            <w:t>Winetitles</w:t>
          </w:r>
          <w:proofErr w:type="spellEnd"/>
          <w:r w:rsidR="000C5538" w:rsidRPr="009D215F">
            <w:rPr>
              <w:color w:val="auto"/>
            </w:rPr>
            <w:t>, Adelaide.</w:t>
          </w:r>
        </w:p>
        <w:p w14:paraId="5F05DB59" w14:textId="73DB0BDF" w:rsidR="000C5538" w:rsidRPr="009D215F" w:rsidRDefault="000B7F78" w:rsidP="000C5538">
          <w:pPr>
            <w:rPr>
              <w:color w:val="auto"/>
            </w:rPr>
          </w:pPr>
          <w:proofErr w:type="spellStart"/>
          <w:r w:rsidRPr="009D215F">
            <w:rPr>
              <w:color w:val="auto"/>
            </w:rPr>
            <w:t>Glemser</w:t>
          </w:r>
          <w:proofErr w:type="spellEnd"/>
          <w:r w:rsidRPr="009D215F">
            <w:rPr>
              <w:color w:val="auto"/>
            </w:rPr>
            <w:t xml:space="preserve">, EJ, Dowling, L, </w:t>
          </w:r>
          <w:proofErr w:type="spellStart"/>
          <w:r w:rsidRPr="009D215F">
            <w:rPr>
              <w:color w:val="auto"/>
            </w:rPr>
            <w:t>Inglis</w:t>
          </w:r>
          <w:proofErr w:type="spellEnd"/>
          <w:r w:rsidRPr="009D215F">
            <w:rPr>
              <w:color w:val="auto"/>
            </w:rPr>
            <w:t xml:space="preserve">, D, Pickering, GJ, McFadden-Smith, W, Sears, MK and Hallett, RH </w:t>
          </w:r>
          <w:r w:rsidR="000C5538" w:rsidRPr="009D215F">
            <w:rPr>
              <w:color w:val="auto"/>
            </w:rPr>
            <w:t xml:space="preserve">(2012) A novel method for controlling </w:t>
          </w:r>
          <w:proofErr w:type="spellStart"/>
          <w:r w:rsidR="000C5538" w:rsidRPr="009D215F">
            <w:rPr>
              <w:color w:val="auto"/>
            </w:rPr>
            <w:t>multicolored</w:t>
          </w:r>
          <w:proofErr w:type="spellEnd"/>
          <w:r w:rsidR="000C5538" w:rsidRPr="009D215F">
            <w:rPr>
              <w:color w:val="auto"/>
            </w:rPr>
            <w:t xml:space="preserve"> Asian lady beetle (</w:t>
          </w:r>
          <w:proofErr w:type="spellStart"/>
          <w:r w:rsidR="000C5538" w:rsidRPr="009D215F">
            <w:rPr>
              <w:color w:val="auto"/>
            </w:rPr>
            <w:t>Coleoptera</w:t>
          </w:r>
          <w:proofErr w:type="spellEnd"/>
          <w:r w:rsidR="000C5538" w:rsidRPr="009D215F">
            <w:rPr>
              <w:color w:val="auto"/>
            </w:rPr>
            <w:t xml:space="preserve">: </w:t>
          </w:r>
          <w:proofErr w:type="spellStart"/>
          <w:r w:rsidR="000C5538" w:rsidRPr="009D215F">
            <w:rPr>
              <w:color w:val="auto"/>
            </w:rPr>
            <w:t>Coccinellidae</w:t>
          </w:r>
          <w:proofErr w:type="spellEnd"/>
          <w:r w:rsidR="000C5538" w:rsidRPr="009D215F">
            <w:rPr>
              <w:color w:val="auto"/>
            </w:rPr>
            <w:t>) in vineyards. Environmental Entomology 41 (5), 1169-1176.</w:t>
          </w:r>
        </w:p>
        <w:p w14:paraId="2C8B4F4D" w14:textId="74393127" w:rsidR="000C5538" w:rsidRPr="009D215F" w:rsidRDefault="000B7F78" w:rsidP="000C5538">
          <w:pPr>
            <w:rPr>
              <w:color w:val="auto"/>
            </w:rPr>
          </w:pPr>
          <w:proofErr w:type="spellStart"/>
          <w:r w:rsidRPr="009D215F">
            <w:rPr>
              <w:color w:val="auto"/>
            </w:rPr>
            <w:t>Gollino</w:t>
          </w:r>
          <w:proofErr w:type="spellEnd"/>
          <w:r w:rsidRPr="009D215F">
            <w:rPr>
              <w:color w:val="auto"/>
            </w:rPr>
            <w:t>, D</w:t>
          </w:r>
          <w:r w:rsidR="000C5538" w:rsidRPr="009D215F">
            <w:rPr>
              <w:color w:val="auto"/>
            </w:rPr>
            <w:t xml:space="preserve"> (2008) Sources of Cabernet Sauvignon clones. Presentation at Variety Focus: Cabernet Sauvignon, May 15 2008 University of California, Davis.</w:t>
          </w:r>
        </w:p>
        <w:p w14:paraId="5329555B" w14:textId="7E01B417" w:rsidR="000C5538" w:rsidRPr="009D215F" w:rsidRDefault="000C5538" w:rsidP="000C5538">
          <w:pPr>
            <w:autoSpaceDE w:val="0"/>
            <w:autoSpaceDN w:val="0"/>
            <w:adjustRightInd w:val="0"/>
            <w:rPr>
              <w:color w:val="auto"/>
            </w:rPr>
          </w:pPr>
          <w:r w:rsidRPr="009D215F">
            <w:rPr>
              <w:color w:val="auto"/>
            </w:rPr>
            <w:lastRenderedPageBreak/>
            <w:t>Gonzá</w:t>
          </w:r>
          <w:r w:rsidR="000B7F78" w:rsidRPr="009D215F">
            <w:rPr>
              <w:color w:val="auto"/>
            </w:rPr>
            <w:t xml:space="preserve">lez-del </w:t>
          </w:r>
          <w:proofErr w:type="spellStart"/>
          <w:r w:rsidR="000B7F78" w:rsidRPr="009D215F">
            <w:rPr>
              <w:color w:val="auto"/>
            </w:rPr>
            <w:t>Pozo</w:t>
          </w:r>
          <w:proofErr w:type="spellEnd"/>
          <w:r w:rsidR="000B7F78" w:rsidRPr="009D215F">
            <w:rPr>
              <w:color w:val="auto"/>
            </w:rPr>
            <w:t xml:space="preserve">, A, </w:t>
          </w:r>
          <w:proofErr w:type="spellStart"/>
          <w:r w:rsidR="000B7F78" w:rsidRPr="009D215F">
            <w:rPr>
              <w:color w:val="auto"/>
            </w:rPr>
            <w:t>Arozarena</w:t>
          </w:r>
          <w:proofErr w:type="spellEnd"/>
          <w:r w:rsidR="000B7F78" w:rsidRPr="009D215F">
            <w:rPr>
              <w:color w:val="auto"/>
            </w:rPr>
            <w:t xml:space="preserve">, I, Noriega, M, Navarro, M and </w:t>
          </w:r>
          <w:proofErr w:type="spellStart"/>
          <w:r w:rsidR="000B7F78" w:rsidRPr="009D215F">
            <w:rPr>
              <w:color w:val="auto"/>
            </w:rPr>
            <w:t>Casp</w:t>
          </w:r>
          <w:proofErr w:type="spellEnd"/>
          <w:r w:rsidR="000B7F78" w:rsidRPr="009D215F">
            <w:rPr>
              <w:color w:val="auto"/>
            </w:rPr>
            <w:t>, A</w:t>
          </w:r>
          <w:r w:rsidRPr="009D215F">
            <w:rPr>
              <w:color w:val="auto"/>
            </w:rPr>
            <w:t xml:space="preserve"> (2010) Short- and long-term effects of micro-oxygenation treatments on the colour and phenolic composition of a Cabernet Sauvignon wine aged in barrels and/or bottles. European Food Research and Technology 231, 589–601.</w:t>
          </w:r>
        </w:p>
        <w:p w14:paraId="205EE4B5" w14:textId="136A6D49" w:rsidR="000C5538" w:rsidRPr="009D215F" w:rsidRDefault="000B7F78" w:rsidP="000C5538">
          <w:pPr>
            <w:rPr>
              <w:color w:val="auto"/>
            </w:rPr>
          </w:pPr>
          <w:r w:rsidRPr="009D215F">
            <w:rPr>
              <w:color w:val="auto"/>
            </w:rPr>
            <w:t>Green, G</w:t>
          </w:r>
          <w:r w:rsidR="000C5538" w:rsidRPr="009D215F">
            <w:rPr>
              <w:color w:val="auto"/>
            </w:rPr>
            <w:t xml:space="preserve"> (2000) </w:t>
          </w:r>
          <w:proofErr w:type="gramStart"/>
          <w:r w:rsidR="000C5538" w:rsidRPr="009D215F">
            <w:rPr>
              <w:color w:val="auto"/>
            </w:rPr>
            <w:t>The</w:t>
          </w:r>
          <w:proofErr w:type="gramEnd"/>
          <w:r w:rsidR="000C5538" w:rsidRPr="009D215F">
            <w:rPr>
              <w:color w:val="auto"/>
            </w:rPr>
            <w:t xml:space="preserve"> essential wine tasting guide©. </w:t>
          </w:r>
          <w:proofErr w:type="gramStart"/>
          <w:r w:rsidR="000C5538" w:rsidRPr="009D215F">
            <w:rPr>
              <w:color w:val="auto"/>
            </w:rPr>
            <w:t>Vinum Vitae Pty Ltd. South Australia.</w:t>
          </w:r>
          <w:proofErr w:type="gramEnd"/>
        </w:p>
        <w:p w14:paraId="77BCC834" w14:textId="6A3C27A6" w:rsidR="000C5538" w:rsidRPr="009D215F" w:rsidRDefault="000B7F78" w:rsidP="000C5538">
          <w:pPr>
            <w:autoSpaceDE w:val="0"/>
            <w:autoSpaceDN w:val="0"/>
            <w:adjustRightInd w:val="0"/>
            <w:rPr>
              <w:color w:val="auto"/>
            </w:rPr>
          </w:pPr>
          <w:proofErr w:type="spellStart"/>
          <w:proofErr w:type="gramStart"/>
          <w:r w:rsidRPr="009D215F">
            <w:rPr>
              <w:color w:val="auto"/>
              <w:lang w:eastAsia="en-AU"/>
            </w:rPr>
            <w:t>Gurbuz</w:t>
          </w:r>
          <w:proofErr w:type="spellEnd"/>
          <w:r w:rsidRPr="009D215F">
            <w:rPr>
              <w:color w:val="auto"/>
              <w:lang w:eastAsia="en-AU"/>
            </w:rPr>
            <w:t xml:space="preserve">, O, </w:t>
          </w:r>
          <w:proofErr w:type="spellStart"/>
          <w:r w:rsidRPr="009D215F">
            <w:rPr>
              <w:color w:val="auto"/>
              <w:lang w:eastAsia="en-AU"/>
            </w:rPr>
            <w:t>Rouseff</w:t>
          </w:r>
          <w:proofErr w:type="spellEnd"/>
          <w:r w:rsidRPr="009D215F">
            <w:rPr>
              <w:color w:val="auto"/>
              <w:lang w:eastAsia="en-AU"/>
            </w:rPr>
            <w:t xml:space="preserve">, JM and </w:t>
          </w:r>
          <w:proofErr w:type="spellStart"/>
          <w:r w:rsidRPr="009D215F">
            <w:rPr>
              <w:color w:val="auto"/>
              <w:lang w:eastAsia="en-AU"/>
            </w:rPr>
            <w:t>Rouseff</w:t>
          </w:r>
          <w:proofErr w:type="spellEnd"/>
          <w:r w:rsidRPr="009D215F">
            <w:rPr>
              <w:color w:val="auto"/>
              <w:lang w:eastAsia="en-AU"/>
            </w:rPr>
            <w:t>, RL</w:t>
          </w:r>
          <w:r w:rsidR="000C5538" w:rsidRPr="009D215F">
            <w:rPr>
              <w:color w:val="auto"/>
              <w:lang w:eastAsia="en-AU"/>
            </w:rPr>
            <w:t xml:space="preserve"> (2006).</w:t>
          </w:r>
          <w:proofErr w:type="gramEnd"/>
          <w:r w:rsidR="000C5538" w:rsidRPr="009D215F">
            <w:rPr>
              <w:color w:val="auto"/>
              <w:lang w:eastAsia="en-AU"/>
            </w:rPr>
            <w:t xml:space="preserve"> Comparison of aroma volatiles in commercial merlot and Cabernet Sauvignon wines using gas chromatography-</w:t>
          </w:r>
          <w:proofErr w:type="spellStart"/>
          <w:r w:rsidR="000C5538" w:rsidRPr="009D215F">
            <w:rPr>
              <w:color w:val="auto"/>
              <w:lang w:eastAsia="en-AU"/>
            </w:rPr>
            <w:t>olfactometry</w:t>
          </w:r>
          <w:proofErr w:type="spellEnd"/>
          <w:r w:rsidR="000C5538" w:rsidRPr="009D215F">
            <w:rPr>
              <w:color w:val="auto"/>
              <w:lang w:eastAsia="en-AU"/>
            </w:rPr>
            <w:t xml:space="preserve"> and gas chromatography–mass spectrometry. </w:t>
          </w:r>
          <w:proofErr w:type="gramStart"/>
          <w:r w:rsidR="000C5538" w:rsidRPr="009D215F">
            <w:rPr>
              <w:color w:val="auto"/>
              <w:lang w:eastAsia="en-AU"/>
            </w:rPr>
            <w:t>Journal of Agriculture and Food Chemistry 54, 3990–3996.</w:t>
          </w:r>
          <w:proofErr w:type="gramEnd"/>
        </w:p>
        <w:p w14:paraId="23422A3A" w14:textId="4FD78B9D" w:rsidR="000C5538" w:rsidRPr="009D215F" w:rsidRDefault="000B7F78" w:rsidP="000C5538">
          <w:pPr>
            <w:rPr>
              <w:color w:val="auto"/>
            </w:rPr>
          </w:pPr>
          <w:proofErr w:type="spellStart"/>
          <w:proofErr w:type="gramStart"/>
          <w:r w:rsidRPr="009D215F">
            <w:rPr>
              <w:color w:val="auto"/>
            </w:rPr>
            <w:t>Hashizume</w:t>
          </w:r>
          <w:proofErr w:type="spellEnd"/>
          <w:r w:rsidRPr="009D215F">
            <w:rPr>
              <w:color w:val="auto"/>
            </w:rPr>
            <w:t>, K</w:t>
          </w:r>
          <w:r w:rsidR="000C5538" w:rsidRPr="009D215F">
            <w:rPr>
              <w:color w:val="auto"/>
            </w:rPr>
            <w:t xml:space="preserve"> and </w:t>
          </w:r>
          <w:proofErr w:type="spellStart"/>
          <w:r w:rsidR="000C5538" w:rsidRPr="009D215F">
            <w:rPr>
              <w:color w:val="auto"/>
            </w:rPr>
            <w:t>Umeda</w:t>
          </w:r>
          <w:proofErr w:type="spellEnd"/>
          <w:r w:rsidR="000C5538" w:rsidRPr="009D215F">
            <w:rPr>
              <w:color w:val="auto"/>
            </w:rPr>
            <w:t xml:space="preserve">, N (1996) </w:t>
          </w:r>
          <w:proofErr w:type="spellStart"/>
          <w:r w:rsidR="000C5538" w:rsidRPr="009D215F">
            <w:rPr>
              <w:color w:val="auto"/>
            </w:rPr>
            <w:t>Methoxypyrazine</w:t>
          </w:r>
          <w:proofErr w:type="spellEnd"/>
          <w:r w:rsidR="000C5538" w:rsidRPr="009D215F">
            <w:rPr>
              <w:color w:val="auto"/>
            </w:rPr>
            <w:t xml:space="preserve"> content of Japanese red wines.</w:t>
          </w:r>
          <w:proofErr w:type="gramEnd"/>
          <w:r w:rsidR="000C5538" w:rsidRPr="009D215F">
            <w:rPr>
              <w:color w:val="auto"/>
            </w:rPr>
            <w:t xml:space="preserve"> Bioscience, Biotechnology and Biochemistry 60(5), 802-805.</w:t>
          </w:r>
        </w:p>
        <w:p w14:paraId="7D973050" w14:textId="58358F8C" w:rsidR="000C5538" w:rsidRPr="009D215F" w:rsidRDefault="000B7F78" w:rsidP="000C5538">
          <w:pPr>
            <w:rPr>
              <w:color w:val="auto"/>
            </w:rPr>
          </w:pPr>
          <w:r w:rsidRPr="009D215F">
            <w:rPr>
              <w:color w:val="auto"/>
            </w:rPr>
            <w:t xml:space="preserve">He, F, Liang, NN, Mu, L, Pan, QH, Wang, J, Reeves, MJ and </w:t>
          </w:r>
          <w:proofErr w:type="spellStart"/>
          <w:r w:rsidRPr="009D215F">
            <w:rPr>
              <w:color w:val="auto"/>
            </w:rPr>
            <w:t>Duan</w:t>
          </w:r>
          <w:proofErr w:type="spellEnd"/>
          <w:r w:rsidRPr="009D215F">
            <w:rPr>
              <w:color w:val="auto"/>
            </w:rPr>
            <w:t xml:space="preserve"> CQ</w:t>
          </w:r>
          <w:r w:rsidR="000C5538" w:rsidRPr="009D215F">
            <w:rPr>
              <w:color w:val="auto"/>
            </w:rPr>
            <w:t xml:space="preserve"> (2012) </w:t>
          </w:r>
          <w:proofErr w:type="spellStart"/>
          <w:r w:rsidR="000C5538" w:rsidRPr="009D215F">
            <w:rPr>
              <w:color w:val="auto"/>
            </w:rPr>
            <w:t>Anthocyanins</w:t>
          </w:r>
          <w:proofErr w:type="spellEnd"/>
          <w:r w:rsidR="000C5538" w:rsidRPr="009D215F">
            <w:rPr>
              <w:color w:val="auto"/>
            </w:rPr>
            <w:t xml:space="preserve"> and their variation in red wines I. monomeric </w:t>
          </w:r>
          <w:proofErr w:type="spellStart"/>
          <w:r w:rsidR="000C5538" w:rsidRPr="009D215F">
            <w:rPr>
              <w:color w:val="auto"/>
            </w:rPr>
            <w:t>anthocyanins</w:t>
          </w:r>
          <w:proofErr w:type="spellEnd"/>
          <w:r w:rsidR="000C5538" w:rsidRPr="009D215F">
            <w:rPr>
              <w:color w:val="auto"/>
            </w:rPr>
            <w:t xml:space="preserve"> and their </w:t>
          </w:r>
          <w:proofErr w:type="spellStart"/>
          <w:r w:rsidR="000C5538" w:rsidRPr="009D215F">
            <w:rPr>
              <w:color w:val="auto"/>
            </w:rPr>
            <w:t>color</w:t>
          </w:r>
          <w:proofErr w:type="spellEnd"/>
          <w:r w:rsidR="000C5538" w:rsidRPr="009D215F">
            <w:rPr>
              <w:color w:val="auto"/>
            </w:rPr>
            <w:t xml:space="preserve"> expression. Molecules 17, 1571-1601.</w:t>
          </w:r>
        </w:p>
        <w:p w14:paraId="30009C5B" w14:textId="42FBB85A" w:rsidR="000C5538" w:rsidRPr="009D215F" w:rsidRDefault="000C5538" w:rsidP="000C5538">
          <w:pPr>
            <w:rPr>
              <w:color w:val="auto"/>
            </w:rPr>
          </w:pPr>
          <w:proofErr w:type="gramStart"/>
          <w:r w:rsidRPr="009D215F">
            <w:rPr>
              <w:color w:val="auto"/>
            </w:rPr>
            <w:t>Hellman, E (2004) How to judge grape ripeness before harvest.</w:t>
          </w:r>
          <w:proofErr w:type="gramEnd"/>
          <w:r w:rsidRPr="009D215F">
            <w:rPr>
              <w:color w:val="auto"/>
            </w:rPr>
            <w:t xml:space="preserve"> </w:t>
          </w:r>
          <w:proofErr w:type="gramStart"/>
          <w:r w:rsidRPr="009D215F">
            <w:rPr>
              <w:color w:val="auto"/>
            </w:rPr>
            <w:t>Southwest Regional Vine and Wine Conference.</w:t>
          </w:r>
          <w:proofErr w:type="gramEnd"/>
          <w:r w:rsidRPr="009D215F">
            <w:rPr>
              <w:color w:val="auto"/>
            </w:rPr>
            <w:t xml:space="preserve"> Albuquerque, NM February 27-28.</w:t>
          </w:r>
        </w:p>
        <w:p w14:paraId="664D9A39" w14:textId="365668F1" w:rsidR="000C5538" w:rsidRPr="009D215F" w:rsidRDefault="000B7F78" w:rsidP="000C5538">
          <w:pPr>
            <w:rPr>
              <w:color w:val="auto"/>
            </w:rPr>
          </w:pPr>
          <w:r w:rsidRPr="009D215F">
            <w:rPr>
              <w:color w:val="auto"/>
            </w:rPr>
            <w:t xml:space="preserve">Heymann, H, </w:t>
          </w:r>
          <w:proofErr w:type="spellStart"/>
          <w:r w:rsidRPr="009D215F">
            <w:rPr>
              <w:color w:val="auto"/>
            </w:rPr>
            <w:t>LiCalzi</w:t>
          </w:r>
          <w:proofErr w:type="spellEnd"/>
          <w:r w:rsidRPr="009D215F">
            <w:rPr>
              <w:color w:val="auto"/>
            </w:rPr>
            <w:t xml:space="preserve">, M, </w:t>
          </w:r>
          <w:proofErr w:type="spellStart"/>
          <w:r w:rsidRPr="009D215F">
            <w:rPr>
              <w:color w:val="auto"/>
            </w:rPr>
            <w:t>Conversano</w:t>
          </w:r>
          <w:proofErr w:type="spellEnd"/>
          <w:r w:rsidRPr="009D215F">
            <w:rPr>
              <w:color w:val="auto"/>
            </w:rPr>
            <w:t xml:space="preserve">, MR, Bauer, A, </w:t>
          </w:r>
          <w:proofErr w:type="spellStart"/>
          <w:r w:rsidRPr="009D215F">
            <w:rPr>
              <w:color w:val="auto"/>
            </w:rPr>
            <w:t>Skogerson</w:t>
          </w:r>
          <w:proofErr w:type="spellEnd"/>
          <w:r w:rsidRPr="009D215F">
            <w:rPr>
              <w:color w:val="auto"/>
            </w:rPr>
            <w:t>, K</w:t>
          </w:r>
          <w:r w:rsidR="000C5538" w:rsidRPr="009D215F">
            <w:rPr>
              <w:color w:val="auto"/>
            </w:rPr>
            <w:t xml:space="preserve"> and Matthews, M (2013) Effects of extended grape ripening with or without must and wine alcohol manipulations on Cabernet Sauvignon wine sensory characters. South African Journal of </w:t>
          </w:r>
          <w:proofErr w:type="spellStart"/>
          <w:r w:rsidR="000C5538" w:rsidRPr="009D215F">
            <w:rPr>
              <w:color w:val="auto"/>
            </w:rPr>
            <w:t>Enology</w:t>
          </w:r>
          <w:proofErr w:type="spellEnd"/>
          <w:r w:rsidR="000C5538" w:rsidRPr="009D215F">
            <w:rPr>
              <w:color w:val="auto"/>
            </w:rPr>
            <w:t xml:space="preserve"> and Viticulture 34 (1), 86-99.</w:t>
          </w:r>
        </w:p>
        <w:p w14:paraId="229B67D1" w14:textId="2DCF24E2" w:rsidR="000C5538" w:rsidRPr="009D215F" w:rsidRDefault="000B7F78" w:rsidP="000C5538">
          <w:pPr>
            <w:rPr>
              <w:color w:val="auto"/>
            </w:rPr>
          </w:pPr>
          <w:proofErr w:type="spellStart"/>
          <w:r w:rsidRPr="009D215F">
            <w:rPr>
              <w:color w:val="auto"/>
            </w:rPr>
            <w:t>Hollebeek</w:t>
          </w:r>
          <w:proofErr w:type="spellEnd"/>
          <w:r w:rsidRPr="009D215F">
            <w:rPr>
              <w:color w:val="auto"/>
            </w:rPr>
            <w:t>, LD, Jaeger, SR, Brodie, R</w:t>
          </w:r>
          <w:r w:rsidR="000C5538" w:rsidRPr="009D215F">
            <w:rPr>
              <w:color w:val="auto"/>
            </w:rPr>
            <w:t>J</w:t>
          </w:r>
          <w:r w:rsidRPr="009D215F">
            <w:rPr>
              <w:color w:val="auto"/>
            </w:rPr>
            <w:t xml:space="preserve"> and </w:t>
          </w:r>
          <w:proofErr w:type="spellStart"/>
          <w:r w:rsidRPr="009D215F">
            <w:rPr>
              <w:color w:val="auto"/>
            </w:rPr>
            <w:t>Balemi</w:t>
          </w:r>
          <w:proofErr w:type="spellEnd"/>
          <w:r w:rsidRPr="009D215F">
            <w:rPr>
              <w:color w:val="auto"/>
            </w:rPr>
            <w:t>, A</w:t>
          </w:r>
          <w:r w:rsidR="000C5538" w:rsidRPr="009D215F">
            <w:rPr>
              <w:color w:val="auto"/>
            </w:rPr>
            <w:t xml:space="preserve"> (2007) </w:t>
          </w:r>
          <w:proofErr w:type="gramStart"/>
          <w:r w:rsidR="000C5538" w:rsidRPr="009D215F">
            <w:rPr>
              <w:color w:val="auto"/>
            </w:rPr>
            <w:t>The</w:t>
          </w:r>
          <w:proofErr w:type="gramEnd"/>
          <w:r w:rsidR="000C5538" w:rsidRPr="009D215F">
            <w:rPr>
              <w:color w:val="auto"/>
            </w:rPr>
            <w:t xml:space="preserve"> influence of involvement on purchase intention for new world wine. Food Quality and Preference 18, 1033-1049.</w:t>
          </w:r>
        </w:p>
        <w:p w14:paraId="471CE098" w14:textId="6E222F8D" w:rsidR="000C5538" w:rsidRPr="009D215F" w:rsidRDefault="000B7F78" w:rsidP="000C5538">
          <w:pPr>
            <w:autoSpaceDE w:val="0"/>
            <w:autoSpaceDN w:val="0"/>
            <w:adjustRightInd w:val="0"/>
            <w:rPr>
              <w:color w:val="auto"/>
            </w:rPr>
          </w:pPr>
          <w:r w:rsidRPr="009D215F">
            <w:rPr>
              <w:color w:val="auto"/>
            </w:rPr>
            <w:t xml:space="preserve">Holt, HE, Francis, IL, Field, J, </w:t>
          </w:r>
          <w:proofErr w:type="spellStart"/>
          <w:r w:rsidRPr="009D215F">
            <w:rPr>
              <w:color w:val="auto"/>
            </w:rPr>
            <w:t>Herderich</w:t>
          </w:r>
          <w:proofErr w:type="spellEnd"/>
          <w:r w:rsidRPr="009D215F">
            <w:rPr>
              <w:color w:val="auto"/>
            </w:rPr>
            <w:t xml:space="preserve">, MJ and </w:t>
          </w:r>
          <w:proofErr w:type="spellStart"/>
          <w:r w:rsidRPr="009D215F">
            <w:rPr>
              <w:color w:val="auto"/>
            </w:rPr>
            <w:t>Iland</w:t>
          </w:r>
          <w:proofErr w:type="spellEnd"/>
          <w:r w:rsidRPr="009D215F">
            <w:rPr>
              <w:color w:val="auto"/>
            </w:rPr>
            <w:t>, PG</w:t>
          </w:r>
          <w:r w:rsidR="000C5538" w:rsidRPr="009D215F">
            <w:rPr>
              <w:color w:val="auto"/>
            </w:rPr>
            <w:t xml:space="preserve"> (2008) </w:t>
          </w:r>
          <w:r w:rsidR="000C5538" w:rsidRPr="009D215F">
            <w:rPr>
              <w:bCs/>
              <w:color w:val="auto"/>
            </w:rPr>
            <w:t>Relationships between wine phenolic composition and wine sensory properties for Cabernet Sauvignon (</w:t>
          </w:r>
          <w:proofErr w:type="spellStart"/>
          <w:r w:rsidR="000C5538" w:rsidRPr="009D215F">
            <w:rPr>
              <w:bCs/>
              <w:i/>
              <w:iCs/>
              <w:color w:val="auto"/>
            </w:rPr>
            <w:t>Vitis</w:t>
          </w:r>
          <w:proofErr w:type="spellEnd"/>
          <w:r w:rsidR="000C5538" w:rsidRPr="009D215F">
            <w:rPr>
              <w:bCs/>
              <w:i/>
              <w:iCs/>
              <w:color w:val="auto"/>
            </w:rPr>
            <w:t xml:space="preserve"> </w:t>
          </w:r>
          <w:proofErr w:type="spellStart"/>
          <w:r w:rsidR="000C5538" w:rsidRPr="009D215F">
            <w:rPr>
              <w:bCs/>
              <w:i/>
              <w:iCs/>
              <w:color w:val="auto"/>
            </w:rPr>
            <w:t>vinifera</w:t>
          </w:r>
          <w:proofErr w:type="spellEnd"/>
          <w:r w:rsidR="000C5538" w:rsidRPr="009D215F">
            <w:rPr>
              <w:bCs/>
              <w:i/>
              <w:iCs/>
              <w:color w:val="auto"/>
            </w:rPr>
            <w:t xml:space="preserve"> </w:t>
          </w:r>
          <w:r w:rsidR="000C5538" w:rsidRPr="009D215F">
            <w:rPr>
              <w:bCs/>
              <w:color w:val="auto"/>
            </w:rPr>
            <w:t xml:space="preserve">L.). </w:t>
          </w:r>
          <w:proofErr w:type="gramStart"/>
          <w:r w:rsidR="000C5538" w:rsidRPr="009D215F">
            <w:rPr>
              <w:bCs/>
              <w:color w:val="auto"/>
            </w:rPr>
            <w:t>Australian Journal of Grape and Wine Research 14</w:t>
          </w:r>
          <w:r w:rsidR="000C5538" w:rsidRPr="009D215F">
            <w:rPr>
              <w:color w:val="auto"/>
            </w:rPr>
            <w:t>, 162–176.</w:t>
          </w:r>
          <w:proofErr w:type="gramEnd"/>
        </w:p>
        <w:p w14:paraId="064061A7" w14:textId="4F77951E" w:rsidR="000C5538" w:rsidRPr="009D215F" w:rsidRDefault="000B7F78" w:rsidP="000C5538">
          <w:pPr>
            <w:rPr>
              <w:color w:val="auto"/>
            </w:rPr>
          </w:pPr>
          <w:proofErr w:type="spellStart"/>
          <w:r w:rsidRPr="009D215F">
            <w:rPr>
              <w:color w:val="auto"/>
            </w:rPr>
            <w:t>Hopfer</w:t>
          </w:r>
          <w:proofErr w:type="spellEnd"/>
          <w:r w:rsidRPr="009D215F">
            <w:rPr>
              <w:color w:val="auto"/>
            </w:rPr>
            <w:t xml:space="preserve">, H, Buffon, PA, </w:t>
          </w:r>
          <w:proofErr w:type="spellStart"/>
          <w:r w:rsidRPr="009D215F">
            <w:rPr>
              <w:color w:val="auto"/>
            </w:rPr>
            <w:t>Ebeler</w:t>
          </w:r>
          <w:proofErr w:type="spellEnd"/>
          <w:r w:rsidRPr="009D215F">
            <w:rPr>
              <w:color w:val="auto"/>
            </w:rPr>
            <w:t xml:space="preserve">, SE and </w:t>
          </w:r>
          <w:proofErr w:type="spellStart"/>
          <w:r w:rsidRPr="009D215F">
            <w:rPr>
              <w:color w:val="auto"/>
            </w:rPr>
            <w:t>Heymann</w:t>
          </w:r>
          <w:proofErr w:type="spellEnd"/>
          <w:r w:rsidRPr="009D215F">
            <w:rPr>
              <w:color w:val="auto"/>
            </w:rPr>
            <w:t>, H</w:t>
          </w:r>
          <w:r w:rsidR="000C5538" w:rsidRPr="009D215F">
            <w:rPr>
              <w:color w:val="auto"/>
            </w:rPr>
            <w:t xml:space="preserve"> (2013) </w:t>
          </w:r>
          <w:proofErr w:type="gramStart"/>
          <w:r w:rsidR="000C5538" w:rsidRPr="009D215F">
            <w:rPr>
              <w:color w:val="auto"/>
            </w:rPr>
            <w:t>The</w:t>
          </w:r>
          <w:proofErr w:type="gramEnd"/>
          <w:r w:rsidR="000C5538" w:rsidRPr="009D215F">
            <w:rPr>
              <w:color w:val="auto"/>
            </w:rPr>
            <w:t xml:space="preserve"> combined effects of storage temperature and packaging on the sensory, chemical, and physical properties of a Cabernet Sauvignon wine. Journal of Agricultural and Food Chemistry 61, 3320-3334.</w:t>
          </w:r>
        </w:p>
        <w:p w14:paraId="61BFAA46" w14:textId="453E8465" w:rsidR="000C5538" w:rsidRPr="009D215F" w:rsidRDefault="000B7F78" w:rsidP="000C5538">
          <w:pPr>
            <w:rPr>
              <w:color w:val="auto"/>
            </w:rPr>
          </w:pPr>
          <w:r w:rsidRPr="009D215F">
            <w:rPr>
              <w:color w:val="auto"/>
            </w:rPr>
            <w:t>Howell, GS</w:t>
          </w:r>
          <w:r w:rsidR="000C5538" w:rsidRPr="009D215F">
            <w:rPr>
              <w:color w:val="auto"/>
            </w:rPr>
            <w:t xml:space="preserve"> (2001) Sustainable grape productivity and the growth-yield relationship: a review. American Journal of </w:t>
          </w:r>
          <w:proofErr w:type="spellStart"/>
          <w:r w:rsidR="000C5538" w:rsidRPr="009D215F">
            <w:rPr>
              <w:color w:val="auto"/>
            </w:rPr>
            <w:t>Enology</w:t>
          </w:r>
          <w:proofErr w:type="spellEnd"/>
          <w:r w:rsidR="000C5538" w:rsidRPr="009D215F">
            <w:rPr>
              <w:color w:val="auto"/>
            </w:rPr>
            <w:t xml:space="preserve"> and Viticulture 52(3), 165-174.</w:t>
          </w:r>
        </w:p>
        <w:p w14:paraId="02545CE5" w14:textId="2FBFAB72" w:rsidR="000C5538" w:rsidRPr="009D215F" w:rsidRDefault="000B7F78" w:rsidP="000C5538">
          <w:pPr>
            <w:rPr>
              <w:color w:val="auto"/>
            </w:rPr>
          </w:pPr>
          <w:proofErr w:type="spellStart"/>
          <w:proofErr w:type="gramStart"/>
          <w:r w:rsidRPr="009D215F">
            <w:rPr>
              <w:color w:val="auto"/>
            </w:rPr>
            <w:t>Inglis</w:t>
          </w:r>
          <w:proofErr w:type="spellEnd"/>
          <w:r w:rsidRPr="009D215F">
            <w:rPr>
              <w:color w:val="auto"/>
            </w:rPr>
            <w:t xml:space="preserve">, D, </w:t>
          </w:r>
          <w:proofErr w:type="spellStart"/>
          <w:r w:rsidRPr="009D215F">
            <w:rPr>
              <w:color w:val="auto"/>
            </w:rPr>
            <w:t>Beh</w:t>
          </w:r>
          <w:proofErr w:type="spellEnd"/>
          <w:r w:rsidRPr="009D215F">
            <w:rPr>
              <w:color w:val="auto"/>
            </w:rPr>
            <w:t xml:space="preserve">, AL, Brindle, ID, Pickering, G, </w:t>
          </w:r>
          <w:proofErr w:type="spellStart"/>
          <w:r w:rsidRPr="009D215F">
            <w:rPr>
              <w:color w:val="auto"/>
            </w:rPr>
            <w:t>Humes</w:t>
          </w:r>
          <w:proofErr w:type="spellEnd"/>
          <w:r w:rsidRPr="009D215F">
            <w:rPr>
              <w:color w:val="auto"/>
            </w:rPr>
            <w:t>, EF</w:t>
          </w:r>
          <w:r w:rsidR="000C5538" w:rsidRPr="009D215F">
            <w:rPr>
              <w:color w:val="auto"/>
            </w:rPr>
            <w:t xml:space="preserve"> (2010 Method for reducing </w:t>
          </w:r>
          <w:proofErr w:type="spellStart"/>
          <w:r w:rsidR="000C5538" w:rsidRPr="009D215F">
            <w:rPr>
              <w:color w:val="auto"/>
            </w:rPr>
            <w:t>methoxypyrazines</w:t>
          </w:r>
          <w:proofErr w:type="spellEnd"/>
          <w:r w:rsidR="000C5538" w:rsidRPr="009D215F">
            <w:rPr>
              <w:color w:val="auto"/>
            </w:rPr>
            <w:t xml:space="preserve"> in grapes and grape production.</w:t>
          </w:r>
          <w:proofErr w:type="gramEnd"/>
          <w:r w:rsidR="000C5538" w:rsidRPr="009D215F">
            <w:rPr>
              <w:color w:val="auto"/>
            </w:rPr>
            <w:t xml:space="preserve"> </w:t>
          </w:r>
          <w:proofErr w:type="gramStart"/>
          <w:r w:rsidR="000C5538" w:rsidRPr="009D215F">
            <w:rPr>
              <w:color w:val="auto"/>
            </w:rPr>
            <w:t>WIPO Patent Application WO/2010/118523.</w:t>
          </w:r>
          <w:proofErr w:type="gramEnd"/>
        </w:p>
        <w:p w14:paraId="34463574" w14:textId="1466800F" w:rsidR="000C5538" w:rsidRPr="009D215F" w:rsidRDefault="000B7F78" w:rsidP="000C5538">
          <w:pPr>
            <w:autoSpaceDE w:val="0"/>
            <w:autoSpaceDN w:val="0"/>
            <w:adjustRightInd w:val="0"/>
            <w:rPr>
              <w:color w:val="auto"/>
            </w:rPr>
          </w:pPr>
          <w:r w:rsidRPr="009D215F">
            <w:rPr>
              <w:color w:val="auto"/>
            </w:rPr>
            <w:t xml:space="preserve">Jaeger, DA and </w:t>
          </w:r>
          <w:proofErr w:type="spellStart"/>
          <w:r w:rsidRPr="009D215F">
            <w:rPr>
              <w:color w:val="auto"/>
            </w:rPr>
            <w:t>Storchmann</w:t>
          </w:r>
          <w:proofErr w:type="spellEnd"/>
          <w:r w:rsidRPr="009D215F">
            <w:rPr>
              <w:color w:val="auto"/>
            </w:rPr>
            <w:t>, K</w:t>
          </w:r>
          <w:r w:rsidR="000C5538" w:rsidRPr="009D215F">
            <w:rPr>
              <w:color w:val="auto"/>
            </w:rPr>
            <w:t xml:space="preserve"> (2011) Wine Retail Price Dispersion in the United States: Searching for Expensive Wines? </w:t>
          </w:r>
          <w:r w:rsidR="000C5538" w:rsidRPr="009D215F">
            <w:rPr>
              <w:iCs/>
              <w:color w:val="auto"/>
            </w:rPr>
            <w:t>American Economic Review: Papers &amp; Proceedings 2011, 101:3, 136–141</w:t>
          </w:r>
        </w:p>
        <w:p w14:paraId="5CB7C049" w14:textId="23715855" w:rsidR="000C5538" w:rsidRPr="009D215F" w:rsidRDefault="00F40540" w:rsidP="000C5538">
          <w:pPr>
            <w:rPr>
              <w:color w:val="auto"/>
            </w:rPr>
          </w:pPr>
          <w:proofErr w:type="spellStart"/>
          <w:proofErr w:type="gramStart"/>
          <w:r w:rsidRPr="009D215F">
            <w:rPr>
              <w:color w:val="auto"/>
            </w:rPr>
            <w:lastRenderedPageBreak/>
            <w:t>Joscelyne</w:t>
          </w:r>
          <w:proofErr w:type="spellEnd"/>
          <w:r w:rsidRPr="009D215F">
            <w:rPr>
              <w:color w:val="auto"/>
            </w:rPr>
            <w:t>, V</w:t>
          </w:r>
          <w:r w:rsidR="000C5538" w:rsidRPr="009D215F">
            <w:rPr>
              <w:color w:val="auto"/>
            </w:rPr>
            <w:t xml:space="preserve">L (2009) Consequences of extended maceration for red wine colour and </w:t>
          </w:r>
          <w:proofErr w:type="spellStart"/>
          <w:r w:rsidR="000C5538" w:rsidRPr="009D215F">
            <w:rPr>
              <w:color w:val="auto"/>
            </w:rPr>
            <w:t>phenolics</w:t>
          </w:r>
          <w:proofErr w:type="spellEnd"/>
          <w:r w:rsidR="000C5538" w:rsidRPr="009D215F">
            <w:rPr>
              <w:color w:val="auto"/>
            </w:rPr>
            <w:t>.</w:t>
          </w:r>
          <w:proofErr w:type="gramEnd"/>
          <w:r w:rsidR="000C5538" w:rsidRPr="009D215F">
            <w:rPr>
              <w:color w:val="auto"/>
            </w:rPr>
            <w:t xml:space="preserve"> </w:t>
          </w:r>
          <w:proofErr w:type="gramStart"/>
          <w:r w:rsidR="000C5538" w:rsidRPr="009D215F">
            <w:rPr>
              <w:color w:val="auto"/>
            </w:rPr>
            <w:t>PhD Thesis, University of Adelaide.</w:t>
          </w:r>
          <w:proofErr w:type="gramEnd"/>
        </w:p>
        <w:p w14:paraId="32A09BFD" w14:textId="1BCD5B26" w:rsidR="000C5538" w:rsidRPr="009D215F" w:rsidRDefault="00F40540" w:rsidP="000C5538">
          <w:pPr>
            <w:rPr>
              <w:color w:val="auto"/>
              <w:lang w:val="fr-FR"/>
            </w:rPr>
          </w:pPr>
          <w:proofErr w:type="spellStart"/>
          <w:r w:rsidRPr="009D215F">
            <w:rPr>
              <w:color w:val="auto"/>
            </w:rPr>
            <w:t>Junquera</w:t>
          </w:r>
          <w:proofErr w:type="spellEnd"/>
          <w:r w:rsidRPr="009D215F">
            <w:rPr>
              <w:color w:val="auto"/>
            </w:rPr>
            <w:t xml:space="preserve">, P, </w:t>
          </w:r>
          <w:proofErr w:type="spellStart"/>
          <w:r w:rsidRPr="009D215F">
            <w:rPr>
              <w:color w:val="auto"/>
            </w:rPr>
            <w:t>Lissarrague</w:t>
          </w:r>
          <w:proofErr w:type="spellEnd"/>
          <w:r w:rsidRPr="009D215F">
            <w:rPr>
              <w:color w:val="auto"/>
            </w:rPr>
            <w:t>, JR</w:t>
          </w:r>
          <w:r w:rsidR="000C5538" w:rsidRPr="009D215F">
            <w:rPr>
              <w:color w:val="auto"/>
            </w:rPr>
            <w:t>, Ji</w:t>
          </w:r>
          <w:r w:rsidRPr="009D215F">
            <w:rPr>
              <w:color w:val="auto"/>
            </w:rPr>
            <w:t>ménez, L</w:t>
          </w:r>
          <w:r w:rsidR="000C5538" w:rsidRPr="009D215F">
            <w:rPr>
              <w:color w:val="auto"/>
            </w:rPr>
            <w:t xml:space="preserve">, </w:t>
          </w:r>
          <w:proofErr w:type="spellStart"/>
          <w:r w:rsidR="000C5538" w:rsidRPr="009D215F">
            <w:rPr>
              <w:color w:val="auto"/>
            </w:rPr>
            <w:t>linares</w:t>
          </w:r>
          <w:proofErr w:type="spellEnd"/>
          <w:r w:rsidR="000C5538" w:rsidRPr="009D215F">
            <w:rPr>
              <w:color w:val="auto"/>
            </w:rPr>
            <w:t>, R</w:t>
          </w:r>
          <w:r w:rsidRPr="009D215F">
            <w:rPr>
              <w:color w:val="auto"/>
            </w:rPr>
            <w:t xml:space="preserve"> and </w:t>
          </w:r>
          <w:proofErr w:type="spellStart"/>
          <w:r w:rsidRPr="009D215F">
            <w:rPr>
              <w:color w:val="auto"/>
            </w:rPr>
            <w:t>Baeza</w:t>
          </w:r>
          <w:proofErr w:type="spellEnd"/>
          <w:r w:rsidRPr="009D215F">
            <w:rPr>
              <w:color w:val="auto"/>
            </w:rPr>
            <w:t>, P</w:t>
          </w:r>
          <w:r w:rsidR="000C5538" w:rsidRPr="009D215F">
            <w:rPr>
              <w:color w:val="auto"/>
            </w:rPr>
            <w:t xml:space="preserve"> (2012) Long-term effects of different irrigation strategies on yield components, vine vigour, and grape composition in cv. </w:t>
          </w:r>
          <w:r w:rsidR="000C5538" w:rsidRPr="009D215F">
            <w:rPr>
              <w:color w:val="auto"/>
              <w:lang w:val="fr-FR"/>
            </w:rPr>
            <w:t xml:space="preserve">Cabernet-Sauvignon (Vitis </w:t>
          </w:r>
          <w:proofErr w:type="spellStart"/>
          <w:r w:rsidR="000C5538" w:rsidRPr="009D215F">
            <w:rPr>
              <w:color w:val="auto"/>
              <w:lang w:val="fr-FR"/>
            </w:rPr>
            <w:t>vinifera</w:t>
          </w:r>
          <w:proofErr w:type="spellEnd"/>
          <w:r w:rsidR="000C5538" w:rsidRPr="009D215F">
            <w:rPr>
              <w:color w:val="auto"/>
              <w:lang w:val="fr-FR"/>
            </w:rPr>
            <w:t xml:space="preserve"> L.). Irrigation Science, 30: 351-361.</w:t>
          </w:r>
        </w:p>
        <w:p w14:paraId="7A24034D" w14:textId="10E717F8" w:rsidR="000C5538" w:rsidRPr="009D215F" w:rsidRDefault="00F40540" w:rsidP="000C5538">
          <w:pPr>
            <w:rPr>
              <w:color w:val="auto"/>
              <w:lang w:val="fr-FR"/>
            </w:rPr>
          </w:pPr>
          <w:proofErr w:type="spellStart"/>
          <w:r w:rsidRPr="009D215F">
            <w:rPr>
              <w:color w:val="auto"/>
            </w:rPr>
            <w:t>Kalua</w:t>
          </w:r>
          <w:proofErr w:type="spellEnd"/>
          <w:r w:rsidRPr="009D215F">
            <w:rPr>
              <w:color w:val="auto"/>
            </w:rPr>
            <w:t>, CM</w:t>
          </w:r>
          <w:r w:rsidR="000C5538" w:rsidRPr="009D215F">
            <w:rPr>
              <w:color w:val="auto"/>
            </w:rPr>
            <w:t xml:space="preserve"> and Boss, </w:t>
          </w:r>
          <w:r w:rsidRPr="009D215F">
            <w:rPr>
              <w:color w:val="auto"/>
            </w:rPr>
            <w:t>P</w:t>
          </w:r>
          <w:r w:rsidR="000C5538" w:rsidRPr="009D215F">
            <w:rPr>
              <w:color w:val="auto"/>
            </w:rPr>
            <w:t>K (2009) Evolution of volatile compounds during the development of Cabernet Sauvignon grapes (</w:t>
          </w:r>
          <w:proofErr w:type="spellStart"/>
          <w:r w:rsidR="000C5538" w:rsidRPr="009D215F">
            <w:rPr>
              <w:i/>
              <w:color w:val="auto"/>
            </w:rPr>
            <w:t>Vitis</w:t>
          </w:r>
          <w:proofErr w:type="spellEnd"/>
          <w:r w:rsidR="000C5538" w:rsidRPr="009D215F">
            <w:rPr>
              <w:i/>
              <w:color w:val="auto"/>
            </w:rPr>
            <w:t xml:space="preserve"> Vinifera</w:t>
          </w:r>
          <w:r w:rsidR="000C5538" w:rsidRPr="009D215F">
            <w:rPr>
              <w:color w:val="auto"/>
            </w:rPr>
            <w:t xml:space="preserve"> L.) Journal of Agricultural and Food Chemistry 57, 3818-3830.</w:t>
          </w:r>
        </w:p>
        <w:p w14:paraId="51BA844D" w14:textId="2D07C28B" w:rsidR="000C5538" w:rsidRPr="009D215F" w:rsidRDefault="00F40540" w:rsidP="000C5538">
          <w:pPr>
            <w:rPr>
              <w:color w:val="auto"/>
            </w:rPr>
          </w:pPr>
          <w:proofErr w:type="spellStart"/>
          <w:r w:rsidRPr="009D215F">
            <w:rPr>
              <w:color w:val="auto"/>
            </w:rPr>
            <w:t>Kalua</w:t>
          </w:r>
          <w:proofErr w:type="spellEnd"/>
          <w:r w:rsidRPr="009D215F">
            <w:rPr>
              <w:color w:val="auto"/>
            </w:rPr>
            <w:t>, C</w:t>
          </w:r>
          <w:r w:rsidR="000C5538" w:rsidRPr="009D215F">
            <w:rPr>
              <w:color w:val="auto"/>
            </w:rPr>
            <w:t>M</w:t>
          </w:r>
          <w:r w:rsidRPr="009D215F">
            <w:rPr>
              <w:color w:val="auto"/>
            </w:rPr>
            <w:t xml:space="preserve"> and Boss, PK</w:t>
          </w:r>
          <w:r w:rsidR="000C5538" w:rsidRPr="009D215F">
            <w:rPr>
              <w:color w:val="auto"/>
            </w:rPr>
            <w:t xml:space="preserve"> (2010) Comparison of major volatile compounds from Riesling and Cabernet Sauvignon grapes (</w:t>
          </w:r>
          <w:proofErr w:type="spellStart"/>
          <w:r w:rsidR="000C5538" w:rsidRPr="009D215F">
            <w:rPr>
              <w:i/>
              <w:color w:val="auto"/>
            </w:rPr>
            <w:t>Vitis</w:t>
          </w:r>
          <w:proofErr w:type="spellEnd"/>
          <w:r w:rsidR="000C5538" w:rsidRPr="009D215F">
            <w:rPr>
              <w:i/>
              <w:color w:val="auto"/>
            </w:rPr>
            <w:t xml:space="preserve"> Vinifera L.</w:t>
          </w:r>
          <w:r w:rsidR="000C5538" w:rsidRPr="009D215F">
            <w:rPr>
              <w:color w:val="auto"/>
            </w:rPr>
            <w:t xml:space="preserve">) from </w:t>
          </w:r>
          <w:proofErr w:type="spellStart"/>
          <w:r w:rsidR="000C5538" w:rsidRPr="009D215F">
            <w:rPr>
              <w:color w:val="auto"/>
            </w:rPr>
            <w:t>fruitset</w:t>
          </w:r>
          <w:proofErr w:type="spellEnd"/>
          <w:r w:rsidR="000C5538" w:rsidRPr="009D215F">
            <w:rPr>
              <w:color w:val="auto"/>
            </w:rPr>
            <w:t xml:space="preserve"> to harvest. </w:t>
          </w:r>
          <w:proofErr w:type="gramStart"/>
          <w:r w:rsidR="000C5538" w:rsidRPr="009D215F">
            <w:rPr>
              <w:color w:val="auto"/>
            </w:rPr>
            <w:t>Australian Journal of Grape and Wine Research 16, 337-348.</w:t>
          </w:r>
          <w:proofErr w:type="gramEnd"/>
        </w:p>
        <w:p w14:paraId="6BD94128" w14:textId="5FFA3480" w:rsidR="000C5538" w:rsidRPr="009D215F" w:rsidRDefault="00F40540" w:rsidP="000C5538">
          <w:pPr>
            <w:rPr>
              <w:color w:val="auto"/>
            </w:rPr>
          </w:pPr>
          <w:r w:rsidRPr="009D215F">
            <w:rPr>
              <w:color w:val="auto"/>
            </w:rPr>
            <w:t>Keller, M</w:t>
          </w:r>
          <w:r w:rsidR="000C5538" w:rsidRPr="009D215F">
            <w:rPr>
              <w:color w:val="auto"/>
            </w:rPr>
            <w:t xml:space="preserve"> (2010) </w:t>
          </w:r>
          <w:proofErr w:type="gramStart"/>
          <w:r w:rsidR="000C5538" w:rsidRPr="009D215F">
            <w:rPr>
              <w:color w:val="auto"/>
            </w:rPr>
            <w:t>The</w:t>
          </w:r>
          <w:proofErr w:type="gramEnd"/>
          <w:r w:rsidR="000C5538" w:rsidRPr="009D215F">
            <w:rPr>
              <w:color w:val="auto"/>
            </w:rPr>
            <w:t xml:space="preserve"> science of grapevines: anatomy and physiology. </w:t>
          </w:r>
          <w:proofErr w:type="gramStart"/>
          <w:r w:rsidR="000C5538" w:rsidRPr="009D215F">
            <w:rPr>
              <w:color w:val="auto"/>
            </w:rPr>
            <w:t>Academic Press, Burlington, MA.</w:t>
          </w:r>
          <w:proofErr w:type="gramEnd"/>
        </w:p>
        <w:p w14:paraId="50E4B49E" w14:textId="4A9CE367" w:rsidR="000C5538" w:rsidRPr="009D215F" w:rsidRDefault="00446D3A" w:rsidP="000C5538">
          <w:pPr>
            <w:rPr>
              <w:color w:val="auto"/>
            </w:rPr>
          </w:pPr>
          <w:r w:rsidRPr="009D215F">
            <w:rPr>
              <w:color w:val="auto"/>
            </w:rPr>
            <w:t>Kidman, CM</w:t>
          </w:r>
          <w:r w:rsidR="000C5538" w:rsidRPr="009D215F">
            <w:rPr>
              <w:color w:val="auto"/>
            </w:rPr>
            <w:t>, D</w:t>
          </w:r>
          <w:r w:rsidRPr="009D215F">
            <w:rPr>
              <w:color w:val="auto"/>
            </w:rPr>
            <w:t>ry, PR, McCarthy, MG and Collins, C</w:t>
          </w:r>
          <w:r w:rsidR="000C5538" w:rsidRPr="009D215F">
            <w:rPr>
              <w:color w:val="auto"/>
            </w:rPr>
            <w:t xml:space="preserve"> (2013) Reproductive performance of Cabernet Sauvignon and Merlot (</w:t>
          </w:r>
          <w:proofErr w:type="spellStart"/>
          <w:r w:rsidR="000C5538" w:rsidRPr="009D215F">
            <w:rPr>
              <w:i/>
              <w:color w:val="auto"/>
            </w:rPr>
            <w:t>Vitis</w:t>
          </w:r>
          <w:proofErr w:type="spellEnd"/>
          <w:r w:rsidR="000C5538" w:rsidRPr="009D215F">
            <w:rPr>
              <w:i/>
              <w:color w:val="auto"/>
            </w:rPr>
            <w:t xml:space="preserve"> Vinifera L.</w:t>
          </w:r>
          <w:r w:rsidR="000C5538" w:rsidRPr="009D215F">
            <w:rPr>
              <w:color w:val="auto"/>
            </w:rPr>
            <w:t xml:space="preserve">) is affected when grafted to rootstocks. </w:t>
          </w:r>
          <w:proofErr w:type="gramStart"/>
          <w:r w:rsidR="000C5538" w:rsidRPr="009D215F">
            <w:rPr>
              <w:color w:val="auto"/>
            </w:rPr>
            <w:t>Australian Journal of Grape and Wine Research.</w:t>
          </w:r>
          <w:proofErr w:type="gramEnd"/>
        </w:p>
        <w:p w14:paraId="0C16B21F" w14:textId="66B62EB3" w:rsidR="000C5538" w:rsidRPr="009D215F" w:rsidRDefault="00446D3A" w:rsidP="000C5538">
          <w:pPr>
            <w:rPr>
              <w:color w:val="auto"/>
            </w:rPr>
          </w:pPr>
          <w:r w:rsidRPr="009D215F">
            <w:rPr>
              <w:color w:val="auto"/>
            </w:rPr>
            <w:t xml:space="preserve">King, ES, Dunn, RL and </w:t>
          </w:r>
          <w:proofErr w:type="spellStart"/>
          <w:r w:rsidRPr="009D215F">
            <w:rPr>
              <w:color w:val="auto"/>
            </w:rPr>
            <w:t>Heymann</w:t>
          </w:r>
          <w:proofErr w:type="spellEnd"/>
          <w:r w:rsidRPr="009D215F">
            <w:rPr>
              <w:color w:val="auto"/>
            </w:rPr>
            <w:t>, H</w:t>
          </w:r>
          <w:r w:rsidR="000C5538" w:rsidRPr="009D215F">
            <w:rPr>
              <w:color w:val="auto"/>
            </w:rPr>
            <w:t xml:space="preserve"> (2013) </w:t>
          </w:r>
          <w:proofErr w:type="gramStart"/>
          <w:r w:rsidR="000C5538" w:rsidRPr="009D215F">
            <w:rPr>
              <w:color w:val="auto"/>
            </w:rPr>
            <w:t>The</w:t>
          </w:r>
          <w:proofErr w:type="gramEnd"/>
          <w:r w:rsidR="000C5538" w:rsidRPr="009D215F">
            <w:rPr>
              <w:color w:val="auto"/>
            </w:rPr>
            <w:t xml:space="preserve"> influence of alcohol on the sensory perception of red wines. Food Quality and Preference 28, 235-243.</w:t>
          </w:r>
        </w:p>
        <w:p w14:paraId="0F3AEFEC" w14:textId="438E2D02" w:rsidR="000C5538" w:rsidRPr="009D215F" w:rsidRDefault="000C5538" w:rsidP="000C5538">
          <w:pPr>
            <w:rPr>
              <w:color w:val="auto"/>
            </w:rPr>
          </w:pPr>
          <w:proofErr w:type="spellStart"/>
          <w:r w:rsidRPr="009D215F">
            <w:rPr>
              <w:color w:val="auto"/>
            </w:rPr>
            <w:t>Kliewer</w:t>
          </w:r>
          <w:proofErr w:type="spellEnd"/>
          <w:r w:rsidR="00446D3A" w:rsidRPr="009D215F">
            <w:rPr>
              <w:color w:val="auto"/>
            </w:rPr>
            <w:t>, W</w:t>
          </w:r>
          <w:r w:rsidRPr="009D215F">
            <w:rPr>
              <w:color w:val="auto"/>
            </w:rPr>
            <w:t>M</w:t>
          </w:r>
          <w:r w:rsidR="00446D3A" w:rsidRPr="009D215F">
            <w:rPr>
              <w:color w:val="auto"/>
            </w:rPr>
            <w:t xml:space="preserve"> and </w:t>
          </w:r>
          <w:proofErr w:type="spellStart"/>
          <w:r w:rsidR="00446D3A" w:rsidRPr="009D215F">
            <w:rPr>
              <w:color w:val="auto"/>
            </w:rPr>
            <w:t>Dokoozlian</w:t>
          </w:r>
          <w:proofErr w:type="spellEnd"/>
          <w:r w:rsidR="00446D3A" w:rsidRPr="009D215F">
            <w:rPr>
              <w:color w:val="auto"/>
            </w:rPr>
            <w:t>, NK</w:t>
          </w:r>
          <w:r w:rsidRPr="009D215F">
            <w:rPr>
              <w:color w:val="auto"/>
            </w:rPr>
            <w:t xml:space="preserve"> (2005) Leaf area/crop weight ratios of grapevines: influence on fruit composition and wine quality. American Journal of </w:t>
          </w:r>
          <w:proofErr w:type="spellStart"/>
          <w:r w:rsidRPr="009D215F">
            <w:rPr>
              <w:color w:val="auto"/>
            </w:rPr>
            <w:t>Enology</w:t>
          </w:r>
          <w:proofErr w:type="spellEnd"/>
          <w:r w:rsidRPr="009D215F">
            <w:rPr>
              <w:color w:val="auto"/>
            </w:rPr>
            <w:t xml:space="preserve"> and Viticulture 56(2), 170-181.</w:t>
          </w:r>
        </w:p>
        <w:p w14:paraId="6A3955B7" w14:textId="62F2811A" w:rsidR="000C5538" w:rsidRPr="009D215F" w:rsidRDefault="00446D3A" w:rsidP="000C5538">
          <w:pPr>
            <w:autoSpaceDE w:val="0"/>
            <w:autoSpaceDN w:val="0"/>
            <w:adjustRightInd w:val="0"/>
            <w:rPr>
              <w:color w:val="auto"/>
            </w:rPr>
          </w:pPr>
          <w:proofErr w:type="gramStart"/>
          <w:r w:rsidRPr="009D215F">
            <w:rPr>
              <w:color w:val="auto"/>
            </w:rPr>
            <w:t xml:space="preserve">Koch, A, Doyle, CL, Matthews, MA, Williams, LE and </w:t>
          </w:r>
          <w:proofErr w:type="spellStart"/>
          <w:r w:rsidRPr="009D215F">
            <w:rPr>
              <w:color w:val="auto"/>
            </w:rPr>
            <w:t>Ebeler</w:t>
          </w:r>
          <w:proofErr w:type="spellEnd"/>
          <w:r w:rsidRPr="009D215F">
            <w:rPr>
              <w:color w:val="auto"/>
            </w:rPr>
            <w:t>, SE</w:t>
          </w:r>
          <w:r w:rsidR="000C5538" w:rsidRPr="009D215F">
            <w:rPr>
              <w:color w:val="auto"/>
            </w:rPr>
            <w:t xml:space="preserve"> (2010) 2-Methoxy-3-isobutylpyrazine in grape berries and its dependence on genotype.</w:t>
          </w:r>
          <w:proofErr w:type="gramEnd"/>
          <w:r w:rsidR="000C5538" w:rsidRPr="009D215F">
            <w:rPr>
              <w:color w:val="auto"/>
            </w:rPr>
            <w:t xml:space="preserve"> </w:t>
          </w:r>
          <w:proofErr w:type="spellStart"/>
          <w:proofErr w:type="gramStart"/>
          <w:r w:rsidR="000C5538" w:rsidRPr="009D215F">
            <w:rPr>
              <w:color w:val="auto"/>
            </w:rPr>
            <w:t>Phytochemistry</w:t>
          </w:r>
          <w:proofErr w:type="spellEnd"/>
          <w:r w:rsidR="000C5538" w:rsidRPr="009D215F">
            <w:rPr>
              <w:color w:val="auto"/>
            </w:rPr>
            <w:t xml:space="preserve"> 71, 2190-2198.</w:t>
          </w:r>
          <w:proofErr w:type="gramEnd"/>
        </w:p>
        <w:p w14:paraId="198FBEB4" w14:textId="2AE2210D" w:rsidR="000C5538" w:rsidRPr="009D215F" w:rsidRDefault="00446D3A" w:rsidP="000C5538">
          <w:pPr>
            <w:autoSpaceDE w:val="0"/>
            <w:autoSpaceDN w:val="0"/>
            <w:adjustRightInd w:val="0"/>
            <w:rPr>
              <w:color w:val="auto"/>
            </w:rPr>
          </w:pPr>
          <w:r w:rsidRPr="009D215F">
            <w:rPr>
              <w:color w:val="auto"/>
            </w:rPr>
            <w:t xml:space="preserve">Koch, A, </w:t>
          </w:r>
          <w:proofErr w:type="spellStart"/>
          <w:r w:rsidRPr="009D215F">
            <w:rPr>
              <w:color w:val="auto"/>
            </w:rPr>
            <w:t>Ebeler</w:t>
          </w:r>
          <w:proofErr w:type="spellEnd"/>
          <w:r w:rsidRPr="009D215F">
            <w:rPr>
              <w:color w:val="auto"/>
            </w:rPr>
            <w:t>, SE, Williams, LE and Matthews, MA</w:t>
          </w:r>
          <w:r w:rsidR="000C5538" w:rsidRPr="009D215F">
            <w:rPr>
              <w:color w:val="auto"/>
            </w:rPr>
            <w:t xml:space="preserve"> (2012) </w:t>
          </w:r>
          <w:r w:rsidR="000C5538" w:rsidRPr="009D215F">
            <w:rPr>
              <w:bCs/>
              <w:color w:val="auto"/>
            </w:rPr>
            <w:t xml:space="preserve">Fruit ripening in </w:t>
          </w:r>
          <w:proofErr w:type="spellStart"/>
          <w:r w:rsidR="000C5538" w:rsidRPr="009D215F">
            <w:rPr>
              <w:bCs/>
              <w:i/>
              <w:iCs/>
              <w:color w:val="auto"/>
            </w:rPr>
            <w:t>Vitis</w:t>
          </w:r>
          <w:proofErr w:type="spellEnd"/>
          <w:r w:rsidR="000C5538" w:rsidRPr="009D215F">
            <w:rPr>
              <w:bCs/>
              <w:i/>
              <w:iCs/>
              <w:color w:val="auto"/>
            </w:rPr>
            <w:t xml:space="preserve"> </w:t>
          </w:r>
          <w:proofErr w:type="spellStart"/>
          <w:r w:rsidR="000C5538" w:rsidRPr="009D215F">
            <w:rPr>
              <w:bCs/>
              <w:i/>
              <w:iCs/>
              <w:color w:val="auto"/>
            </w:rPr>
            <w:t>vinifera</w:t>
          </w:r>
          <w:proofErr w:type="spellEnd"/>
          <w:r w:rsidR="000C5538" w:rsidRPr="009D215F">
            <w:rPr>
              <w:bCs/>
              <w:color w:val="auto"/>
            </w:rPr>
            <w:t xml:space="preserve">: light intensity before and not during ripening determines the concentration of 2-methoxy-3-isobutylpyrazine in Cabernet Sauvignon berries. </w:t>
          </w:r>
          <w:proofErr w:type="spellStart"/>
          <w:r w:rsidR="000C5538" w:rsidRPr="009D215F">
            <w:rPr>
              <w:bCs/>
              <w:color w:val="auto"/>
            </w:rPr>
            <w:t>Physiologia</w:t>
          </w:r>
          <w:proofErr w:type="spellEnd"/>
          <w:r w:rsidR="000C5538" w:rsidRPr="009D215F">
            <w:rPr>
              <w:bCs/>
              <w:color w:val="auto"/>
            </w:rPr>
            <w:t xml:space="preserve"> </w:t>
          </w:r>
          <w:proofErr w:type="spellStart"/>
          <w:r w:rsidR="000C5538" w:rsidRPr="009D215F">
            <w:rPr>
              <w:bCs/>
              <w:color w:val="auto"/>
            </w:rPr>
            <w:t>Plantarum</w:t>
          </w:r>
          <w:proofErr w:type="spellEnd"/>
          <w:r w:rsidR="000C5538" w:rsidRPr="009D215F">
            <w:rPr>
              <w:bCs/>
              <w:color w:val="auto"/>
            </w:rPr>
            <w:t xml:space="preserve"> 145, 275-285.</w:t>
          </w:r>
        </w:p>
        <w:p w14:paraId="5260DC5E" w14:textId="44AA5C0B" w:rsidR="000C5538" w:rsidRPr="009D215F" w:rsidRDefault="00446D3A" w:rsidP="000C5538">
          <w:pPr>
            <w:rPr>
              <w:color w:val="auto"/>
            </w:rPr>
          </w:pPr>
          <w:proofErr w:type="spellStart"/>
          <w:proofErr w:type="gramStart"/>
          <w:r w:rsidRPr="009D215F">
            <w:rPr>
              <w:rFonts w:eastAsia="Calibri"/>
              <w:color w:val="auto"/>
            </w:rPr>
            <w:t>Kotseridis</w:t>
          </w:r>
          <w:proofErr w:type="spellEnd"/>
          <w:r w:rsidRPr="009D215F">
            <w:rPr>
              <w:rFonts w:eastAsia="Calibri"/>
              <w:color w:val="auto"/>
            </w:rPr>
            <w:t xml:space="preserve">, Y, </w:t>
          </w:r>
          <w:proofErr w:type="spellStart"/>
          <w:r w:rsidRPr="009D215F">
            <w:rPr>
              <w:rFonts w:eastAsia="Calibri"/>
              <w:color w:val="auto"/>
            </w:rPr>
            <w:t>Anocibar</w:t>
          </w:r>
          <w:proofErr w:type="spellEnd"/>
          <w:r w:rsidRPr="009D215F">
            <w:rPr>
              <w:rFonts w:eastAsia="Calibri"/>
              <w:color w:val="auto"/>
            </w:rPr>
            <w:t xml:space="preserve"> </w:t>
          </w:r>
          <w:proofErr w:type="spellStart"/>
          <w:r w:rsidRPr="009D215F">
            <w:rPr>
              <w:rFonts w:eastAsia="Calibri"/>
              <w:color w:val="auto"/>
            </w:rPr>
            <w:t>Beloqui</w:t>
          </w:r>
          <w:proofErr w:type="spellEnd"/>
          <w:r w:rsidRPr="009D215F">
            <w:rPr>
              <w:rFonts w:eastAsia="Calibri"/>
              <w:color w:val="auto"/>
            </w:rPr>
            <w:t xml:space="preserve">, A, </w:t>
          </w:r>
          <w:proofErr w:type="spellStart"/>
          <w:r w:rsidRPr="009D215F">
            <w:rPr>
              <w:rFonts w:eastAsia="Calibri"/>
              <w:color w:val="auto"/>
            </w:rPr>
            <w:t>Bayonove</w:t>
          </w:r>
          <w:proofErr w:type="spellEnd"/>
          <w:r w:rsidRPr="009D215F">
            <w:rPr>
              <w:rFonts w:eastAsia="Calibri"/>
              <w:color w:val="auto"/>
            </w:rPr>
            <w:t xml:space="preserve">, C, </w:t>
          </w:r>
          <w:proofErr w:type="spellStart"/>
          <w:r w:rsidRPr="009D215F">
            <w:rPr>
              <w:rFonts w:eastAsia="Calibri"/>
              <w:color w:val="auto"/>
            </w:rPr>
            <w:t>Baumes</w:t>
          </w:r>
          <w:proofErr w:type="spellEnd"/>
          <w:r w:rsidRPr="009D215F">
            <w:rPr>
              <w:rFonts w:eastAsia="Calibri"/>
              <w:color w:val="auto"/>
            </w:rPr>
            <w:t>, RL and Bertrand, A</w:t>
          </w:r>
          <w:r w:rsidR="000C5538" w:rsidRPr="009D215F">
            <w:rPr>
              <w:rFonts w:eastAsia="Calibri"/>
              <w:color w:val="auto"/>
            </w:rPr>
            <w:t xml:space="preserve"> (1999) Effect of selected viticultural and </w:t>
          </w:r>
          <w:proofErr w:type="spellStart"/>
          <w:r w:rsidR="000C5538" w:rsidRPr="009D215F">
            <w:rPr>
              <w:rFonts w:eastAsia="Calibri"/>
              <w:color w:val="auto"/>
            </w:rPr>
            <w:t>enological</w:t>
          </w:r>
          <w:proofErr w:type="spellEnd"/>
          <w:r w:rsidR="000C5538" w:rsidRPr="009D215F">
            <w:rPr>
              <w:rFonts w:eastAsia="Calibri"/>
              <w:color w:val="auto"/>
            </w:rPr>
            <w:t xml:space="preserve"> </w:t>
          </w:r>
          <w:proofErr w:type="spellStart"/>
          <w:r w:rsidR="000C5538" w:rsidRPr="009D215F">
            <w:rPr>
              <w:rFonts w:eastAsia="Calibri"/>
              <w:color w:val="auto"/>
            </w:rPr>
            <w:t>facotrs</w:t>
          </w:r>
          <w:proofErr w:type="spellEnd"/>
          <w:r w:rsidR="000C5538" w:rsidRPr="009D215F">
            <w:rPr>
              <w:rFonts w:eastAsia="Calibri"/>
              <w:color w:val="auto"/>
            </w:rPr>
            <w:t xml:space="preserve"> on </w:t>
          </w:r>
          <w:proofErr w:type="spellStart"/>
          <w:r w:rsidR="000C5538" w:rsidRPr="009D215F">
            <w:rPr>
              <w:rFonts w:eastAsia="Calibri"/>
              <w:color w:val="auto"/>
            </w:rPr>
            <w:t>levles</w:t>
          </w:r>
          <w:proofErr w:type="spellEnd"/>
          <w:r w:rsidR="000C5538" w:rsidRPr="009D215F">
            <w:rPr>
              <w:rFonts w:eastAsia="Calibri"/>
              <w:color w:val="auto"/>
            </w:rPr>
            <w:t xml:space="preserve"> of 2-methoxy-3-isobutylpyrazine in wines.</w:t>
          </w:r>
          <w:proofErr w:type="gramEnd"/>
          <w:r w:rsidR="000C5538" w:rsidRPr="009D215F">
            <w:rPr>
              <w:rFonts w:eastAsia="Calibri"/>
              <w:color w:val="auto"/>
            </w:rPr>
            <w:t xml:space="preserve"> Journal International des Sciences de la </w:t>
          </w:r>
          <w:proofErr w:type="spellStart"/>
          <w:r w:rsidR="000C5538" w:rsidRPr="009D215F">
            <w:rPr>
              <w:rFonts w:eastAsia="Calibri"/>
              <w:color w:val="auto"/>
            </w:rPr>
            <w:t>Vigne</w:t>
          </w:r>
          <w:proofErr w:type="spellEnd"/>
          <w:r w:rsidR="000C5538" w:rsidRPr="009D215F">
            <w:rPr>
              <w:rFonts w:eastAsia="Calibri"/>
              <w:color w:val="auto"/>
            </w:rPr>
            <w:t xml:space="preserve"> </w:t>
          </w:r>
          <w:proofErr w:type="gramStart"/>
          <w:r w:rsidR="000C5538" w:rsidRPr="009D215F">
            <w:rPr>
              <w:rFonts w:eastAsia="Calibri"/>
              <w:color w:val="auto"/>
            </w:rPr>
            <w:t>et</w:t>
          </w:r>
          <w:proofErr w:type="gramEnd"/>
          <w:r w:rsidR="000C5538" w:rsidRPr="009D215F">
            <w:rPr>
              <w:rFonts w:eastAsia="Calibri"/>
              <w:color w:val="auto"/>
            </w:rPr>
            <w:t xml:space="preserve"> du Vin. 33, 19-23.</w:t>
          </w:r>
        </w:p>
        <w:p w14:paraId="48A6424E" w14:textId="0CA84A3E" w:rsidR="000C5538" w:rsidRPr="009D215F" w:rsidRDefault="00446D3A" w:rsidP="000C5538">
          <w:pPr>
            <w:rPr>
              <w:color w:val="auto"/>
            </w:rPr>
          </w:pPr>
          <w:proofErr w:type="spellStart"/>
          <w:r w:rsidRPr="009D215F">
            <w:rPr>
              <w:color w:val="auto"/>
            </w:rPr>
            <w:t>Kotseridis</w:t>
          </w:r>
          <w:proofErr w:type="spellEnd"/>
          <w:r w:rsidRPr="009D215F">
            <w:rPr>
              <w:color w:val="auto"/>
            </w:rPr>
            <w:t xml:space="preserve">, Y, </w:t>
          </w:r>
          <w:proofErr w:type="spellStart"/>
          <w:r w:rsidRPr="009D215F">
            <w:rPr>
              <w:color w:val="auto"/>
            </w:rPr>
            <w:t>Spink</w:t>
          </w:r>
          <w:proofErr w:type="spellEnd"/>
          <w:r w:rsidRPr="009D215F">
            <w:rPr>
              <w:color w:val="auto"/>
            </w:rPr>
            <w:t>, M., Brindle, ID, Blake, AJ</w:t>
          </w:r>
          <w:r w:rsidR="000C5538" w:rsidRPr="009D215F">
            <w:rPr>
              <w:color w:val="auto"/>
            </w:rPr>
            <w:t>,</w:t>
          </w:r>
          <w:r w:rsidRPr="009D215F">
            <w:rPr>
              <w:color w:val="auto"/>
            </w:rPr>
            <w:t xml:space="preserve"> Sears, M, Chen, X, </w:t>
          </w:r>
          <w:proofErr w:type="spellStart"/>
          <w:r w:rsidRPr="009D215F">
            <w:rPr>
              <w:color w:val="auto"/>
            </w:rPr>
            <w:t>Soleas</w:t>
          </w:r>
          <w:proofErr w:type="spellEnd"/>
          <w:r w:rsidRPr="009D215F">
            <w:rPr>
              <w:color w:val="auto"/>
            </w:rPr>
            <w:t>, G</w:t>
          </w:r>
          <w:r w:rsidR="000C5538" w:rsidRPr="009D215F">
            <w:rPr>
              <w:color w:val="auto"/>
            </w:rPr>
            <w:t xml:space="preserve">, </w:t>
          </w:r>
          <w:proofErr w:type="spellStart"/>
          <w:r w:rsidR="000C5538" w:rsidRPr="009D215F">
            <w:rPr>
              <w:color w:val="auto"/>
            </w:rPr>
            <w:t>Inglis</w:t>
          </w:r>
          <w:proofErr w:type="spellEnd"/>
          <w:r w:rsidR="000C5538" w:rsidRPr="009D215F">
            <w:rPr>
              <w:color w:val="auto"/>
            </w:rPr>
            <w:t>, D</w:t>
          </w:r>
          <w:r w:rsidRPr="009D215F">
            <w:rPr>
              <w:color w:val="auto"/>
            </w:rPr>
            <w:t xml:space="preserve"> </w:t>
          </w:r>
          <w:r w:rsidR="000C5538" w:rsidRPr="009D215F">
            <w:rPr>
              <w:color w:val="auto"/>
            </w:rPr>
            <w:t>and Pickerin</w:t>
          </w:r>
          <w:r w:rsidRPr="009D215F">
            <w:rPr>
              <w:color w:val="auto"/>
            </w:rPr>
            <w:t>g, GJ</w:t>
          </w:r>
          <w:r w:rsidR="000C5538" w:rsidRPr="009D215F">
            <w:rPr>
              <w:color w:val="auto"/>
            </w:rPr>
            <w:t xml:space="preserve"> (2008) Quantitative analysis of 3-alkyl-2-methoxypyraxines in juice and wine using stable isotope </w:t>
          </w:r>
          <w:proofErr w:type="spellStart"/>
          <w:r w:rsidR="000C5538" w:rsidRPr="009D215F">
            <w:rPr>
              <w:color w:val="auto"/>
            </w:rPr>
            <w:t>labeled</w:t>
          </w:r>
          <w:proofErr w:type="spellEnd"/>
          <w:r w:rsidR="000C5538" w:rsidRPr="009D215F">
            <w:rPr>
              <w:color w:val="auto"/>
            </w:rPr>
            <w:t xml:space="preserve"> internal standard assay. Journal of Chromatography </w:t>
          </w:r>
          <w:proofErr w:type="gramStart"/>
          <w:r w:rsidR="000C5538" w:rsidRPr="009D215F">
            <w:rPr>
              <w:color w:val="auto"/>
            </w:rPr>
            <w:t>A</w:t>
          </w:r>
          <w:proofErr w:type="gramEnd"/>
          <w:r w:rsidR="000C5538" w:rsidRPr="009D215F">
            <w:rPr>
              <w:color w:val="auto"/>
            </w:rPr>
            <w:t xml:space="preserve"> 1190, 294-301.</w:t>
          </w:r>
        </w:p>
        <w:p w14:paraId="1F643C85" w14:textId="14D09BB9" w:rsidR="000C5538" w:rsidRPr="009D215F" w:rsidRDefault="00446D3A" w:rsidP="000C5538">
          <w:pPr>
            <w:autoSpaceDE w:val="0"/>
            <w:autoSpaceDN w:val="0"/>
            <w:adjustRightInd w:val="0"/>
            <w:rPr>
              <w:color w:val="auto"/>
            </w:rPr>
          </w:pPr>
          <w:r w:rsidRPr="009D215F">
            <w:rPr>
              <w:color w:val="auto"/>
            </w:rPr>
            <w:t xml:space="preserve">Koyama, K, Ikeda, H, </w:t>
          </w:r>
          <w:proofErr w:type="spellStart"/>
          <w:r w:rsidRPr="009D215F">
            <w:rPr>
              <w:color w:val="auto"/>
            </w:rPr>
            <w:t>Poudel</w:t>
          </w:r>
          <w:proofErr w:type="spellEnd"/>
          <w:r w:rsidRPr="009D215F">
            <w:rPr>
              <w:color w:val="auto"/>
            </w:rPr>
            <w:t>, P</w:t>
          </w:r>
          <w:r w:rsidR="000C5538" w:rsidRPr="009D215F">
            <w:rPr>
              <w:color w:val="auto"/>
            </w:rPr>
            <w:t xml:space="preserve"> and </w:t>
          </w:r>
          <w:proofErr w:type="spellStart"/>
          <w:r w:rsidR="000C5538" w:rsidRPr="009D215F">
            <w:rPr>
              <w:color w:val="auto"/>
            </w:rPr>
            <w:t>Goto</w:t>
          </w:r>
          <w:proofErr w:type="spellEnd"/>
          <w:r w:rsidR="000C5538" w:rsidRPr="009D215F">
            <w:rPr>
              <w:color w:val="auto"/>
            </w:rPr>
            <w:t xml:space="preserve">-Yamamoto, N (2012) Light quality affects flavonoid biosynthesis in young berries of Cabernet Sauvignon grape. </w:t>
          </w:r>
          <w:proofErr w:type="spellStart"/>
          <w:r w:rsidR="000C5538" w:rsidRPr="009D215F">
            <w:rPr>
              <w:color w:val="auto"/>
            </w:rPr>
            <w:t>Phytochemistry</w:t>
          </w:r>
          <w:proofErr w:type="spellEnd"/>
          <w:r w:rsidR="000C5538" w:rsidRPr="009D215F">
            <w:rPr>
              <w:color w:val="auto"/>
            </w:rPr>
            <w:t xml:space="preserve"> 78, 54-64.</w:t>
          </w:r>
        </w:p>
        <w:p w14:paraId="3C46243D" w14:textId="10524E62" w:rsidR="000C5538" w:rsidRPr="009D215F" w:rsidRDefault="00446D3A" w:rsidP="000C5538">
          <w:pPr>
            <w:autoSpaceDE w:val="0"/>
            <w:autoSpaceDN w:val="0"/>
            <w:adjustRightInd w:val="0"/>
            <w:rPr>
              <w:color w:val="auto"/>
            </w:rPr>
          </w:pPr>
          <w:proofErr w:type="spellStart"/>
          <w:r w:rsidRPr="009D215F">
            <w:rPr>
              <w:color w:val="auto"/>
            </w:rPr>
            <w:lastRenderedPageBreak/>
            <w:t>Krstic</w:t>
          </w:r>
          <w:proofErr w:type="spellEnd"/>
          <w:r w:rsidRPr="009D215F">
            <w:rPr>
              <w:color w:val="auto"/>
            </w:rPr>
            <w:t>, M, and Hannah, R</w:t>
          </w:r>
          <w:r w:rsidR="000C5538" w:rsidRPr="009D215F">
            <w:rPr>
              <w:color w:val="auto"/>
            </w:rPr>
            <w:t xml:space="preserve"> (2003), </w:t>
          </w:r>
          <w:proofErr w:type="gramStart"/>
          <w:r w:rsidR="000C5538" w:rsidRPr="009D215F">
            <w:rPr>
              <w:color w:val="auto"/>
            </w:rPr>
            <w:t>Matching</w:t>
          </w:r>
          <w:proofErr w:type="gramEnd"/>
          <w:r w:rsidR="000C5538" w:rsidRPr="009D215F">
            <w:rPr>
              <w:color w:val="auto"/>
            </w:rPr>
            <w:t xml:space="preserve"> rootstock and scion combinations in </w:t>
          </w:r>
          <w:proofErr w:type="spellStart"/>
          <w:r w:rsidR="000C5538" w:rsidRPr="009D215F">
            <w:rPr>
              <w:color w:val="auto"/>
            </w:rPr>
            <w:t>Sunraysia</w:t>
          </w:r>
          <w:proofErr w:type="spellEnd"/>
          <w:r w:rsidR="000C5538" w:rsidRPr="009D215F">
            <w:rPr>
              <w:color w:val="auto"/>
            </w:rPr>
            <w:t xml:space="preserve">. </w:t>
          </w:r>
          <w:proofErr w:type="gramStart"/>
          <w:r w:rsidR="000C5538" w:rsidRPr="009D215F">
            <w:rPr>
              <w:color w:val="auto"/>
            </w:rPr>
            <w:t>Final report to Grape and Wine Research and Development Corporation.</w:t>
          </w:r>
          <w:proofErr w:type="gramEnd"/>
          <w:r w:rsidR="000C5538" w:rsidRPr="009D215F">
            <w:rPr>
              <w:color w:val="auto"/>
            </w:rPr>
            <w:t xml:space="preserve"> Project No. </w:t>
          </w:r>
          <w:proofErr w:type="gramStart"/>
          <w:r w:rsidR="000C5538" w:rsidRPr="009D215F">
            <w:rPr>
              <w:color w:val="auto"/>
            </w:rPr>
            <w:t>RT 02/19–3.</w:t>
          </w:r>
          <w:proofErr w:type="gramEnd"/>
        </w:p>
        <w:p w14:paraId="2F2A873D" w14:textId="664F194A" w:rsidR="000C5538" w:rsidRPr="009D215F" w:rsidRDefault="00446D3A" w:rsidP="000C5538">
          <w:pPr>
            <w:autoSpaceDE w:val="0"/>
            <w:autoSpaceDN w:val="0"/>
            <w:adjustRightInd w:val="0"/>
            <w:rPr>
              <w:color w:val="auto"/>
            </w:rPr>
          </w:pPr>
          <w:proofErr w:type="spellStart"/>
          <w:r w:rsidRPr="009D215F">
            <w:rPr>
              <w:color w:val="auto"/>
            </w:rPr>
            <w:t>Lattey</w:t>
          </w:r>
          <w:proofErr w:type="spellEnd"/>
          <w:r w:rsidRPr="009D215F">
            <w:rPr>
              <w:color w:val="auto"/>
            </w:rPr>
            <w:t>, KA, Bramley, BR and Francis, I</w:t>
          </w:r>
          <w:r w:rsidR="000C5538" w:rsidRPr="009D215F">
            <w:rPr>
              <w:color w:val="auto"/>
            </w:rPr>
            <w:t xml:space="preserve">L (2010) </w:t>
          </w:r>
          <w:r w:rsidR="000C5538" w:rsidRPr="009D215F">
            <w:rPr>
              <w:bCs/>
              <w:color w:val="auto"/>
            </w:rPr>
            <w:t xml:space="preserve">Consumer acceptability, sensory properties and expert quality judgements of Australian Cabernet Sauvignon and Shiraz wines. </w:t>
          </w:r>
          <w:proofErr w:type="gramStart"/>
          <w:r w:rsidR="000C5538" w:rsidRPr="009D215F">
            <w:rPr>
              <w:bCs/>
              <w:iCs/>
              <w:color w:val="auto"/>
            </w:rPr>
            <w:t xml:space="preserve">Australian Journal of Grape and Wine Research </w:t>
          </w:r>
          <w:r w:rsidR="000C5538" w:rsidRPr="009D215F">
            <w:rPr>
              <w:bCs/>
              <w:color w:val="auto"/>
            </w:rPr>
            <w:t>16</w:t>
          </w:r>
          <w:r w:rsidR="000C5538" w:rsidRPr="009D215F">
            <w:rPr>
              <w:color w:val="auto"/>
            </w:rPr>
            <w:t>, 189–202.</w:t>
          </w:r>
          <w:proofErr w:type="gramEnd"/>
        </w:p>
        <w:p w14:paraId="5CE415A3" w14:textId="7CEFA8BD" w:rsidR="000C5538" w:rsidRPr="009D215F" w:rsidRDefault="00446D3A" w:rsidP="000C5538">
          <w:pPr>
            <w:rPr>
              <w:color w:val="auto"/>
            </w:rPr>
          </w:pPr>
          <w:r w:rsidRPr="009D215F">
            <w:rPr>
              <w:color w:val="auto"/>
            </w:rPr>
            <w:t xml:space="preserve">Lee, J, </w:t>
          </w:r>
          <w:proofErr w:type="spellStart"/>
          <w:r w:rsidRPr="009D215F">
            <w:rPr>
              <w:color w:val="auto"/>
            </w:rPr>
            <w:t>Steenwerth</w:t>
          </w:r>
          <w:proofErr w:type="spellEnd"/>
          <w:r w:rsidRPr="009D215F">
            <w:rPr>
              <w:color w:val="auto"/>
            </w:rPr>
            <w:t>, KL</w:t>
          </w:r>
          <w:r w:rsidR="000C5538" w:rsidRPr="009D215F">
            <w:rPr>
              <w:color w:val="auto"/>
            </w:rPr>
            <w:t xml:space="preserve"> (2013) ‘Cabernet Sauvignon’ grape anthocyanin increased by soil conservation practices. </w:t>
          </w:r>
          <w:proofErr w:type="spellStart"/>
          <w:r w:rsidR="000C5538" w:rsidRPr="009D215F">
            <w:rPr>
              <w:color w:val="auto"/>
            </w:rPr>
            <w:t>Scientia</w:t>
          </w:r>
          <w:proofErr w:type="spellEnd"/>
          <w:r w:rsidR="000C5538" w:rsidRPr="009D215F">
            <w:rPr>
              <w:color w:val="auto"/>
            </w:rPr>
            <w:t xml:space="preserve"> </w:t>
          </w:r>
          <w:proofErr w:type="spellStart"/>
          <w:r w:rsidR="000C5538" w:rsidRPr="009D215F">
            <w:rPr>
              <w:color w:val="auto"/>
            </w:rPr>
            <w:t>Horticulturae</w:t>
          </w:r>
          <w:proofErr w:type="spellEnd"/>
          <w:r w:rsidR="000C5538" w:rsidRPr="009D215F">
            <w:rPr>
              <w:color w:val="auto"/>
            </w:rPr>
            <w:t xml:space="preserve"> 159, 128-133.</w:t>
          </w:r>
        </w:p>
        <w:p w14:paraId="7E76EA38" w14:textId="63521DAC" w:rsidR="000C5538" w:rsidRPr="009D215F" w:rsidRDefault="000C5538" w:rsidP="000C5538">
          <w:pPr>
            <w:autoSpaceDE w:val="0"/>
            <w:autoSpaceDN w:val="0"/>
            <w:adjustRightInd w:val="0"/>
            <w:rPr>
              <w:color w:val="auto"/>
            </w:rPr>
          </w:pPr>
          <w:r w:rsidRPr="009D215F">
            <w:rPr>
              <w:color w:val="auto"/>
            </w:rPr>
            <w:t>Ling, BH</w:t>
          </w:r>
          <w:r w:rsidR="00446D3A" w:rsidRPr="009D215F">
            <w:rPr>
              <w:color w:val="auto"/>
            </w:rPr>
            <w:t xml:space="preserve"> </w:t>
          </w:r>
          <w:r w:rsidRPr="009D215F">
            <w:rPr>
              <w:color w:val="auto"/>
            </w:rPr>
            <w:t xml:space="preserve">and </w:t>
          </w:r>
          <w:proofErr w:type="spellStart"/>
          <w:r w:rsidRPr="009D215F">
            <w:rPr>
              <w:color w:val="auto"/>
            </w:rPr>
            <w:t>Lockshin</w:t>
          </w:r>
          <w:proofErr w:type="spellEnd"/>
          <w:r w:rsidRPr="009D215F">
            <w:rPr>
              <w:color w:val="auto"/>
            </w:rPr>
            <w:t xml:space="preserve">, L (2003) </w:t>
          </w:r>
          <w:r w:rsidRPr="009D215F">
            <w:rPr>
              <w:bCs/>
              <w:color w:val="auto"/>
            </w:rPr>
            <w:t xml:space="preserve">Components of Wine Prices for Australian Wine: How Winery Reputation, Wine Quality, Region, Vintage, and Winery Size Contribute to the Price of Varietal Wines. </w:t>
          </w:r>
          <w:proofErr w:type="gramStart"/>
          <w:r w:rsidRPr="009D215F">
            <w:rPr>
              <w:iCs/>
              <w:color w:val="auto"/>
            </w:rPr>
            <w:t>Australasian Marketing Journal 11, 3.</w:t>
          </w:r>
          <w:proofErr w:type="gramEnd"/>
        </w:p>
        <w:p w14:paraId="4A496155" w14:textId="7108089E" w:rsidR="000C5538" w:rsidRPr="009D215F" w:rsidRDefault="000C5538" w:rsidP="000C5538">
          <w:pPr>
            <w:rPr>
              <w:color w:val="auto"/>
            </w:rPr>
          </w:pPr>
          <w:proofErr w:type="spellStart"/>
          <w:r w:rsidRPr="009D215F">
            <w:rPr>
              <w:color w:val="auto"/>
            </w:rPr>
            <w:t>Lockshin</w:t>
          </w:r>
          <w:proofErr w:type="spellEnd"/>
          <w:r w:rsidRPr="009D215F">
            <w:rPr>
              <w:color w:val="auto"/>
            </w:rPr>
            <w:t>, L</w:t>
          </w:r>
          <w:r w:rsidR="00446D3A" w:rsidRPr="009D215F">
            <w:rPr>
              <w:color w:val="auto"/>
            </w:rPr>
            <w:t xml:space="preserve">and </w:t>
          </w:r>
          <w:proofErr w:type="spellStart"/>
          <w:r w:rsidR="00446D3A" w:rsidRPr="009D215F">
            <w:rPr>
              <w:color w:val="auto"/>
            </w:rPr>
            <w:t>Corsi</w:t>
          </w:r>
          <w:proofErr w:type="spellEnd"/>
          <w:r w:rsidR="00446D3A" w:rsidRPr="009D215F">
            <w:rPr>
              <w:color w:val="auto"/>
            </w:rPr>
            <w:t>, AM</w:t>
          </w:r>
          <w:r w:rsidRPr="009D215F">
            <w:rPr>
              <w:color w:val="auto"/>
            </w:rPr>
            <w:t xml:space="preserve"> (2012) Consumer behaviour for wine 2.0: A review since 2003 and future directions. Wine Economics and Policy 1, 2-23.</w:t>
          </w:r>
        </w:p>
        <w:p w14:paraId="1D8ABBAF" w14:textId="4383BCAF" w:rsidR="000C5538" w:rsidRPr="009D215F" w:rsidRDefault="00446D3A" w:rsidP="000C5538">
          <w:pPr>
            <w:rPr>
              <w:color w:val="auto"/>
            </w:rPr>
          </w:pPr>
          <w:proofErr w:type="spellStart"/>
          <w:r w:rsidRPr="009D215F">
            <w:rPr>
              <w:color w:val="auto"/>
            </w:rPr>
            <w:t>Lockshin</w:t>
          </w:r>
          <w:proofErr w:type="spellEnd"/>
          <w:r w:rsidRPr="009D215F">
            <w:rPr>
              <w:color w:val="auto"/>
            </w:rPr>
            <w:t xml:space="preserve">, L, Jarvis, W, </w:t>
          </w:r>
          <w:proofErr w:type="spellStart"/>
          <w:r w:rsidRPr="009D215F">
            <w:rPr>
              <w:color w:val="auto"/>
            </w:rPr>
            <w:t>d’Hauteville</w:t>
          </w:r>
          <w:proofErr w:type="spellEnd"/>
          <w:r w:rsidRPr="009D215F">
            <w:rPr>
              <w:color w:val="auto"/>
            </w:rPr>
            <w:t>, F</w:t>
          </w:r>
          <w:r w:rsidR="000C5538" w:rsidRPr="009D215F">
            <w:rPr>
              <w:color w:val="auto"/>
            </w:rPr>
            <w:t xml:space="preserve"> and </w:t>
          </w:r>
          <w:proofErr w:type="spellStart"/>
          <w:r w:rsidR="000C5538" w:rsidRPr="009D215F">
            <w:rPr>
              <w:color w:val="auto"/>
            </w:rPr>
            <w:t>Perrouty</w:t>
          </w:r>
          <w:proofErr w:type="spellEnd"/>
          <w:r w:rsidRPr="009D215F">
            <w:rPr>
              <w:color w:val="auto"/>
            </w:rPr>
            <w:t>, J</w:t>
          </w:r>
          <w:r w:rsidR="000C5538" w:rsidRPr="009D215F">
            <w:rPr>
              <w:color w:val="auto"/>
            </w:rPr>
            <w:t xml:space="preserve"> (2006) Using simulations from discrete choice experiments to measure consumer sensitivity to brand, region, price, and awards in wine choice. Food Quality and Preference 17, 166–178.</w:t>
          </w:r>
        </w:p>
        <w:p w14:paraId="64C3D4B8" w14:textId="4F3B93F8" w:rsidR="000C5538" w:rsidRPr="009D215F" w:rsidRDefault="00446D3A" w:rsidP="000C5538">
          <w:pPr>
            <w:rPr>
              <w:color w:val="auto"/>
            </w:rPr>
          </w:pPr>
          <w:r w:rsidRPr="009D215F">
            <w:rPr>
              <w:color w:val="auto"/>
            </w:rPr>
            <w:t>Mansfield, AK</w:t>
          </w:r>
          <w:r w:rsidR="000C5538" w:rsidRPr="009D215F">
            <w:rPr>
              <w:color w:val="auto"/>
            </w:rPr>
            <w:t xml:space="preserve"> (2008) Characterization of key volatile compounds in red table wines produced from Frontenac grapes (</w:t>
          </w:r>
          <w:proofErr w:type="spellStart"/>
          <w:r w:rsidR="000C5538" w:rsidRPr="009D215F">
            <w:rPr>
              <w:i/>
              <w:color w:val="auto"/>
            </w:rPr>
            <w:t>Vitis</w:t>
          </w:r>
          <w:proofErr w:type="spellEnd"/>
          <w:r w:rsidR="000C5538" w:rsidRPr="009D215F">
            <w:rPr>
              <w:color w:val="auto"/>
            </w:rPr>
            <w:t xml:space="preserve"> spp.). ProQuest </w:t>
          </w:r>
          <w:proofErr w:type="spellStart"/>
          <w:r w:rsidR="000C5538" w:rsidRPr="009D215F">
            <w:rPr>
              <w:color w:val="auto"/>
            </w:rPr>
            <w:t>LLc</w:t>
          </w:r>
          <w:proofErr w:type="spellEnd"/>
          <w:r w:rsidR="000C5538" w:rsidRPr="009D215F">
            <w:rPr>
              <w:color w:val="auto"/>
            </w:rPr>
            <w:t xml:space="preserve">, Ann </w:t>
          </w:r>
          <w:proofErr w:type="spellStart"/>
          <w:r w:rsidR="000C5538" w:rsidRPr="009D215F">
            <w:rPr>
              <w:color w:val="auto"/>
            </w:rPr>
            <w:t>Arbor</w:t>
          </w:r>
          <w:proofErr w:type="spellEnd"/>
          <w:r w:rsidR="000C5538" w:rsidRPr="009D215F">
            <w:rPr>
              <w:color w:val="auto"/>
            </w:rPr>
            <w:t>, MI. pp.50-51.</w:t>
          </w:r>
        </w:p>
        <w:p w14:paraId="5623BB3F" w14:textId="35474352" w:rsidR="000C5538" w:rsidRPr="009D215F" w:rsidRDefault="00446D3A" w:rsidP="000C5538">
          <w:pPr>
            <w:rPr>
              <w:color w:val="auto"/>
            </w:rPr>
          </w:pPr>
          <w:proofErr w:type="gramStart"/>
          <w:r w:rsidRPr="009D215F">
            <w:rPr>
              <w:color w:val="auto"/>
            </w:rPr>
            <w:t>May, P</w:t>
          </w:r>
          <w:r w:rsidR="000C5538" w:rsidRPr="009D215F">
            <w:rPr>
              <w:color w:val="auto"/>
            </w:rPr>
            <w:t xml:space="preserve"> (1994) Using grapevine rootstocks: the Australian perspective.</w:t>
          </w:r>
          <w:proofErr w:type="gramEnd"/>
          <w:r w:rsidR="000C5538" w:rsidRPr="009D215F">
            <w:rPr>
              <w:color w:val="auto"/>
            </w:rPr>
            <w:t xml:space="preserve"> </w:t>
          </w:r>
          <w:proofErr w:type="spellStart"/>
          <w:r w:rsidR="000C5538" w:rsidRPr="009D215F">
            <w:rPr>
              <w:color w:val="auto"/>
            </w:rPr>
            <w:t>Winetitles</w:t>
          </w:r>
          <w:proofErr w:type="spellEnd"/>
          <w:r w:rsidR="000C5538" w:rsidRPr="009D215F">
            <w:rPr>
              <w:color w:val="auto"/>
            </w:rPr>
            <w:t>, Adelaide.</w:t>
          </w:r>
        </w:p>
        <w:p w14:paraId="49492705" w14:textId="30AA209D" w:rsidR="000C5538" w:rsidRPr="009D215F" w:rsidRDefault="00446D3A" w:rsidP="000C5538">
          <w:pPr>
            <w:rPr>
              <w:color w:val="auto"/>
            </w:rPr>
          </w:pPr>
          <w:r w:rsidRPr="009D215F">
            <w:rPr>
              <w:color w:val="auto"/>
            </w:rPr>
            <w:t>McDonnell, C, Dry, PR</w:t>
          </w:r>
          <w:r w:rsidR="000C5538" w:rsidRPr="009D215F">
            <w:rPr>
              <w:color w:val="auto"/>
            </w:rPr>
            <w:t xml:space="preserve">, </w:t>
          </w:r>
          <w:proofErr w:type="spellStart"/>
          <w:r w:rsidR="000C5538" w:rsidRPr="009D215F">
            <w:rPr>
              <w:color w:val="auto"/>
            </w:rPr>
            <w:t>Wample</w:t>
          </w:r>
          <w:proofErr w:type="spellEnd"/>
          <w:r w:rsidR="000C5538" w:rsidRPr="009D215F">
            <w:rPr>
              <w:color w:val="auto"/>
            </w:rPr>
            <w:t>, R</w:t>
          </w:r>
          <w:r w:rsidRPr="009D215F">
            <w:rPr>
              <w:color w:val="auto"/>
            </w:rPr>
            <w:t>L</w:t>
          </w:r>
          <w:r w:rsidR="000C5538" w:rsidRPr="009D215F">
            <w:rPr>
              <w:color w:val="auto"/>
            </w:rPr>
            <w:t xml:space="preserve"> and Bastian, S (2008) The effect of crop load and extended ripening on vine balance and wine quality in Cabernet Sauvignon. </w:t>
          </w:r>
          <w:proofErr w:type="gramStart"/>
          <w:r w:rsidR="000C5538" w:rsidRPr="009D215F">
            <w:rPr>
              <w:color w:val="auto"/>
            </w:rPr>
            <w:t>Proceeding of the 2</w:t>
          </w:r>
          <w:r w:rsidR="000C5538" w:rsidRPr="009D215F">
            <w:rPr>
              <w:color w:val="auto"/>
              <w:vertAlign w:val="superscript"/>
            </w:rPr>
            <w:t>nd</w:t>
          </w:r>
          <w:r w:rsidR="000C5538" w:rsidRPr="009D215F">
            <w:rPr>
              <w:color w:val="auto"/>
            </w:rPr>
            <w:t xml:space="preserve"> Annual National Viticulture Research Conference.</w:t>
          </w:r>
          <w:proofErr w:type="gramEnd"/>
          <w:r w:rsidR="000C5538" w:rsidRPr="009D215F">
            <w:rPr>
              <w:color w:val="auto"/>
            </w:rPr>
            <w:t xml:space="preserve"> </w:t>
          </w:r>
          <w:proofErr w:type="gramStart"/>
          <w:r w:rsidR="000C5538" w:rsidRPr="009D215F">
            <w:rPr>
              <w:color w:val="auto"/>
            </w:rPr>
            <w:t>July 9-11, University of California, Davis.</w:t>
          </w:r>
          <w:proofErr w:type="gramEnd"/>
        </w:p>
        <w:p w14:paraId="16EACB05" w14:textId="64605F32" w:rsidR="000C5538" w:rsidRPr="009D215F" w:rsidRDefault="00446D3A" w:rsidP="000C5538">
          <w:pPr>
            <w:rPr>
              <w:color w:val="auto"/>
            </w:rPr>
          </w:pPr>
          <w:r w:rsidRPr="009D215F">
            <w:rPr>
              <w:color w:val="auto"/>
            </w:rPr>
            <w:t xml:space="preserve">McMahon, HM, </w:t>
          </w:r>
          <w:proofErr w:type="spellStart"/>
          <w:r w:rsidRPr="009D215F">
            <w:rPr>
              <w:color w:val="auto"/>
            </w:rPr>
            <w:t>Zoecklein</w:t>
          </w:r>
          <w:proofErr w:type="spellEnd"/>
          <w:r w:rsidRPr="009D215F">
            <w:rPr>
              <w:color w:val="auto"/>
            </w:rPr>
            <w:t xml:space="preserve">, BW and </w:t>
          </w:r>
          <w:proofErr w:type="spellStart"/>
          <w:r w:rsidRPr="009D215F">
            <w:rPr>
              <w:color w:val="auto"/>
            </w:rPr>
            <w:t>Jasinski</w:t>
          </w:r>
          <w:proofErr w:type="spellEnd"/>
          <w:r w:rsidRPr="009D215F">
            <w:rPr>
              <w:color w:val="auto"/>
            </w:rPr>
            <w:t>, YW</w:t>
          </w:r>
          <w:r w:rsidR="000C5538" w:rsidRPr="009D215F">
            <w:rPr>
              <w:color w:val="auto"/>
            </w:rPr>
            <w:t xml:space="preserve"> (1999) </w:t>
          </w:r>
          <w:proofErr w:type="gramStart"/>
          <w:r w:rsidR="000C5538" w:rsidRPr="009D215F">
            <w:rPr>
              <w:color w:val="auto"/>
            </w:rPr>
            <w:t>The</w:t>
          </w:r>
          <w:proofErr w:type="gramEnd"/>
          <w:r w:rsidR="000C5538" w:rsidRPr="009D215F">
            <w:rPr>
              <w:color w:val="auto"/>
            </w:rPr>
            <w:t xml:space="preserve"> effects of </w:t>
          </w:r>
          <w:proofErr w:type="spellStart"/>
          <w:r w:rsidR="000C5538" w:rsidRPr="009D215F">
            <w:rPr>
              <w:color w:val="auto"/>
            </w:rPr>
            <w:t>prefermentation</w:t>
          </w:r>
          <w:proofErr w:type="spellEnd"/>
          <w:r w:rsidR="000C5538" w:rsidRPr="009D215F">
            <w:rPr>
              <w:color w:val="auto"/>
            </w:rPr>
            <w:t xml:space="preserve"> maceration temperature and percent alcohol (v/v) at press on the concentration of Cabernet Sauvignon grape glycosides and glycoside fractions. American Journal of </w:t>
          </w:r>
          <w:proofErr w:type="spellStart"/>
          <w:r w:rsidR="000C5538" w:rsidRPr="009D215F">
            <w:rPr>
              <w:color w:val="auto"/>
            </w:rPr>
            <w:t>Enology</w:t>
          </w:r>
          <w:proofErr w:type="spellEnd"/>
          <w:r w:rsidR="000C5538" w:rsidRPr="009D215F">
            <w:rPr>
              <w:color w:val="auto"/>
            </w:rPr>
            <w:t xml:space="preserve"> and Viticulture 50(4), 385-390.</w:t>
          </w:r>
        </w:p>
        <w:p w14:paraId="3A536CC3" w14:textId="5CA01F9D" w:rsidR="000C5538" w:rsidRPr="009D215F" w:rsidRDefault="00446D3A" w:rsidP="000C5538">
          <w:pPr>
            <w:rPr>
              <w:color w:val="auto"/>
            </w:rPr>
          </w:pPr>
          <w:r w:rsidRPr="009D215F">
            <w:rPr>
              <w:color w:val="auto"/>
            </w:rPr>
            <w:t>Mendez-</w:t>
          </w:r>
          <w:proofErr w:type="spellStart"/>
          <w:r w:rsidRPr="009D215F">
            <w:rPr>
              <w:color w:val="auto"/>
            </w:rPr>
            <w:t>Costabel</w:t>
          </w:r>
          <w:proofErr w:type="spellEnd"/>
          <w:r w:rsidRPr="009D215F">
            <w:rPr>
              <w:color w:val="auto"/>
            </w:rPr>
            <w:t xml:space="preserve">, MP, Wilkinson, KL, Bastian, SEP, </w:t>
          </w:r>
          <w:proofErr w:type="spellStart"/>
          <w:r w:rsidRPr="009D215F">
            <w:rPr>
              <w:color w:val="auto"/>
            </w:rPr>
            <w:t>Jordans</w:t>
          </w:r>
          <w:proofErr w:type="spellEnd"/>
          <w:r w:rsidRPr="009D215F">
            <w:rPr>
              <w:color w:val="auto"/>
            </w:rPr>
            <w:t>, C</w:t>
          </w:r>
          <w:r w:rsidR="000C5538" w:rsidRPr="009D215F">
            <w:rPr>
              <w:color w:val="auto"/>
            </w:rPr>
            <w:t>, McCarthy, M</w:t>
          </w:r>
          <w:r w:rsidRPr="009D215F">
            <w:rPr>
              <w:color w:val="auto"/>
            </w:rPr>
            <w:t xml:space="preserve">, Ford, CM and </w:t>
          </w:r>
          <w:proofErr w:type="spellStart"/>
          <w:r w:rsidRPr="009D215F">
            <w:rPr>
              <w:color w:val="auto"/>
            </w:rPr>
            <w:t>Dokoozlian</w:t>
          </w:r>
          <w:proofErr w:type="spellEnd"/>
          <w:r w:rsidRPr="009D215F">
            <w:rPr>
              <w:color w:val="auto"/>
            </w:rPr>
            <w:t>, NK</w:t>
          </w:r>
          <w:r w:rsidR="000C5538" w:rsidRPr="009D215F">
            <w:rPr>
              <w:color w:val="auto"/>
            </w:rPr>
            <w:t xml:space="preserve"> (2014) Effect of increased irrigation and additional nitrogen fertilisation on the concentration of green aroma compounds </w:t>
          </w:r>
          <w:proofErr w:type="spellStart"/>
          <w:r w:rsidR="000C5538" w:rsidRPr="009D215F">
            <w:rPr>
              <w:i/>
              <w:color w:val="auto"/>
            </w:rPr>
            <w:t>Vitis</w:t>
          </w:r>
          <w:proofErr w:type="spellEnd"/>
          <w:r w:rsidR="000C5538" w:rsidRPr="009D215F">
            <w:rPr>
              <w:i/>
              <w:color w:val="auto"/>
            </w:rPr>
            <w:t xml:space="preserve"> </w:t>
          </w:r>
          <w:proofErr w:type="spellStart"/>
          <w:r w:rsidR="000C5538" w:rsidRPr="009D215F">
            <w:rPr>
              <w:i/>
              <w:color w:val="auto"/>
            </w:rPr>
            <w:t>vinifera</w:t>
          </w:r>
          <w:proofErr w:type="spellEnd"/>
          <w:r w:rsidR="000C5538" w:rsidRPr="009D215F">
            <w:rPr>
              <w:color w:val="auto"/>
            </w:rPr>
            <w:t xml:space="preserve"> L. Merlot fruit and wine. </w:t>
          </w:r>
          <w:proofErr w:type="gramStart"/>
          <w:r w:rsidR="000C5538" w:rsidRPr="009D215F">
            <w:rPr>
              <w:color w:val="auto"/>
            </w:rPr>
            <w:t>Australian Journal of Grape and Wine Research 20, 80-90.</w:t>
          </w:r>
          <w:proofErr w:type="gramEnd"/>
        </w:p>
        <w:p w14:paraId="2DB64220" w14:textId="403E4AB5" w:rsidR="000C5538" w:rsidRPr="009D215F" w:rsidRDefault="00446D3A" w:rsidP="000C5538">
          <w:pPr>
            <w:autoSpaceDE w:val="0"/>
            <w:autoSpaceDN w:val="0"/>
            <w:adjustRightInd w:val="0"/>
            <w:rPr>
              <w:color w:val="auto"/>
            </w:rPr>
          </w:pPr>
          <w:proofErr w:type="spellStart"/>
          <w:r w:rsidRPr="009D215F">
            <w:rPr>
              <w:color w:val="auto"/>
            </w:rPr>
            <w:t>Michis</w:t>
          </w:r>
          <w:proofErr w:type="spellEnd"/>
          <w:r w:rsidRPr="009D215F">
            <w:rPr>
              <w:color w:val="auto"/>
            </w:rPr>
            <w:t xml:space="preserve">, AA and </w:t>
          </w:r>
          <w:proofErr w:type="spellStart"/>
          <w:r w:rsidRPr="009D215F">
            <w:rPr>
              <w:color w:val="auto"/>
            </w:rPr>
            <w:t>Markidou</w:t>
          </w:r>
          <w:proofErr w:type="spellEnd"/>
          <w:r w:rsidRPr="009D215F">
            <w:rPr>
              <w:color w:val="auto"/>
            </w:rPr>
            <w:t>, AG</w:t>
          </w:r>
          <w:r w:rsidR="000C5538" w:rsidRPr="009D215F">
            <w:rPr>
              <w:color w:val="auto"/>
            </w:rPr>
            <w:t xml:space="preserve"> (2013) </w:t>
          </w:r>
          <w:r w:rsidR="000C5538" w:rsidRPr="009D215F">
            <w:rPr>
              <w:bCs/>
              <w:color w:val="auto"/>
            </w:rPr>
            <w:t>Determinants of retail wine prices: evidence from Cyprus.</w:t>
          </w:r>
          <w:r w:rsidR="000C5538" w:rsidRPr="009D215F">
            <w:rPr>
              <w:color w:val="auto"/>
            </w:rPr>
            <w:t xml:space="preserve"> </w:t>
          </w:r>
          <w:proofErr w:type="spellStart"/>
          <w:proofErr w:type="gramStart"/>
          <w:r w:rsidR="000C5538" w:rsidRPr="009D215F">
            <w:rPr>
              <w:color w:val="auto"/>
            </w:rPr>
            <w:t>Empir</w:t>
          </w:r>
          <w:proofErr w:type="spellEnd"/>
          <w:r w:rsidR="000C5538" w:rsidRPr="009D215F">
            <w:rPr>
              <w:color w:val="auto"/>
            </w:rPr>
            <w:t xml:space="preserve"> Econ (2013) 45:267–280.</w:t>
          </w:r>
          <w:proofErr w:type="gramEnd"/>
        </w:p>
        <w:p w14:paraId="3FDF29A5" w14:textId="2B4E11B3" w:rsidR="000C5538" w:rsidRPr="009D215F" w:rsidRDefault="00446D3A" w:rsidP="000C5538">
          <w:pPr>
            <w:rPr>
              <w:color w:val="auto"/>
            </w:rPr>
          </w:pPr>
          <w:r w:rsidRPr="009D215F">
            <w:rPr>
              <w:color w:val="auto"/>
            </w:rPr>
            <w:t xml:space="preserve">Miller, JR, Stone, RW, </w:t>
          </w:r>
          <w:proofErr w:type="spellStart"/>
          <w:r w:rsidRPr="009D215F">
            <w:rPr>
              <w:color w:val="auto"/>
            </w:rPr>
            <w:t>Stuen</w:t>
          </w:r>
          <w:proofErr w:type="spellEnd"/>
          <w:r w:rsidRPr="009D215F">
            <w:rPr>
              <w:color w:val="auto"/>
            </w:rPr>
            <w:t>, ET and Barker, M</w:t>
          </w:r>
          <w:r w:rsidR="000C5538" w:rsidRPr="009D215F">
            <w:rPr>
              <w:color w:val="auto"/>
            </w:rPr>
            <w:t xml:space="preserve"> (2011) Tests for convergence toward a </w:t>
          </w:r>
          <w:proofErr w:type="spellStart"/>
          <w:r w:rsidR="000C5538" w:rsidRPr="009D215F">
            <w:rPr>
              <w:color w:val="auto"/>
            </w:rPr>
            <w:t>signaling</w:t>
          </w:r>
          <w:proofErr w:type="spellEnd"/>
          <w:r w:rsidR="000C5538" w:rsidRPr="009D215F">
            <w:rPr>
              <w:color w:val="auto"/>
            </w:rPr>
            <w:t xml:space="preserve"> equilibrium: the case of California Cabernet Sauvignon. Journal of Business and Economic Studies 17(1) 65-79.</w:t>
          </w:r>
        </w:p>
        <w:p w14:paraId="08D1F155" w14:textId="2B2E65E3" w:rsidR="000C5538" w:rsidRPr="009D215F" w:rsidRDefault="00F44C3A" w:rsidP="000C5538">
          <w:pPr>
            <w:rPr>
              <w:color w:val="auto"/>
            </w:rPr>
          </w:pPr>
          <w:proofErr w:type="spellStart"/>
          <w:r w:rsidRPr="009D215F">
            <w:rPr>
              <w:color w:val="auto"/>
            </w:rPr>
            <w:lastRenderedPageBreak/>
            <w:t>Moncada</w:t>
          </w:r>
          <w:proofErr w:type="spellEnd"/>
          <w:r w:rsidRPr="009D215F">
            <w:rPr>
              <w:color w:val="auto"/>
            </w:rPr>
            <w:t xml:space="preserve">, X, </w:t>
          </w:r>
          <w:proofErr w:type="spellStart"/>
          <w:r w:rsidRPr="009D215F">
            <w:rPr>
              <w:color w:val="auto"/>
            </w:rPr>
            <w:t>Pelsy</w:t>
          </w:r>
          <w:proofErr w:type="spellEnd"/>
          <w:r w:rsidRPr="009D215F">
            <w:rPr>
              <w:color w:val="auto"/>
            </w:rPr>
            <w:t xml:space="preserve">, F, </w:t>
          </w:r>
          <w:proofErr w:type="spellStart"/>
          <w:r w:rsidRPr="009D215F">
            <w:rPr>
              <w:color w:val="auto"/>
            </w:rPr>
            <w:t>Merdinoglu</w:t>
          </w:r>
          <w:proofErr w:type="spellEnd"/>
          <w:r w:rsidRPr="009D215F">
            <w:rPr>
              <w:color w:val="auto"/>
            </w:rPr>
            <w:t xml:space="preserve">, D and </w:t>
          </w:r>
          <w:proofErr w:type="spellStart"/>
          <w:r w:rsidRPr="009D215F">
            <w:rPr>
              <w:color w:val="auto"/>
            </w:rPr>
            <w:t>Hinrichsen</w:t>
          </w:r>
          <w:proofErr w:type="spellEnd"/>
          <w:r w:rsidRPr="009D215F">
            <w:rPr>
              <w:color w:val="auto"/>
            </w:rPr>
            <w:t>, P</w:t>
          </w:r>
          <w:r w:rsidR="000C5538" w:rsidRPr="009D215F">
            <w:rPr>
              <w:color w:val="auto"/>
            </w:rPr>
            <w:t xml:space="preserve"> (2006) Genetic diversity and geographical dispersal in grapevine clones revealed by microsatellite markers. Genome 49 (11) 1459-1472.</w:t>
          </w:r>
        </w:p>
        <w:p w14:paraId="42D79F1B" w14:textId="232AEF01" w:rsidR="000C5538" w:rsidRPr="009D215F" w:rsidRDefault="00F44C3A" w:rsidP="000C5538">
          <w:pPr>
            <w:autoSpaceDE w:val="0"/>
            <w:autoSpaceDN w:val="0"/>
            <w:adjustRightInd w:val="0"/>
            <w:rPr>
              <w:color w:val="auto"/>
            </w:rPr>
          </w:pPr>
          <w:proofErr w:type="gramStart"/>
          <w:r w:rsidRPr="009D215F">
            <w:rPr>
              <w:color w:val="auto"/>
            </w:rPr>
            <w:t>Moreno-Pérez, A, Vila-</w:t>
          </w:r>
          <w:proofErr w:type="spellStart"/>
          <w:r w:rsidRPr="009D215F">
            <w:rPr>
              <w:color w:val="auto"/>
            </w:rPr>
            <w:t>López</w:t>
          </w:r>
          <w:proofErr w:type="spellEnd"/>
          <w:r w:rsidRPr="009D215F">
            <w:rPr>
              <w:color w:val="auto"/>
            </w:rPr>
            <w:t xml:space="preserve">, R, </w:t>
          </w:r>
          <w:proofErr w:type="spellStart"/>
          <w:r w:rsidRPr="009D215F">
            <w:rPr>
              <w:color w:val="auto"/>
            </w:rPr>
            <w:t>Fernández-Fernández</w:t>
          </w:r>
          <w:proofErr w:type="spellEnd"/>
          <w:r w:rsidRPr="009D215F">
            <w:rPr>
              <w:color w:val="auto"/>
            </w:rPr>
            <w:t>, JI</w:t>
          </w:r>
          <w:r w:rsidR="000C5538" w:rsidRPr="009D215F">
            <w:rPr>
              <w:color w:val="auto"/>
            </w:rPr>
            <w:t xml:space="preserve">, </w:t>
          </w:r>
          <w:proofErr w:type="spellStart"/>
          <w:r w:rsidR="000C5538" w:rsidRPr="009D215F">
            <w:rPr>
              <w:color w:val="auto"/>
            </w:rPr>
            <w:t>Mar</w:t>
          </w:r>
          <w:r w:rsidRPr="009D215F">
            <w:rPr>
              <w:color w:val="auto"/>
            </w:rPr>
            <w:t>tínez-Cutillas</w:t>
          </w:r>
          <w:proofErr w:type="spellEnd"/>
          <w:r w:rsidRPr="009D215F">
            <w:rPr>
              <w:color w:val="auto"/>
            </w:rPr>
            <w:t>, A</w:t>
          </w:r>
          <w:r w:rsidR="000C5538" w:rsidRPr="009D215F">
            <w:rPr>
              <w:color w:val="auto"/>
            </w:rPr>
            <w:t>,</w:t>
          </w:r>
          <w:r w:rsidRPr="009D215F">
            <w:rPr>
              <w:color w:val="auto"/>
            </w:rPr>
            <w:t xml:space="preserve"> Gil-Muñoz, R</w:t>
          </w:r>
          <w:r w:rsidR="000C5538" w:rsidRPr="009D215F">
            <w:rPr>
              <w:color w:val="auto"/>
            </w:rPr>
            <w:t xml:space="preserve"> (2013) Influence of cold pre-fermentation treatments on the major volatile compounds of three wine varieties.</w:t>
          </w:r>
          <w:proofErr w:type="gramEnd"/>
          <w:r w:rsidR="000C5538" w:rsidRPr="009D215F">
            <w:rPr>
              <w:color w:val="auto"/>
            </w:rPr>
            <w:t xml:space="preserve"> Food Chemistry 139, 770-776.</w:t>
          </w:r>
        </w:p>
        <w:p w14:paraId="40D8A440" w14:textId="2A19C8F4" w:rsidR="000C5538" w:rsidRPr="009D215F" w:rsidRDefault="00F44C3A" w:rsidP="000C5538">
          <w:pPr>
            <w:rPr>
              <w:color w:val="auto"/>
            </w:rPr>
          </w:pPr>
          <w:r w:rsidRPr="009D215F">
            <w:rPr>
              <w:color w:val="auto"/>
            </w:rPr>
            <w:t>Morton, LT</w:t>
          </w:r>
          <w:r w:rsidR="000C5538" w:rsidRPr="009D215F">
            <w:rPr>
              <w:color w:val="auto"/>
            </w:rPr>
            <w:t xml:space="preserve"> (1994) </w:t>
          </w:r>
          <w:proofErr w:type="gramStart"/>
          <w:r w:rsidR="000C5538" w:rsidRPr="009D215F">
            <w:rPr>
              <w:color w:val="auto"/>
            </w:rPr>
            <w:t>The</w:t>
          </w:r>
          <w:proofErr w:type="gramEnd"/>
          <w:r w:rsidR="000C5538" w:rsidRPr="009D215F">
            <w:rPr>
              <w:color w:val="auto"/>
            </w:rPr>
            <w:t xml:space="preserve"> myth of the universal rootstock. </w:t>
          </w:r>
          <w:proofErr w:type="gramStart"/>
          <w:r w:rsidR="000C5538" w:rsidRPr="009D215F">
            <w:rPr>
              <w:color w:val="auto"/>
            </w:rPr>
            <w:t>Wines and Vines.</w:t>
          </w:r>
          <w:proofErr w:type="gramEnd"/>
        </w:p>
        <w:p w14:paraId="7DD3D8E7" w14:textId="6DEF5C66" w:rsidR="000C5538" w:rsidRPr="009D215F" w:rsidRDefault="000C5538" w:rsidP="000C5538">
          <w:pPr>
            <w:rPr>
              <w:color w:val="auto"/>
            </w:rPr>
          </w:pPr>
          <w:proofErr w:type="spellStart"/>
          <w:proofErr w:type="gramStart"/>
          <w:r w:rsidRPr="009D215F">
            <w:rPr>
              <w:color w:val="auto"/>
            </w:rPr>
            <w:t>Oczkowski</w:t>
          </w:r>
          <w:proofErr w:type="spellEnd"/>
          <w:r w:rsidRPr="009D215F">
            <w:rPr>
              <w:color w:val="auto"/>
            </w:rPr>
            <w:t>,</w:t>
          </w:r>
          <w:r w:rsidR="00F44C3A" w:rsidRPr="009D215F">
            <w:rPr>
              <w:color w:val="auto"/>
            </w:rPr>
            <w:t xml:space="preserve"> E</w:t>
          </w:r>
          <w:r w:rsidRPr="009D215F">
            <w:rPr>
              <w:color w:val="auto"/>
            </w:rPr>
            <w:t xml:space="preserve"> (2010) Hedonic wine price predictions and </w:t>
          </w:r>
          <w:proofErr w:type="spellStart"/>
          <w:r w:rsidRPr="009D215F">
            <w:rPr>
              <w:color w:val="auto"/>
            </w:rPr>
            <w:t>nonnormal</w:t>
          </w:r>
          <w:proofErr w:type="spellEnd"/>
          <w:r w:rsidRPr="009D215F">
            <w:rPr>
              <w:color w:val="auto"/>
            </w:rPr>
            <w:t xml:space="preserve"> errors.</w:t>
          </w:r>
          <w:proofErr w:type="gramEnd"/>
          <w:r w:rsidRPr="009D215F">
            <w:rPr>
              <w:color w:val="auto"/>
            </w:rPr>
            <w:t xml:space="preserve"> Agribusiness 26(4) 519-535.</w:t>
          </w:r>
        </w:p>
        <w:p w14:paraId="67D4E70A" w14:textId="4092C194" w:rsidR="000C5538" w:rsidRPr="009D215F" w:rsidRDefault="00F44C3A" w:rsidP="00F44C3A">
          <w:pPr>
            <w:rPr>
              <w:color w:val="auto"/>
            </w:rPr>
          </w:pPr>
          <w:proofErr w:type="spellStart"/>
          <w:proofErr w:type="gramStart"/>
          <w:r w:rsidRPr="009D215F">
            <w:rPr>
              <w:color w:val="auto"/>
            </w:rPr>
            <w:t>Ough</w:t>
          </w:r>
          <w:proofErr w:type="spellEnd"/>
          <w:r w:rsidRPr="009D215F">
            <w:rPr>
              <w:color w:val="auto"/>
            </w:rPr>
            <w:t xml:space="preserve">, CS, Cook, JA and </w:t>
          </w:r>
          <w:proofErr w:type="spellStart"/>
          <w:r w:rsidRPr="009D215F">
            <w:rPr>
              <w:color w:val="auto"/>
            </w:rPr>
            <w:t>Lider</w:t>
          </w:r>
          <w:proofErr w:type="spellEnd"/>
          <w:r w:rsidRPr="009D215F">
            <w:rPr>
              <w:color w:val="auto"/>
            </w:rPr>
            <w:t>, LA</w:t>
          </w:r>
          <w:r w:rsidR="000C5538" w:rsidRPr="009D215F">
            <w:rPr>
              <w:color w:val="auto"/>
            </w:rPr>
            <w:t xml:space="preserve"> (1968) Rootstock-scion interactions concerning wine making.</w:t>
          </w:r>
          <w:proofErr w:type="gramEnd"/>
          <w:r w:rsidR="000C5538" w:rsidRPr="009D215F">
            <w:rPr>
              <w:color w:val="auto"/>
            </w:rPr>
            <w:t xml:space="preserve"> II. Wine compositional and sensory changes attributed to rootstock and fertilizer level differences. American Journal of </w:t>
          </w:r>
          <w:proofErr w:type="spellStart"/>
          <w:r w:rsidR="000C5538" w:rsidRPr="009D215F">
            <w:rPr>
              <w:color w:val="auto"/>
            </w:rPr>
            <w:t>Enology</w:t>
          </w:r>
          <w:proofErr w:type="spellEnd"/>
          <w:r w:rsidR="000C5538" w:rsidRPr="009D215F">
            <w:rPr>
              <w:color w:val="auto"/>
            </w:rPr>
            <w:t xml:space="preserve"> and Viticulture 19, 254-265.</w:t>
          </w:r>
        </w:p>
        <w:p w14:paraId="218421FF" w14:textId="377493B3" w:rsidR="000C5538" w:rsidRPr="009D215F" w:rsidRDefault="00F44C3A" w:rsidP="000C5538">
          <w:pPr>
            <w:autoSpaceDE w:val="0"/>
            <w:autoSpaceDN w:val="0"/>
            <w:adjustRightInd w:val="0"/>
            <w:rPr>
              <w:color w:val="auto"/>
            </w:rPr>
          </w:pPr>
          <w:proofErr w:type="spellStart"/>
          <w:r w:rsidRPr="009D215F">
            <w:rPr>
              <w:bCs/>
              <w:color w:val="auto"/>
            </w:rPr>
            <w:t>Palliotti</w:t>
          </w:r>
          <w:proofErr w:type="spellEnd"/>
          <w:r w:rsidRPr="009D215F">
            <w:rPr>
              <w:bCs/>
              <w:color w:val="auto"/>
            </w:rPr>
            <w:t xml:space="preserve">, </w:t>
          </w:r>
          <w:proofErr w:type="gramStart"/>
          <w:r w:rsidRPr="009D215F">
            <w:rPr>
              <w:bCs/>
              <w:color w:val="auto"/>
            </w:rPr>
            <w:t>A</w:t>
          </w:r>
          <w:proofErr w:type="gramEnd"/>
          <w:r w:rsidRPr="009D215F">
            <w:rPr>
              <w:bCs/>
              <w:color w:val="auto"/>
            </w:rPr>
            <w:t xml:space="preserve">, </w:t>
          </w:r>
          <w:proofErr w:type="spellStart"/>
          <w:r w:rsidRPr="009D215F">
            <w:rPr>
              <w:bCs/>
              <w:color w:val="auto"/>
            </w:rPr>
            <w:t>Poni</w:t>
          </w:r>
          <w:proofErr w:type="spellEnd"/>
          <w:r w:rsidRPr="009D215F">
            <w:rPr>
              <w:bCs/>
              <w:color w:val="auto"/>
            </w:rPr>
            <w:t>, S</w:t>
          </w:r>
          <w:r w:rsidR="000C5538" w:rsidRPr="009D215F">
            <w:rPr>
              <w:bCs/>
              <w:color w:val="auto"/>
            </w:rPr>
            <w:t xml:space="preserve">, </w:t>
          </w:r>
          <w:r w:rsidRPr="009D215F">
            <w:rPr>
              <w:color w:val="auto"/>
            </w:rPr>
            <w:t xml:space="preserve">Di Lena, B and </w:t>
          </w:r>
          <w:proofErr w:type="spellStart"/>
          <w:r w:rsidRPr="009D215F">
            <w:rPr>
              <w:color w:val="auto"/>
            </w:rPr>
            <w:t>Silvestroni</w:t>
          </w:r>
          <w:proofErr w:type="spellEnd"/>
          <w:r w:rsidRPr="009D215F">
            <w:rPr>
              <w:color w:val="auto"/>
            </w:rPr>
            <w:t>, O</w:t>
          </w:r>
          <w:r w:rsidR="000C5538" w:rsidRPr="009D215F">
            <w:rPr>
              <w:color w:val="auto"/>
            </w:rPr>
            <w:t xml:space="preserve"> (2012) </w:t>
          </w:r>
          <w:r w:rsidR="000C5538" w:rsidRPr="009D215F">
            <w:rPr>
              <w:bCs/>
              <w:color w:val="auto"/>
            </w:rPr>
            <w:t>Analysis of “Sink-</w:t>
          </w:r>
          <w:proofErr w:type="spellStart"/>
          <w:r w:rsidR="000C5538" w:rsidRPr="009D215F">
            <w:rPr>
              <w:bCs/>
              <w:color w:val="auto"/>
            </w:rPr>
            <w:t>Photoassimilation</w:t>
          </w:r>
          <w:proofErr w:type="spellEnd"/>
          <w:r w:rsidR="000C5538" w:rsidRPr="009D215F">
            <w:rPr>
              <w:bCs/>
              <w:color w:val="auto"/>
            </w:rPr>
            <w:t xml:space="preserve">” Relationship in Field-Grown ‘Cabernet Sauvignon’ Grapevines </w:t>
          </w:r>
          <w:r w:rsidR="000C5538" w:rsidRPr="009D215F">
            <w:rPr>
              <w:color w:val="auto"/>
            </w:rPr>
            <w:t xml:space="preserve">Proc. </w:t>
          </w:r>
          <w:proofErr w:type="spellStart"/>
          <w:r w:rsidR="000C5538" w:rsidRPr="009D215F">
            <w:rPr>
              <w:color w:val="auto"/>
            </w:rPr>
            <w:t>XXVIIIth</w:t>
          </w:r>
          <w:proofErr w:type="spellEnd"/>
          <w:r w:rsidR="000C5538" w:rsidRPr="009D215F">
            <w:rPr>
              <w:color w:val="auto"/>
            </w:rPr>
            <w:t xml:space="preserve"> IHC – IS </w:t>
          </w:r>
          <w:proofErr w:type="spellStart"/>
          <w:r w:rsidR="000C5538" w:rsidRPr="009D215F">
            <w:rPr>
              <w:color w:val="auto"/>
            </w:rPr>
            <w:t>Viti&amp;Climate</w:t>
          </w:r>
          <w:proofErr w:type="spellEnd"/>
          <w:r w:rsidR="000C5538" w:rsidRPr="009D215F">
            <w:rPr>
              <w:color w:val="auto"/>
            </w:rPr>
            <w:t>: Effect of Climate Change.</w:t>
          </w:r>
        </w:p>
        <w:p w14:paraId="0B9A24D8" w14:textId="085A8B80" w:rsidR="000C5538" w:rsidRPr="009D215F" w:rsidRDefault="00F44C3A" w:rsidP="000C5538">
          <w:pPr>
            <w:rPr>
              <w:color w:val="auto"/>
            </w:rPr>
          </w:pPr>
          <w:r w:rsidRPr="009D215F">
            <w:rPr>
              <w:color w:val="auto"/>
            </w:rPr>
            <w:t xml:space="preserve">Petrie, PR and </w:t>
          </w:r>
          <w:proofErr w:type="spellStart"/>
          <w:r w:rsidRPr="009D215F">
            <w:rPr>
              <w:color w:val="auto"/>
            </w:rPr>
            <w:t>Clingeleffer</w:t>
          </w:r>
          <w:proofErr w:type="spellEnd"/>
          <w:r w:rsidRPr="009D215F">
            <w:rPr>
              <w:color w:val="auto"/>
            </w:rPr>
            <w:t>, PR</w:t>
          </w:r>
          <w:r w:rsidR="000C5538" w:rsidRPr="009D215F">
            <w:rPr>
              <w:color w:val="auto"/>
            </w:rPr>
            <w:t xml:space="preserve"> (2006) Crop thinning (hand versus mechanical), grape maturity and anthocyanin concentration: outcomes from irrigated Cabernet Sauvignon (</w:t>
          </w:r>
          <w:proofErr w:type="spellStart"/>
          <w:r w:rsidR="000C5538" w:rsidRPr="009D215F">
            <w:rPr>
              <w:i/>
              <w:color w:val="auto"/>
            </w:rPr>
            <w:t>Vitis</w:t>
          </w:r>
          <w:proofErr w:type="spellEnd"/>
          <w:r w:rsidR="000C5538" w:rsidRPr="009D215F">
            <w:rPr>
              <w:i/>
              <w:color w:val="auto"/>
            </w:rPr>
            <w:t xml:space="preserve"> Vinifera L</w:t>
          </w:r>
          <w:r w:rsidR="000C5538" w:rsidRPr="009D215F">
            <w:rPr>
              <w:color w:val="auto"/>
            </w:rPr>
            <w:t xml:space="preserve">) in a warm climate. </w:t>
          </w:r>
          <w:proofErr w:type="gramStart"/>
          <w:r w:rsidR="000C5538" w:rsidRPr="009D215F">
            <w:rPr>
              <w:color w:val="auto"/>
            </w:rPr>
            <w:t>Australian Journal of Grape and Wine Research 12, 21-29.</w:t>
          </w:r>
          <w:proofErr w:type="gramEnd"/>
        </w:p>
        <w:p w14:paraId="6E9C9300" w14:textId="55BD10B2" w:rsidR="000C5538" w:rsidRPr="009D215F" w:rsidRDefault="00F44C3A" w:rsidP="000C5538">
          <w:pPr>
            <w:rPr>
              <w:color w:val="auto"/>
            </w:rPr>
          </w:pPr>
          <w:proofErr w:type="spellStart"/>
          <w:r w:rsidRPr="009D215F">
            <w:rPr>
              <w:color w:val="auto"/>
            </w:rPr>
            <w:t>Pelsy</w:t>
          </w:r>
          <w:proofErr w:type="spellEnd"/>
          <w:r w:rsidRPr="009D215F">
            <w:rPr>
              <w:color w:val="auto"/>
            </w:rPr>
            <w:t xml:space="preserve">, F, </w:t>
          </w:r>
          <w:proofErr w:type="spellStart"/>
          <w:r w:rsidRPr="009D215F">
            <w:rPr>
              <w:color w:val="auto"/>
            </w:rPr>
            <w:t>Hocquigny</w:t>
          </w:r>
          <w:proofErr w:type="spellEnd"/>
          <w:r w:rsidRPr="009D215F">
            <w:rPr>
              <w:color w:val="auto"/>
            </w:rPr>
            <w:t xml:space="preserve">, S, </w:t>
          </w:r>
          <w:proofErr w:type="spellStart"/>
          <w:r w:rsidRPr="009D215F">
            <w:rPr>
              <w:color w:val="auto"/>
            </w:rPr>
            <w:t>Moncada</w:t>
          </w:r>
          <w:proofErr w:type="spellEnd"/>
          <w:r w:rsidRPr="009D215F">
            <w:rPr>
              <w:color w:val="auto"/>
            </w:rPr>
            <w:t xml:space="preserve">, X, </w:t>
          </w:r>
          <w:proofErr w:type="spellStart"/>
          <w:r w:rsidRPr="009D215F">
            <w:rPr>
              <w:color w:val="auto"/>
            </w:rPr>
            <w:t>Barbeau</w:t>
          </w:r>
          <w:proofErr w:type="spellEnd"/>
          <w:r w:rsidRPr="009D215F">
            <w:rPr>
              <w:color w:val="auto"/>
            </w:rPr>
            <w:t xml:space="preserve">, G, Forget, D, </w:t>
          </w:r>
          <w:proofErr w:type="spellStart"/>
          <w:r w:rsidRPr="009D215F">
            <w:rPr>
              <w:color w:val="auto"/>
            </w:rPr>
            <w:t>Hinrichsen</w:t>
          </w:r>
          <w:proofErr w:type="spellEnd"/>
          <w:r w:rsidRPr="009D215F">
            <w:rPr>
              <w:color w:val="auto"/>
            </w:rPr>
            <w:t xml:space="preserve">, P and </w:t>
          </w:r>
          <w:proofErr w:type="spellStart"/>
          <w:r w:rsidRPr="009D215F">
            <w:rPr>
              <w:color w:val="auto"/>
            </w:rPr>
            <w:t>Merdinoglu</w:t>
          </w:r>
          <w:proofErr w:type="spellEnd"/>
          <w:r w:rsidRPr="009D215F">
            <w:rPr>
              <w:color w:val="auto"/>
            </w:rPr>
            <w:t>, D</w:t>
          </w:r>
          <w:r w:rsidR="000C5538" w:rsidRPr="009D215F">
            <w:rPr>
              <w:color w:val="auto"/>
            </w:rPr>
            <w:t xml:space="preserve"> (2010) </w:t>
          </w:r>
          <w:proofErr w:type="gramStart"/>
          <w:r w:rsidR="000C5538" w:rsidRPr="009D215F">
            <w:rPr>
              <w:color w:val="auto"/>
            </w:rPr>
            <w:t>An</w:t>
          </w:r>
          <w:proofErr w:type="gramEnd"/>
          <w:r w:rsidR="000C5538" w:rsidRPr="009D215F">
            <w:rPr>
              <w:color w:val="auto"/>
            </w:rPr>
            <w:t xml:space="preserve"> extensive study of the genetic diversity within seven French wine grape variety collections. Theory of Applied Genetics 120, 1219-1231.</w:t>
          </w:r>
        </w:p>
        <w:p w14:paraId="773EF5EF" w14:textId="1A657CF9" w:rsidR="000C5538" w:rsidRPr="009D215F" w:rsidRDefault="00F44C3A" w:rsidP="000C5538">
          <w:pPr>
            <w:rPr>
              <w:color w:val="auto"/>
            </w:rPr>
          </w:pPr>
          <w:r w:rsidRPr="009D215F">
            <w:rPr>
              <w:color w:val="auto"/>
            </w:rPr>
            <w:t xml:space="preserve">Pickering, GJ, Blake, AJ, </w:t>
          </w:r>
          <w:proofErr w:type="spellStart"/>
          <w:r w:rsidRPr="009D215F">
            <w:rPr>
              <w:color w:val="auto"/>
            </w:rPr>
            <w:t>Soleas</w:t>
          </w:r>
          <w:proofErr w:type="spellEnd"/>
          <w:r w:rsidRPr="009D215F">
            <w:rPr>
              <w:color w:val="auto"/>
            </w:rPr>
            <w:t xml:space="preserve">, GJ and </w:t>
          </w:r>
          <w:proofErr w:type="spellStart"/>
          <w:r w:rsidRPr="009D215F">
            <w:rPr>
              <w:color w:val="auto"/>
            </w:rPr>
            <w:t>Inglis</w:t>
          </w:r>
          <w:proofErr w:type="spellEnd"/>
          <w:r w:rsidRPr="009D215F">
            <w:rPr>
              <w:color w:val="auto"/>
            </w:rPr>
            <w:t>, DL</w:t>
          </w:r>
          <w:r w:rsidR="000C5538" w:rsidRPr="009D215F">
            <w:rPr>
              <w:color w:val="auto"/>
            </w:rPr>
            <w:t xml:space="preserve"> (2010) Remediation of wine with elevated concentrations of 3-alkul-2-methoxypyrazines using cork and synthetic closures. Journal of Food, Agriculture and Environment 8(2), 97-101.</w:t>
          </w:r>
        </w:p>
        <w:p w14:paraId="1EFA20EB" w14:textId="3C2161A9" w:rsidR="000C5538" w:rsidRPr="009D215F" w:rsidRDefault="00F44C3A" w:rsidP="000C5538">
          <w:pPr>
            <w:rPr>
              <w:color w:val="auto"/>
            </w:rPr>
          </w:pPr>
          <w:r w:rsidRPr="009D215F">
            <w:rPr>
              <w:color w:val="auto"/>
            </w:rPr>
            <w:t xml:space="preserve">Pickering, GJ, </w:t>
          </w:r>
          <w:proofErr w:type="spellStart"/>
          <w:r w:rsidRPr="009D215F">
            <w:rPr>
              <w:color w:val="auto"/>
            </w:rPr>
            <w:t>Spink</w:t>
          </w:r>
          <w:proofErr w:type="spellEnd"/>
          <w:r w:rsidRPr="009D215F">
            <w:rPr>
              <w:color w:val="auto"/>
            </w:rPr>
            <w:t xml:space="preserve">, M, </w:t>
          </w:r>
          <w:proofErr w:type="spellStart"/>
          <w:r w:rsidRPr="009D215F">
            <w:rPr>
              <w:color w:val="auto"/>
            </w:rPr>
            <w:t>Kotseridis</w:t>
          </w:r>
          <w:proofErr w:type="spellEnd"/>
          <w:r w:rsidRPr="009D215F">
            <w:rPr>
              <w:color w:val="auto"/>
            </w:rPr>
            <w:t xml:space="preserve">, Y, </w:t>
          </w:r>
          <w:proofErr w:type="spellStart"/>
          <w:r w:rsidRPr="009D215F">
            <w:rPr>
              <w:color w:val="auto"/>
            </w:rPr>
            <w:t>Inglis</w:t>
          </w:r>
          <w:proofErr w:type="spellEnd"/>
          <w:r w:rsidRPr="009D215F">
            <w:rPr>
              <w:color w:val="auto"/>
            </w:rPr>
            <w:t xml:space="preserve">, D, Brindle, ID, Sears, M and </w:t>
          </w:r>
          <w:proofErr w:type="spellStart"/>
          <w:r w:rsidRPr="009D215F">
            <w:rPr>
              <w:color w:val="auto"/>
            </w:rPr>
            <w:t>Beh</w:t>
          </w:r>
          <w:proofErr w:type="spellEnd"/>
          <w:r w:rsidRPr="009D215F">
            <w:rPr>
              <w:color w:val="auto"/>
            </w:rPr>
            <w:t>, A</w:t>
          </w:r>
          <w:r w:rsidR="009D215F" w:rsidRPr="009D215F">
            <w:rPr>
              <w:color w:val="auto"/>
            </w:rPr>
            <w:t>-L</w:t>
          </w:r>
          <w:r w:rsidR="000C5538" w:rsidRPr="009D215F">
            <w:rPr>
              <w:color w:val="auto"/>
            </w:rPr>
            <w:t xml:space="preserve"> (2008) Yeast strain affects 3-isopropyrl-2-methoxypyrazine concentration and sensory profile in Cabernet Sauvignon wine. </w:t>
          </w:r>
          <w:proofErr w:type="gramStart"/>
          <w:r w:rsidR="000C5538" w:rsidRPr="009D215F">
            <w:rPr>
              <w:color w:val="auto"/>
            </w:rPr>
            <w:t>Australian Journal of Grape and Wine Research 14, 230-237.</w:t>
          </w:r>
          <w:proofErr w:type="gramEnd"/>
        </w:p>
        <w:p w14:paraId="773CF701" w14:textId="5A45BC27" w:rsidR="000C5538" w:rsidRPr="009D215F" w:rsidRDefault="009D215F" w:rsidP="000C5538">
          <w:pPr>
            <w:jc w:val="both"/>
            <w:rPr>
              <w:color w:val="auto"/>
            </w:rPr>
          </w:pPr>
          <w:proofErr w:type="spellStart"/>
          <w:proofErr w:type="gramStart"/>
          <w:r w:rsidRPr="009D215F">
            <w:rPr>
              <w:color w:val="auto"/>
            </w:rPr>
            <w:t>Pongrácz</w:t>
          </w:r>
          <w:proofErr w:type="spellEnd"/>
          <w:r w:rsidRPr="009D215F">
            <w:rPr>
              <w:color w:val="auto"/>
            </w:rPr>
            <w:t>, DP</w:t>
          </w:r>
          <w:r w:rsidR="000C5538" w:rsidRPr="009D215F">
            <w:rPr>
              <w:color w:val="auto"/>
            </w:rPr>
            <w:t xml:space="preserve"> (1983) ‘Rootstocks for Grape-vines’ (David Philip, South Africa).</w:t>
          </w:r>
          <w:proofErr w:type="gramEnd"/>
        </w:p>
        <w:p w14:paraId="4DBD7E4D" w14:textId="3B4E0E1F" w:rsidR="000C5538" w:rsidRPr="009D215F" w:rsidRDefault="009D215F" w:rsidP="000C5538">
          <w:pPr>
            <w:rPr>
              <w:color w:val="auto"/>
            </w:rPr>
          </w:pPr>
          <w:r w:rsidRPr="009D215F">
            <w:rPr>
              <w:color w:val="auto"/>
            </w:rPr>
            <w:t xml:space="preserve">Preston, LD, Block, DE, Heymann, H, </w:t>
          </w:r>
          <w:proofErr w:type="spellStart"/>
          <w:r w:rsidRPr="009D215F">
            <w:rPr>
              <w:color w:val="auto"/>
            </w:rPr>
            <w:t>Soleas</w:t>
          </w:r>
          <w:proofErr w:type="spellEnd"/>
          <w:r w:rsidRPr="009D215F">
            <w:rPr>
              <w:color w:val="auto"/>
            </w:rPr>
            <w:t xml:space="preserve">, G, Noble, AC and </w:t>
          </w:r>
          <w:proofErr w:type="spellStart"/>
          <w:r w:rsidRPr="009D215F">
            <w:rPr>
              <w:color w:val="auto"/>
            </w:rPr>
            <w:t>Ebeler</w:t>
          </w:r>
          <w:proofErr w:type="spellEnd"/>
          <w:r w:rsidRPr="009D215F">
            <w:rPr>
              <w:color w:val="auto"/>
            </w:rPr>
            <w:t>, SE</w:t>
          </w:r>
          <w:r w:rsidR="000C5538" w:rsidRPr="009D215F">
            <w:rPr>
              <w:color w:val="auto"/>
            </w:rPr>
            <w:t xml:space="preserve"> (2008) Defining vegetal aromas in Cabernet Sauvignon using sensory and chemical evaluations. American Journal of </w:t>
          </w:r>
          <w:proofErr w:type="spellStart"/>
          <w:r w:rsidR="000C5538" w:rsidRPr="009D215F">
            <w:rPr>
              <w:color w:val="auto"/>
            </w:rPr>
            <w:t>Enology</w:t>
          </w:r>
          <w:proofErr w:type="spellEnd"/>
          <w:r w:rsidR="000C5538" w:rsidRPr="009D215F">
            <w:rPr>
              <w:color w:val="auto"/>
            </w:rPr>
            <w:t xml:space="preserve"> and Viticulture 59 (2), 137-145.</w:t>
          </w:r>
        </w:p>
        <w:p w14:paraId="032626A3" w14:textId="6F0F44F4" w:rsidR="000C5538" w:rsidRPr="009D215F" w:rsidRDefault="009D215F" w:rsidP="000C5538">
          <w:pPr>
            <w:rPr>
              <w:color w:val="auto"/>
            </w:rPr>
          </w:pPr>
          <w:r w:rsidRPr="009D215F">
            <w:rPr>
              <w:color w:val="auto"/>
            </w:rPr>
            <w:t>Robinson, AL, Adams, DO, Boss, PK, Heymann, H</w:t>
          </w:r>
          <w:r w:rsidR="000C5538" w:rsidRPr="009D215F">
            <w:rPr>
              <w:color w:val="auto"/>
            </w:rPr>
            <w:t>, Solomon, P</w:t>
          </w:r>
          <w:r w:rsidRPr="009D215F">
            <w:rPr>
              <w:color w:val="auto"/>
            </w:rPr>
            <w:t xml:space="preserve">S and </w:t>
          </w:r>
          <w:proofErr w:type="spellStart"/>
          <w:r w:rsidRPr="009D215F">
            <w:rPr>
              <w:color w:val="auto"/>
            </w:rPr>
            <w:t>Trengove</w:t>
          </w:r>
          <w:proofErr w:type="spellEnd"/>
          <w:r w:rsidRPr="009D215F">
            <w:rPr>
              <w:color w:val="auto"/>
            </w:rPr>
            <w:t>, RD</w:t>
          </w:r>
          <w:r w:rsidR="000C5538" w:rsidRPr="009D215F">
            <w:rPr>
              <w:color w:val="auto"/>
            </w:rPr>
            <w:t xml:space="preserve"> (2011a) </w:t>
          </w:r>
          <w:proofErr w:type="gramStart"/>
          <w:r w:rsidR="000C5538" w:rsidRPr="009D215F">
            <w:rPr>
              <w:color w:val="auto"/>
            </w:rPr>
            <w:t>The</w:t>
          </w:r>
          <w:proofErr w:type="gramEnd"/>
          <w:r w:rsidR="000C5538" w:rsidRPr="009D215F">
            <w:rPr>
              <w:color w:val="auto"/>
            </w:rPr>
            <w:t xml:space="preserve"> relationship between sensory attributes and wine composition for Australian Cabernet Sauvignon wines. </w:t>
          </w:r>
          <w:proofErr w:type="gramStart"/>
          <w:r w:rsidR="000C5538" w:rsidRPr="009D215F">
            <w:rPr>
              <w:color w:val="auto"/>
            </w:rPr>
            <w:t>Australian Journal of Grape and Wine Research 17, 327-340.</w:t>
          </w:r>
          <w:proofErr w:type="gramEnd"/>
        </w:p>
        <w:p w14:paraId="7554E5C5" w14:textId="73022917" w:rsidR="000C5538" w:rsidRPr="009D215F" w:rsidRDefault="009D215F" w:rsidP="000C5538">
          <w:pPr>
            <w:rPr>
              <w:color w:val="auto"/>
            </w:rPr>
          </w:pPr>
          <w:r w:rsidRPr="009D215F">
            <w:rPr>
              <w:color w:val="auto"/>
            </w:rPr>
            <w:t xml:space="preserve">Robinson, AL, Boss, PK, Heymann, H, Solomon, PS and </w:t>
          </w:r>
          <w:proofErr w:type="spellStart"/>
          <w:r w:rsidRPr="009D215F">
            <w:rPr>
              <w:color w:val="auto"/>
            </w:rPr>
            <w:t>Trengove</w:t>
          </w:r>
          <w:proofErr w:type="spellEnd"/>
          <w:r w:rsidRPr="009D215F">
            <w:rPr>
              <w:color w:val="auto"/>
            </w:rPr>
            <w:t>, RD</w:t>
          </w:r>
          <w:r w:rsidR="000C5538" w:rsidRPr="009D215F">
            <w:rPr>
              <w:color w:val="auto"/>
            </w:rPr>
            <w:t xml:space="preserve"> (2011b) Influence of yeast strain, canopy management, and site on the volatile composition </w:t>
          </w:r>
          <w:r w:rsidR="000C5538" w:rsidRPr="009D215F">
            <w:rPr>
              <w:color w:val="auto"/>
            </w:rPr>
            <w:lastRenderedPageBreak/>
            <w:t>and sensory attributes of Cabernet Sauvignon wines from Western Australia. Journal of Agricultural and Food Chemistry 59, 3273-3284.</w:t>
          </w:r>
        </w:p>
        <w:p w14:paraId="6D5C000B" w14:textId="58D2BE0B" w:rsidR="000C5538" w:rsidRPr="009D215F" w:rsidRDefault="009D215F" w:rsidP="000C5538">
          <w:pPr>
            <w:rPr>
              <w:rFonts w:eastAsia="GulliverRM"/>
              <w:color w:val="auto"/>
            </w:rPr>
          </w:pPr>
          <w:proofErr w:type="gramStart"/>
          <w:r w:rsidRPr="009D215F">
            <w:rPr>
              <w:color w:val="auto"/>
            </w:rPr>
            <w:t xml:space="preserve">Robinson, AL, Boss, PK, Heymann, H, Solomon, PS and </w:t>
          </w:r>
          <w:proofErr w:type="spellStart"/>
          <w:r w:rsidRPr="009D215F">
            <w:rPr>
              <w:color w:val="auto"/>
            </w:rPr>
            <w:t>Trengove</w:t>
          </w:r>
          <w:proofErr w:type="spellEnd"/>
          <w:r w:rsidRPr="009D215F">
            <w:rPr>
              <w:color w:val="auto"/>
            </w:rPr>
            <w:t>, R</w:t>
          </w:r>
          <w:r w:rsidR="000C5538" w:rsidRPr="009D215F">
            <w:rPr>
              <w:color w:val="auto"/>
            </w:rPr>
            <w:t xml:space="preserve">D (2011c) </w:t>
          </w:r>
          <w:r w:rsidR="000C5538" w:rsidRPr="009D215F">
            <w:rPr>
              <w:rFonts w:eastAsia="GulliverRM"/>
              <w:color w:val="auto"/>
            </w:rPr>
            <w:t xml:space="preserve">Development of a sensitive non-targeted method for characterizing the wine volatile profile using headspace solid-phase </w:t>
          </w:r>
          <w:proofErr w:type="spellStart"/>
          <w:r w:rsidR="000C5538" w:rsidRPr="009D215F">
            <w:rPr>
              <w:rFonts w:eastAsia="GulliverRM"/>
              <w:color w:val="auto"/>
            </w:rPr>
            <w:t>microextraction</w:t>
          </w:r>
          <w:proofErr w:type="spellEnd"/>
          <w:r w:rsidR="000C5538" w:rsidRPr="009D215F">
            <w:rPr>
              <w:rFonts w:eastAsia="GulliverRM"/>
              <w:color w:val="auto"/>
            </w:rPr>
            <w:t xml:space="preserve"> comprehensive two-dimensional gas chromatography time-of-flight mass spectrometry.</w:t>
          </w:r>
          <w:proofErr w:type="gramEnd"/>
          <w:r w:rsidR="000C5538" w:rsidRPr="009D215F">
            <w:rPr>
              <w:rFonts w:eastAsia="GulliverRM"/>
              <w:color w:val="auto"/>
            </w:rPr>
            <w:t xml:space="preserve"> Journal of Chromatography </w:t>
          </w:r>
          <w:proofErr w:type="gramStart"/>
          <w:r w:rsidR="000C5538" w:rsidRPr="009D215F">
            <w:rPr>
              <w:rFonts w:eastAsia="GulliverRM"/>
              <w:color w:val="auto"/>
            </w:rPr>
            <w:t>A</w:t>
          </w:r>
          <w:proofErr w:type="gramEnd"/>
          <w:r w:rsidR="000C5538" w:rsidRPr="009D215F">
            <w:rPr>
              <w:rFonts w:eastAsia="GulliverRM"/>
              <w:color w:val="auto"/>
            </w:rPr>
            <w:t xml:space="preserve"> 1218, 504-517.</w:t>
          </w:r>
        </w:p>
        <w:p w14:paraId="62A9027B" w14:textId="789C8C9F" w:rsidR="000C5538" w:rsidRPr="009D215F" w:rsidRDefault="009D215F" w:rsidP="000C5538">
          <w:pPr>
            <w:rPr>
              <w:color w:val="auto"/>
            </w:rPr>
          </w:pPr>
          <w:hyperlink r:id="rId9" w:history="1">
            <w:r w:rsidRPr="009D215F">
              <w:rPr>
                <w:rStyle w:val="personname3"/>
                <w:color w:val="auto"/>
              </w:rPr>
              <w:t>Robinson, A</w:t>
            </w:r>
            <w:r w:rsidR="000C5538" w:rsidRPr="009D215F">
              <w:rPr>
                <w:rStyle w:val="personname3"/>
                <w:color w:val="auto"/>
              </w:rPr>
              <w:t>L</w:t>
            </w:r>
          </w:hyperlink>
          <w:r w:rsidR="000C5538" w:rsidRPr="009D215F">
            <w:rPr>
              <w:color w:val="auto"/>
            </w:rPr>
            <w:t xml:space="preserve">, </w:t>
          </w:r>
          <w:proofErr w:type="spellStart"/>
          <w:r w:rsidRPr="009D215F">
            <w:rPr>
              <w:rStyle w:val="personname3"/>
              <w:color w:val="auto"/>
            </w:rPr>
            <w:t>Ebeler</w:t>
          </w:r>
          <w:proofErr w:type="spellEnd"/>
          <w:r w:rsidRPr="009D215F">
            <w:rPr>
              <w:rStyle w:val="personname3"/>
              <w:color w:val="auto"/>
            </w:rPr>
            <w:t>, SE</w:t>
          </w:r>
          <w:r w:rsidR="000C5538" w:rsidRPr="009D215F">
            <w:rPr>
              <w:color w:val="auto"/>
            </w:rPr>
            <w:t xml:space="preserve">, </w:t>
          </w:r>
          <w:proofErr w:type="spellStart"/>
          <w:r w:rsidRPr="009D215F">
            <w:rPr>
              <w:rStyle w:val="personname3"/>
              <w:color w:val="auto"/>
            </w:rPr>
            <w:t>Heymann</w:t>
          </w:r>
          <w:proofErr w:type="spellEnd"/>
          <w:r w:rsidRPr="009D215F">
            <w:rPr>
              <w:rStyle w:val="personname3"/>
              <w:color w:val="auto"/>
            </w:rPr>
            <w:t>, H</w:t>
          </w:r>
          <w:r w:rsidR="000C5538" w:rsidRPr="009D215F">
            <w:rPr>
              <w:color w:val="auto"/>
            </w:rPr>
            <w:t xml:space="preserve">, </w:t>
          </w:r>
          <w:r w:rsidRPr="009D215F">
            <w:rPr>
              <w:rStyle w:val="personname3"/>
              <w:color w:val="auto"/>
            </w:rPr>
            <w:t>Boss, PK</w:t>
          </w:r>
          <w:r w:rsidR="000C5538" w:rsidRPr="009D215F">
            <w:rPr>
              <w:color w:val="auto"/>
            </w:rPr>
            <w:t xml:space="preserve">, </w:t>
          </w:r>
          <w:hyperlink r:id="rId10" w:history="1">
            <w:r w:rsidR="000C5538" w:rsidRPr="009D215F">
              <w:rPr>
                <w:rStyle w:val="personname3"/>
                <w:color w:val="auto"/>
              </w:rPr>
              <w:t xml:space="preserve">Solomon, </w:t>
            </w:r>
            <w:r w:rsidRPr="009D215F">
              <w:rPr>
                <w:rStyle w:val="personname3"/>
                <w:color w:val="auto"/>
              </w:rPr>
              <w:t>P</w:t>
            </w:r>
            <w:r w:rsidR="000C5538" w:rsidRPr="009D215F">
              <w:rPr>
                <w:rStyle w:val="personname3"/>
                <w:color w:val="auto"/>
              </w:rPr>
              <w:t>S</w:t>
            </w:r>
          </w:hyperlink>
          <w:r w:rsidR="000C5538" w:rsidRPr="009D215F">
            <w:rPr>
              <w:color w:val="auto"/>
            </w:rPr>
            <w:t xml:space="preserve"> and </w:t>
          </w:r>
          <w:hyperlink r:id="rId11" w:history="1">
            <w:proofErr w:type="spellStart"/>
            <w:r w:rsidRPr="009D215F">
              <w:rPr>
                <w:rStyle w:val="personname3"/>
                <w:color w:val="auto"/>
              </w:rPr>
              <w:t>Trengove</w:t>
            </w:r>
            <w:proofErr w:type="spellEnd"/>
            <w:r w:rsidRPr="009D215F">
              <w:rPr>
                <w:rStyle w:val="personname3"/>
                <w:color w:val="auto"/>
              </w:rPr>
              <w:t>, R</w:t>
            </w:r>
            <w:r w:rsidR="000C5538" w:rsidRPr="009D215F">
              <w:rPr>
                <w:rStyle w:val="personname3"/>
                <w:color w:val="auto"/>
              </w:rPr>
              <w:t>D</w:t>
            </w:r>
          </w:hyperlink>
          <w:r w:rsidR="000C5538" w:rsidRPr="009D215F">
            <w:rPr>
              <w:color w:val="auto"/>
            </w:rPr>
            <w:t xml:space="preserve"> (2009) </w:t>
          </w:r>
          <w:r w:rsidR="000C5538" w:rsidRPr="009D215F">
            <w:rPr>
              <w:rStyle w:val="Emphasis"/>
              <w:i w:val="0"/>
              <w:color w:val="auto"/>
            </w:rPr>
            <w:t>Interactions between wine volatile compounds and grape and wine matrix components influence aroma compound headspace partitioning.</w:t>
          </w:r>
          <w:r w:rsidR="000C5538" w:rsidRPr="009D215F">
            <w:rPr>
              <w:color w:val="auto"/>
            </w:rPr>
            <w:t xml:space="preserve"> Journal of Agricultural and Food Chemistry, 57 (21) 10313-10322.</w:t>
          </w:r>
        </w:p>
        <w:p w14:paraId="578E0701" w14:textId="023460F8" w:rsidR="000C5538" w:rsidRPr="009D215F" w:rsidRDefault="000C5538" w:rsidP="000C5538">
          <w:pPr>
            <w:autoSpaceDE w:val="0"/>
            <w:autoSpaceDN w:val="0"/>
            <w:adjustRightInd w:val="0"/>
            <w:rPr>
              <w:color w:val="auto"/>
            </w:rPr>
          </w:pPr>
          <w:r w:rsidRPr="009D215F">
            <w:rPr>
              <w:color w:val="auto"/>
            </w:rPr>
            <w:t>Rojas</w:t>
          </w:r>
          <w:r w:rsidR="009D215F" w:rsidRPr="009D215F">
            <w:rPr>
              <w:color w:val="auto"/>
            </w:rPr>
            <w:t>, IB</w:t>
          </w:r>
          <w:r w:rsidRPr="009D215F">
            <w:rPr>
              <w:color w:val="auto"/>
            </w:rPr>
            <w:t xml:space="preserve">, Smith, </w:t>
          </w:r>
          <w:r w:rsidR="009D215F" w:rsidRPr="009D215F">
            <w:rPr>
              <w:color w:val="auto"/>
            </w:rPr>
            <w:t>P</w:t>
          </w:r>
          <w:r w:rsidRPr="009D215F">
            <w:rPr>
              <w:color w:val="auto"/>
            </w:rPr>
            <w:t>A</w:t>
          </w:r>
          <w:r w:rsidR="009D215F" w:rsidRPr="009D215F">
            <w:rPr>
              <w:color w:val="auto"/>
            </w:rPr>
            <w:t xml:space="preserve"> </w:t>
          </w:r>
          <w:r w:rsidRPr="009D215F">
            <w:rPr>
              <w:color w:val="auto"/>
            </w:rPr>
            <w:t xml:space="preserve">and </w:t>
          </w:r>
          <w:proofErr w:type="spellStart"/>
          <w:r w:rsidRPr="009D215F">
            <w:rPr>
              <w:color w:val="auto"/>
            </w:rPr>
            <w:t>Bartowsky</w:t>
          </w:r>
          <w:proofErr w:type="spellEnd"/>
          <w:r w:rsidR="009D215F" w:rsidRPr="009D215F">
            <w:rPr>
              <w:color w:val="auto"/>
            </w:rPr>
            <w:t>, EJ</w:t>
          </w:r>
          <w:r w:rsidRPr="009D215F">
            <w:rPr>
              <w:color w:val="auto"/>
            </w:rPr>
            <w:t xml:space="preserve"> (2012) Influence of choice of yeasts on volatile fermentation-derived compounds, colour and </w:t>
          </w:r>
          <w:proofErr w:type="spellStart"/>
          <w:r w:rsidRPr="009D215F">
            <w:rPr>
              <w:color w:val="auto"/>
            </w:rPr>
            <w:t>phenolics</w:t>
          </w:r>
          <w:proofErr w:type="spellEnd"/>
          <w:r w:rsidRPr="009D215F">
            <w:rPr>
              <w:color w:val="auto"/>
            </w:rPr>
            <w:t xml:space="preserve"> composition in Cabernet Sauvignon wine. </w:t>
          </w:r>
          <w:proofErr w:type="gramStart"/>
          <w:r w:rsidRPr="009D215F">
            <w:rPr>
              <w:color w:val="auto"/>
            </w:rPr>
            <w:t>World Journal of Microbiology and Biotechnology 28, 3311–3321.</w:t>
          </w:r>
          <w:proofErr w:type="gramEnd"/>
        </w:p>
        <w:p w14:paraId="2F1A5FF6" w14:textId="372BDACA" w:rsidR="000C5538" w:rsidRPr="009D215F" w:rsidRDefault="000C5538" w:rsidP="000C5538">
          <w:pPr>
            <w:rPr>
              <w:color w:val="auto"/>
            </w:rPr>
          </w:pPr>
          <w:proofErr w:type="spellStart"/>
          <w:r w:rsidRPr="009D215F">
            <w:rPr>
              <w:color w:val="auto"/>
            </w:rPr>
            <w:t>Roujou</w:t>
          </w:r>
          <w:proofErr w:type="spellEnd"/>
          <w:r w:rsidRPr="009D215F">
            <w:rPr>
              <w:color w:val="auto"/>
            </w:rPr>
            <w:t xml:space="preserve"> de </w:t>
          </w:r>
          <w:proofErr w:type="spellStart"/>
          <w:r w:rsidRPr="009D215F">
            <w:rPr>
              <w:rFonts w:eastAsia="Calibri"/>
              <w:color w:val="auto"/>
            </w:rPr>
            <w:t>Boubeé</w:t>
          </w:r>
          <w:proofErr w:type="spellEnd"/>
          <w:r w:rsidR="009D215F" w:rsidRPr="009D215F">
            <w:rPr>
              <w:color w:val="auto"/>
            </w:rPr>
            <w:t xml:space="preserve">, D, </w:t>
          </w:r>
          <w:proofErr w:type="spellStart"/>
          <w:r w:rsidR="009D215F" w:rsidRPr="009D215F">
            <w:rPr>
              <w:color w:val="auto"/>
            </w:rPr>
            <w:t>Cumsille</w:t>
          </w:r>
          <w:proofErr w:type="spellEnd"/>
          <w:r w:rsidR="009D215F" w:rsidRPr="009D215F">
            <w:rPr>
              <w:color w:val="auto"/>
            </w:rPr>
            <w:t>, AM, Pons, M</w:t>
          </w:r>
          <w:r w:rsidRPr="009D215F">
            <w:rPr>
              <w:color w:val="auto"/>
            </w:rPr>
            <w:t xml:space="preserve"> and</w:t>
          </w:r>
          <w:r w:rsidR="009D215F" w:rsidRPr="009D215F">
            <w:rPr>
              <w:color w:val="auto"/>
            </w:rPr>
            <w:t xml:space="preserve"> </w:t>
          </w:r>
          <w:proofErr w:type="spellStart"/>
          <w:r w:rsidR="009D215F" w:rsidRPr="009D215F">
            <w:rPr>
              <w:color w:val="auto"/>
            </w:rPr>
            <w:t>Dubourdieu</w:t>
          </w:r>
          <w:proofErr w:type="spellEnd"/>
          <w:r w:rsidR="009D215F" w:rsidRPr="009D215F">
            <w:rPr>
              <w:color w:val="auto"/>
            </w:rPr>
            <w:t>, D</w:t>
          </w:r>
          <w:r w:rsidRPr="009D215F">
            <w:rPr>
              <w:color w:val="auto"/>
            </w:rPr>
            <w:t xml:space="preserve"> (2002) Location of 2-methoxy-3-isobutylpyrazine in Cabernet Sauvignon grape bunches and its extractability during vinification. American Journal of</w:t>
          </w:r>
          <w:r w:rsidR="00275D6A" w:rsidRPr="009D215F">
            <w:rPr>
              <w:color w:val="auto"/>
            </w:rPr>
            <w:t xml:space="preserve"> </w:t>
          </w:r>
          <w:proofErr w:type="spellStart"/>
          <w:r w:rsidR="00275D6A" w:rsidRPr="009D215F">
            <w:rPr>
              <w:color w:val="auto"/>
            </w:rPr>
            <w:t>Enology</w:t>
          </w:r>
          <w:proofErr w:type="spellEnd"/>
          <w:r w:rsidR="00275D6A" w:rsidRPr="009D215F">
            <w:rPr>
              <w:color w:val="auto"/>
            </w:rPr>
            <w:t xml:space="preserve"> and Viticulture 53(1), </w:t>
          </w:r>
          <w:r w:rsidRPr="009D215F">
            <w:rPr>
              <w:color w:val="auto"/>
            </w:rPr>
            <w:t>1-5.</w:t>
          </w:r>
        </w:p>
        <w:p w14:paraId="3014ECB9" w14:textId="4C15AFB4" w:rsidR="000C5538" w:rsidRPr="009D215F" w:rsidRDefault="000C5538" w:rsidP="000C5538">
          <w:pPr>
            <w:autoSpaceDE w:val="0"/>
            <w:autoSpaceDN w:val="0"/>
            <w:adjustRightInd w:val="0"/>
            <w:rPr>
              <w:color w:val="auto"/>
            </w:rPr>
          </w:pPr>
          <w:proofErr w:type="spellStart"/>
          <w:proofErr w:type="gramStart"/>
          <w:r w:rsidRPr="009D215F">
            <w:rPr>
              <w:rFonts w:eastAsia="Calibri"/>
              <w:color w:val="auto"/>
            </w:rPr>
            <w:t>Roujou</w:t>
          </w:r>
          <w:proofErr w:type="spellEnd"/>
          <w:r w:rsidRPr="009D215F">
            <w:rPr>
              <w:rFonts w:eastAsia="Calibri"/>
              <w:color w:val="auto"/>
            </w:rPr>
            <w:t xml:space="preserve"> d</w:t>
          </w:r>
          <w:r w:rsidR="009D215F" w:rsidRPr="009D215F">
            <w:rPr>
              <w:rFonts w:eastAsia="Calibri"/>
              <w:color w:val="auto"/>
            </w:rPr>
            <w:t xml:space="preserve">e </w:t>
          </w:r>
          <w:proofErr w:type="spellStart"/>
          <w:r w:rsidR="009D215F" w:rsidRPr="009D215F">
            <w:rPr>
              <w:rFonts w:eastAsia="Calibri"/>
              <w:color w:val="auto"/>
            </w:rPr>
            <w:t>Boubeé</w:t>
          </w:r>
          <w:proofErr w:type="spellEnd"/>
          <w:r w:rsidR="009D215F" w:rsidRPr="009D215F">
            <w:rPr>
              <w:rFonts w:eastAsia="Calibri"/>
              <w:color w:val="auto"/>
            </w:rPr>
            <w:t xml:space="preserve">, D, Van </w:t>
          </w:r>
          <w:proofErr w:type="spellStart"/>
          <w:r w:rsidR="009D215F" w:rsidRPr="009D215F">
            <w:rPr>
              <w:rFonts w:eastAsia="Calibri"/>
              <w:color w:val="auto"/>
            </w:rPr>
            <w:t>Leeuwen</w:t>
          </w:r>
          <w:proofErr w:type="spellEnd"/>
          <w:r w:rsidR="009D215F" w:rsidRPr="009D215F">
            <w:rPr>
              <w:rFonts w:eastAsia="Calibri"/>
              <w:color w:val="auto"/>
            </w:rPr>
            <w:t>, C</w:t>
          </w:r>
          <w:r w:rsidRPr="009D215F">
            <w:rPr>
              <w:rFonts w:eastAsia="Calibri"/>
              <w:color w:val="auto"/>
            </w:rPr>
            <w:t xml:space="preserve"> and</w:t>
          </w:r>
          <w:r w:rsidR="009D215F" w:rsidRPr="009D215F">
            <w:rPr>
              <w:rFonts w:eastAsia="Calibri"/>
              <w:color w:val="auto"/>
            </w:rPr>
            <w:t xml:space="preserve"> </w:t>
          </w:r>
          <w:proofErr w:type="spellStart"/>
          <w:r w:rsidR="009D215F" w:rsidRPr="009D215F">
            <w:rPr>
              <w:rFonts w:eastAsia="Calibri"/>
              <w:color w:val="auto"/>
            </w:rPr>
            <w:t>Dubourdieu</w:t>
          </w:r>
          <w:proofErr w:type="spellEnd"/>
          <w:r w:rsidR="009D215F" w:rsidRPr="009D215F">
            <w:rPr>
              <w:rFonts w:eastAsia="Calibri"/>
              <w:color w:val="auto"/>
            </w:rPr>
            <w:t>, D</w:t>
          </w:r>
          <w:r w:rsidRPr="009D215F">
            <w:rPr>
              <w:rFonts w:eastAsia="Calibri"/>
              <w:color w:val="auto"/>
            </w:rPr>
            <w:t xml:space="preserve"> (2000).</w:t>
          </w:r>
          <w:proofErr w:type="gramEnd"/>
          <w:r w:rsidRPr="009D215F">
            <w:rPr>
              <w:rFonts w:eastAsia="Calibri"/>
              <w:color w:val="auto"/>
            </w:rPr>
            <w:t xml:space="preserve"> </w:t>
          </w:r>
          <w:proofErr w:type="gramStart"/>
          <w:r w:rsidRPr="009D215F">
            <w:rPr>
              <w:rFonts w:eastAsia="Calibri"/>
              <w:color w:val="auto"/>
            </w:rPr>
            <w:t>Organoleptic impact of 2-methoxy-3-isobutylpyrazine on red Bordeaux and Loire wines.</w:t>
          </w:r>
          <w:proofErr w:type="gramEnd"/>
          <w:r w:rsidRPr="009D215F">
            <w:rPr>
              <w:rFonts w:eastAsia="Calibri"/>
              <w:color w:val="auto"/>
            </w:rPr>
            <w:t xml:space="preserve"> </w:t>
          </w:r>
          <w:proofErr w:type="gramStart"/>
          <w:r w:rsidRPr="009D215F">
            <w:rPr>
              <w:rFonts w:eastAsia="Calibri"/>
              <w:color w:val="auto"/>
            </w:rPr>
            <w:t>Effect of environmental conditions on concentrations in grapes during ripening.</w:t>
          </w:r>
          <w:proofErr w:type="gramEnd"/>
          <w:r w:rsidRPr="009D215F">
            <w:rPr>
              <w:rFonts w:eastAsia="Calibri"/>
              <w:color w:val="auto"/>
            </w:rPr>
            <w:t xml:space="preserve"> Journal of Agricultural and Food Chemistry 48, 4830–4834.</w:t>
          </w:r>
        </w:p>
        <w:p w14:paraId="43DD2154" w14:textId="6D80C0C9" w:rsidR="000C5538" w:rsidRPr="009D215F" w:rsidRDefault="000C5538" w:rsidP="000C5538">
          <w:pPr>
            <w:rPr>
              <w:color w:val="auto"/>
            </w:rPr>
          </w:pPr>
          <w:proofErr w:type="spellStart"/>
          <w:r w:rsidRPr="009D215F">
            <w:rPr>
              <w:rFonts w:eastAsia="Calibri"/>
              <w:color w:val="auto"/>
            </w:rPr>
            <w:t>Roujou</w:t>
          </w:r>
          <w:proofErr w:type="spellEnd"/>
          <w:r w:rsidRPr="009D215F">
            <w:rPr>
              <w:rFonts w:eastAsia="Calibri"/>
              <w:color w:val="auto"/>
            </w:rPr>
            <w:t xml:space="preserve"> de </w:t>
          </w:r>
          <w:proofErr w:type="spellStart"/>
          <w:r w:rsidRPr="009D215F">
            <w:rPr>
              <w:rFonts w:eastAsia="Calibri"/>
              <w:color w:val="auto"/>
            </w:rPr>
            <w:t>Boubeé</w:t>
          </w:r>
          <w:proofErr w:type="spellEnd"/>
          <w:r w:rsidR="009D215F" w:rsidRPr="009D215F">
            <w:rPr>
              <w:color w:val="auto"/>
            </w:rPr>
            <w:t xml:space="preserve">, DR </w:t>
          </w:r>
          <w:r w:rsidRPr="009D215F">
            <w:rPr>
              <w:color w:val="auto"/>
            </w:rPr>
            <w:t xml:space="preserve">(2003). </w:t>
          </w:r>
          <w:proofErr w:type="gramStart"/>
          <w:r w:rsidRPr="009D215F">
            <w:rPr>
              <w:color w:val="auto"/>
            </w:rPr>
            <w:t>Research on 2-methoxy-3-isobutylpyrazine in grapes and wine.</w:t>
          </w:r>
          <w:proofErr w:type="gramEnd"/>
          <w:r w:rsidRPr="009D215F">
            <w:rPr>
              <w:color w:val="auto"/>
            </w:rPr>
            <w:t xml:space="preserve"> </w:t>
          </w:r>
          <w:proofErr w:type="spellStart"/>
          <w:r w:rsidRPr="009D215F">
            <w:rPr>
              <w:iCs/>
              <w:color w:val="auto"/>
            </w:rPr>
            <w:t>Academie</w:t>
          </w:r>
          <w:proofErr w:type="spellEnd"/>
          <w:r w:rsidRPr="009D215F">
            <w:rPr>
              <w:iCs/>
              <w:color w:val="auto"/>
            </w:rPr>
            <w:t xml:space="preserve"> </w:t>
          </w:r>
          <w:proofErr w:type="spellStart"/>
          <w:r w:rsidRPr="009D215F">
            <w:rPr>
              <w:iCs/>
              <w:color w:val="auto"/>
            </w:rPr>
            <w:t>Amorim</w:t>
          </w:r>
          <w:proofErr w:type="spellEnd"/>
          <w:r w:rsidRPr="009D215F">
            <w:rPr>
              <w:iCs/>
              <w:color w:val="auto"/>
            </w:rPr>
            <w:t>, Bordeaux</w:t>
          </w:r>
          <w:r w:rsidRPr="009D215F">
            <w:rPr>
              <w:color w:val="auto"/>
            </w:rPr>
            <w:t>.</w:t>
          </w:r>
        </w:p>
        <w:p w14:paraId="6036AD49" w14:textId="74C5F0E0" w:rsidR="000C5538" w:rsidRPr="009D215F" w:rsidRDefault="009D215F" w:rsidP="000C5538">
          <w:pPr>
            <w:rPr>
              <w:color w:val="auto"/>
            </w:rPr>
          </w:pPr>
          <w:proofErr w:type="spellStart"/>
          <w:r w:rsidRPr="009D215F">
            <w:rPr>
              <w:color w:val="auto"/>
            </w:rPr>
            <w:t>Ryona</w:t>
          </w:r>
          <w:proofErr w:type="spellEnd"/>
          <w:r w:rsidRPr="009D215F">
            <w:rPr>
              <w:color w:val="auto"/>
            </w:rPr>
            <w:t>, I</w:t>
          </w:r>
          <w:r w:rsidR="000C5538" w:rsidRPr="009D215F">
            <w:rPr>
              <w:color w:val="auto"/>
            </w:rPr>
            <w:t>, Reinhardt, J</w:t>
          </w:r>
          <w:r w:rsidRPr="009D215F">
            <w:rPr>
              <w:color w:val="auto"/>
            </w:rPr>
            <w:t xml:space="preserve"> and Sacks, GL</w:t>
          </w:r>
          <w:r w:rsidR="000C5538" w:rsidRPr="009D215F">
            <w:rPr>
              <w:color w:val="auto"/>
            </w:rPr>
            <w:t xml:space="preserve"> (2012) Treatment of grape juice or must with silicone reduced 3-alkyl-2-methoxypyrazine concentration in resulting wines without altering fermentation volatiles. Food Research International 47, 70-79.</w:t>
          </w:r>
        </w:p>
        <w:p w14:paraId="778704E6" w14:textId="0804C32B" w:rsidR="000C5538" w:rsidRPr="009D215F" w:rsidRDefault="009D215F" w:rsidP="000C5538">
          <w:pPr>
            <w:autoSpaceDE w:val="0"/>
            <w:autoSpaceDN w:val="0"/>
            <w:adjustRightInd w:val="0"/>
            <w:rPr>
              <w:color w:val="auto"/>
            </w:rPr>
          </w:pPr>
          <w:proofErr w:type="spellStart"/>
          <w:r w:rsidRPr="009D215F">
            <w:rPr>
              <w:color w:val="auto"/>
            </w:rPr>
            <w:t>Sadras</w:t>
          </w:r>
          <w:proofErr w:type="spellEnd"/>
          <w:r w:rsidRPr="009D215F">
            <w:rPr>
              <w:color w:val="auto"/>
            </w:rPr>
            <w:t>, V</w:t>
          </w:r>
          <w:r w:rsidR="000C5538" w:rsidRPr="009D215F">
            <w:rPr>
              <w:color w:val="auto"/>
            </w:rPr>
            <w:t>O</w:t>
          </w:r>
          <w:r w:rsidRPr="009D215F">
            <w:rPr>
              <w:color w:val="auto"/>
            </w:rPr>
            <w:t xml:space="preserve"> and Petrie, PR</w:t>
          </w:r>
          <w:r w:rsidR="000C5538" w:rsidRPr="009D215F">
            <w:rPr>
              <w:color w:val="auto"/>
            </w:rPr>
            <w:t xml:space="preserve"> (2011) </w:t>
          </w:r>
          <w:r w:rsidR="000C5538" w:rsidRPr="009D215F">
            <w:rPr>
              <w:bCs/>
              <w:color w:val="auto"/>
            </w:rPr>
            <w:t xml:space="preserve">Climate shifts in south-eastern Australia: early maturity of Chardonnay, Shiraz and Cabernet Sauvignon is associated with early onset rather than faster ripening. </w:t>
          </w:r>
          <w:proofErr w:type="gramStart"/>
          <w:r w:rsidR="000C5538" w:rsidRPr="009D215F">
            <w:rPr>
              <w:bCs/>
              <w:color w:val="auto"/>
            </w:rPr>
            <w:t>Australian Journal of Grape and Wine Research 17, 199-205.</w:t>
          </w:r>
          <w:proofErr w:type="gramEnd"/>
        </w:p>
        <w:p w14:paraId="0A364128" w14:textId="581734D8" w:rsidR="000C5538" w:rsidRPr="009D215F" w:rsidRDefault="009D215F" w:rsidP="000C5538">
          <w:pPr>
            <w:rPr>
              <w:color w:val="auto"/>
            </w:rPr>
          </w:pPr>
          <w:r w:rsidRPr="009D215F">
            <w:rPr>
              <w:color w:val="auto"/>
            </w:rPr>
            <w:t>Sala, C, Busto, O</w:t>
          </w:r>
          <w:r w:rsidR="000C5538" w:rsidRPr="009D215F">
            <w:rPr>
              <w:color w:val="auto"/>
            </w:rPr>
            <w:t xml:space="preserve">, </w:t>
          </w:r>
          <w:proofErr w:type="spellStart"/>
          <w:r w:rsidR="000C5538" w:rsidRPr="009D215F">
            <w:rPr>
              <w:color w:val="auto"/>
            </w:rPr>
            <w:t>Guasch</w:t>
          </w:r>
          <w:proofErr w:type="spellEnd"/>
          <w:r w:rsidRPr="009D215F">
            <w:rPr>
              <w:color w:val="auto"/>
            </w:rPr>
            <w:t>, J and Zamora, F</w:t>
          </w:r>
          <w:r w:rsidR="000C5538" w:rsidRPr="009D215F">
            <w:rPr>
              <w:color w:val="auto"/>
            </w:rPr>
            <w:t xml:space="preserve"> (2004) Factors affecting the presence of 3-alkyl-2-methoxypyrazines in grapes and wines – a review. </w:t>
          </w:r>
          <w:proofErr w:type="spellStart"/>
          <w:proofErr w:type="gramStart"/>
          <w:r w:rsidR="000C5538" w:rsidRPr="009D215F">
            <w:rPr>
              <w:color w:val="auto"/>
            </w:rPr>
            <w:t>Facultat</w:t>
          </w:r>
          <w:proofErr w:type="spellEnd"/>
          <w:r w:rsidR="000C5538" w:rsidRPr="009D215F">
            <w:rPr>
              <w:color w:val="auto"/>
            </w:rPr>
            <w:t xml:space="preserve"> </w:t>
          </w:r>
          <w:proofErr w:type="spellStart"/>
          <w:r w:rsidR="000C5538" w:rsidRPr="009D215F">
            <w:rPr>
              <w:color w:val="auto"/>
            </w:rPr>
            <w:t>d’Enologia</w:t>
          </w:r>
          <w:proofErr w:type="spellEnd"/>
          <w:r w:rsidR="000C5538" w:rsidRPr="009D215F">
            <w:rPr>
              <w:color w:val="auto"/>
            </w:rPr>
            <w:t xml:space="preserve"> de Tarragona, </w:t>
          </w:r>
          <w:proofErr w:type="spellStart"/>
          <w:r w:rsidR="000C5538" w:rsidRPr="009D215F">
            <w:rPr>
              <w:color w:val="auto"/>
            </w:rPr>
            <w:t>Universitat</w:t>
          </w:r>
          <w:proofErr w:type="spellEnd"/>
          <w:r w:rsidR="000C5538" w:rsidRPr="009D215F">
            <w:rPr>
              <w:color w:val="auto"/>
            </w:rPr>
            <w:t xml:space="preserve"> </w:t>
          </w:r>
          <w:proofErr w:type="spellStart"/>
          <w:r w:rsidR="000C5538" w:rsidRPr="009D215F">
            <w:rPr>
              <w:color w:val="auto"/>
            </w:rPr>
            <w:t>Rovira</w:t>
          </w:r>
          <w:proofErr w:type="spellEnd"/>
          <w:r w:rsidR="000C5538" w:rsidRPr="009D215F">
            <w:rPr>
              <w:color w:val="auto"/>
            </w:rPr>
            <w:t>, Spain.</w:t>
          </w:r>
          <w:proofErr w:type="gramEnd"/>
        </w:p>
        <w:p w14:paraId="4B71D386" w14:textId="231ADC82" w:rsidR="000C5538" w:rsidRPr="009D215F" w:rsidRDefault="009D215F" w:rsidP="00275D6A">
          <w:pPr>
            <w:pStyle w:val="ListParagraph"/>
            <w:numPr>
              <w:ilvl w:val="0"/>
              <w:numId w:val="0"/>
            </w:numPr>
            <w:rPr>
              <w:rFonts w:eastAsia="Calibri"/>
              <w:color w:val="auto"/>
            </w:rPr>
          </w:pPr>
          <w:proofErr w:type="spellStart"/>
          <w:r w:rsidRPr="009D215F">
            <w:rPr>
              <w:rFonts w:eastAsia="Calibri"/>
              <w:color w:val="auto"/>
            </w:rPr>
            <w:t>Scheiner</w:t>
          </w:r>
          <w:proofErr w:type="spellEnd"/>
          <w:r w:rsidRPr="009D215F">
            <w:rPr>
              <w:rFonts w:eastAsia="Calibri"/>
              <w:color w:val="auto"/>
            </w:rPr>
            <w:t xml:space="preserve">, JJ, Sacks, GL, Pan, B, </w:t>
          </w:r>
          <w:proofErr w:type="spellStart"/>
          <w:r w:rsidRPr="009D215F">
            <w:rPr>
              <w:rFonts w:eastAsia="Calibri"/>
              <w:color w:val="auto"/>
            </w:rPr>
            <w:t>Ennahli</w:t>
          </w:r>
          <w:proofErr w:type="spellEnd"/>
          <w:r w:rsidRPr="009D215F">
            <w:rPr>
              <w:rFonts w:eastAsia="Calibri"/>
              <w:color w:val="auto"/>
            </w:rPr>
            <w:t xml:space="preserve">, S, </w:t>
          </w:r>
          <w:proofErr w:type="spellStart"/>
          <w:r w:rsidRPr="009D215F">
            <w:rPr>
              <w:rFonts w:eastAsia="Calibri"/>
              <w:color w:val="auto"/>
            </w:rPr>
            <w:t>Tarlton</w:t>
          </w:r>
          <w:proofErr w:type="spellEnd"/>
          <w:r w:rsidRPr="009D215F">
            <w:rPr>
              <w:rFonts w:eastAsia="Calibri"/>
              <w:color w:val="auto"/>
            </w:rPr>
            <w:t>, L, Wise, A</w:t>
          </w:r>
          <w:r w:rsidR="000C5538" w:rsidRPr="009D215F">
            <w:rPr>
              <w:rFonts w:eastAsia="Calibri"/>
              <w:color w:val="auto"/>
            </w:rPr>
            <w:t xml:space="preserve">, </w:t>
          </w:r>
          <w:proofErr w:type="spellStart"/>
          <w:r w:rsidR="000C5538" w:rsidRPr="009D215F">
            <w:rPr>
              <w:rFonts w:eastAsia="Calibri"/>
              <w:color w:val="auto"/>
            </w:rPr>
            <w:t>L</w:t>
          </w:r>
          <w:r w:rsidRPr="009D215F">
            <w:rPr>
              <w:rFonts w:eastAsia="Calibri"/>
              <w:color w:val="auto"/>
            </w:rPr>
            <w:t>erch</w:t>
          </w:r>
          <w:proofErr w:type="spellEnd"/>
          <w:r w:rsidRPr="009D215F">
            <w:rPr>
              <w:rFonts w:eastAsia="Calibri"/>
              <w:color w:val="auto"/>
            </w:rPr>
            <w:t xml:space="preserve">, SD, </w:t>
          </w:r>
          <w:proofErr w:type="spellStart"/>
          <w:r w:rsidRPr="009D215F">
            <w:rPr>
              <w:rFonts w:eastAsia="Calibri"/>
              <w:color w:val="auto"/>
            </w:rPr>
            <w:t>Vanden</w:t>
          </w:r>
          <w:proofErr w:type="spellEnd"/>
          <w:r w:rsidRPr="009D215F">
            <w:rPr>
              <w:rFonts w:eastAsia="Calibri"/>
              <w:color w:val="auto"/>
            </w:rPr>
            <w:t xml:space="preserve"> </w:t>
          </w:r>
          <w:proofErr w:type="spellStart"/>
          <w:r w:rsidRPr="009D215F">
            <w:rPr>
              <w:rFonts w:eastAsia="Calibri"/>
              <w:color w:val="auto"/>
            </w:rPr>
            <w:t>Heuvel</w:t>
          </w:r>
          <w:proofErr w:type="spellEnd"/>
          <w:r w:rsidRPr="009D215F">
            <w:rPr>
              <w:rFonts w:eastAsia="Calibri"/>
              <w:color w:val="auto"/>
            </w:rPr>
            <w:t>, JE</w:t>
          </w:r>
          <w:r w:rsidR="000C5538" w:rsidRPr="009D215F">
            <w:rPr>
              <w:rFonts w:eastAsia="Calibri"/>
              <w:color w:val="auto"/>
            </w:rPr>
            <w:t xml:space="preserve"> (2010) Impact of severity and timing of basal leaf removal on 3-isobutyl-2-methoxypyrazine concentrations in red wine grapes. American Journal of </w:t>
          </w:r>
          <w:proofErr w:type="spellStart"/>
          <w:r w:rsidR="000C5538" w:rsidRPr="009D215F">
            <w:rPr>
              <w:rFonts w:eastAsia="Calibri"/>
              <w:color w:val="auto"/>
            </w:rPr>
            <w:t>Enology</w:t>
          </w:r>
          <w:proofErr w:type="spellEnd"/>
          <w:r w:rsidR="000C5538" w:rsidRPr="009D215F">
            <w:rPr>
              <w:rFonts w:eastAsia="Calibri"/>
              <w:color w:val="auto"/>
            </w:rPr>
            <w:t xml:space="preserve"> and Viticulture 61(3), 358-364.</w:t>
          </w:r>
        </w:p>
        <w:p w14:paraId="0C90B57B" w14:textId="10F50DA7" w:rsidR="000C5538" w:rsidRPr="009D215F" w:rsidRDefault="009D215F" w:rsidP="000C5538">
          <w:pPr>
            <w:rPr>
              <w:color w:val="auto"/>
            </w:rPr>
          </w:pPr>
          <w:r w:rsidRPr="009D215F">
            <w:rPr>
              <w:color w:val="auto"/>
            </w:rPr>
            <w:lastRenderedPageBreak/>
            <w:t>Schoknecht, N</w:t>
          </w:r>
          <w:r w:rsidR="000C5538" w:rsidRPr="009D215F">
            <w:rPr>
              <w:color w:val="auto"/>
            </w:rPr>
            <w:t xml:space="preserve"> (2002) Soil groups of Western Australia – A guide to the main soils of Western Australia 3</w:t>
          </w:r>
          <w:r w:rsidR="000C5538" w:rsidRPr="009D215F">
            <w:rPr>
              <w:color w:val="auto"/>
              <w:vertAlign w:val="superscript"/>
            </w:rPr>
            <w:t>rd</w:t>
          </w:r>
          <w:r w:rsidR="000C5538" w:rsidRPr="009D215F">
            <w:rPr>
              <w:color w:val="auto"/>
            </w:rPr>
            <w:t xml:space="preserve"> Ed. Research Management Technical Report 246, Department of Agriculture and Food, Western Australia.</w:t>
          </w:r>
        </w:p>
        <w:p w14:paraId="5522F13E" w14:textId="0E3CDDB8" w:rsidR="000C5538" w:rsidRPr="009D215F" w:rsidRDefault="009D215F" w:rsidP="000C5538">
          <w:pPr>
            <w:rPr>
              <w:color w:val="auto"/>
            </w:rPr>
          </w:pPr>
          <w:r w:rsidRPr="009D215F">
            <w:rPr>
              <w:color w:val="auto"/>
            </w:rPr>
            <w:t xml:space="preserve">Sidhu, D, Lund, J, </w:t>
          </w:r>
          <w:proofErr w:type="spellStart"/>
          <w:r w:rsidRPr="009D215F">
            <w:rPr>
              <w:color w:val="auto"/>
            </w:rPr>
            <w:t>Kotseridis</w:t>
          </w:r>
          <w:proofErr w:type="spellEnd"/>
          <w:r w:rsidRPr="009D215F">
            <w:rPr>
              <w:color w:val="auto"/>
            </w:rPr>
            <w:t>, Y and Saucier, C</w:t>
          </w:r>
          <w:r w:rsidR="000C5538" w:rsidRPr="009D215F">
            <w:rPr>
              <w:color w:val="auto"/>
            </w:rPr>
            <w:t xml:space="preserve"> (2013) </w:t>
          </w:r>
          <w:proofErr w:type="spellStart"/>
          <w:r w:rsidR="000C5538" w:rsidRPr="009D215F">
            <w:rPr>
              <w:color w:val="auto"/>
            </w:rPr>
            <w:t>Methoxypyrazine</w:t>
          </w:r>
          <w:proofErr w:type="spellEnd"/>
          <w:r w:rsidR="000C5538" w:rsidRPr="009D215F">
            <w:rPr>
              <w:color w:val="auto"/>
            </w:rPr>
            <w:t xml:space="preserve"> analysis and influence of viticultural and </w:t>
          </w:r>
          <w:proofErr w:type="spellStart"/>
          <w:r w:rsidR="000C5538" w:rsidRPr="009D215F">
            <w:rPr>
              <w:color w:val="auto"/>
            </w:rPr>
            <w:t>enological</w:t>
          </w:r>
          <w:proofErr w:type="spellEnd"/>
          <w:r w:rsidR="000C5538" w:rsidRPr="009D215F">
            <w:rPr>
              <w:color w:val="auto"/>
            </w:rPr>
            <w:t xml:space="preserve"> procedures on their levels in grapes, musts and wines. </w:t>
          </w:r>
          <w:proofErr w:type="gramStart"/>
          <w:r w:rsidR="000C5538" w:rsidRPr="009D215F">
            <w:rPr>
              <w:color w:val="auto"/>
            </w:rPr>
            <w:t>Critical Reviews in Food Science and Nutrition.</w:t>
          </w:r>
          <w:proofErr w:type="gramEnd"/>
          <w:r w:rsidR="000C5538" w:rsidRPr="009D215F">
            <w:rPr>
              <w:color w:val="auto"/>
            </w:rPr>
            <w:t xml:space="preserve"> </w:t>
          </w:r>
          <w:proofErr w:type="gramStart"/>
          <w:r w:rsidR="000C5538" w:rsidRPr="009D215F">
            <w:rPr>
              <w:color w:val="auto"/>
            </w:rPr>
            <w:t>Taylor and Francis.</w:t>
          </w:r>
          <w:proofErr w:type="gramEnd"/>
        </w:p>
        <w:p w14:paraId="31834FCF" w14:textId="71DAF3D8" w:rsidR="000C5538" w:rsidRPr="009D215F" w:rsidRDefault="009D215F" w:rsidP="000C5538">
          <w:pPr>
            <w:rPr>
              <w:color w:val="auto"/>
            </w:rPr>
          </w:pPr>
          <w:proofErr w:type="gramStart"/>
          <w:r w:rsidRPr="009D215F">
            <w:rPr>
              <w:color w:val="auto"/>
            </w:rPr>
            <w:t>Smart, RE and Dry, PR</w:t>
          </w:r>
          <w:r w:rsidR="000C5538" w:rsidRPr="009D215F">
            <w:rPr>
              <w:color w:val="auto"/>
            </w:rPr>
            <w:t xml:space="preserve"> (2004) Vineyard site selection.</w:t>
          </w:r>
          <w:proofErr w:type="gramEnd"/>
          <w:r w:rsidR="000C5538" w:rsidRPr="009D215F">
            <w:rPr>
              <w:color w:val="auto"/>
            </w:rPr>
            <w:t xml:space="preserve"> In: Viticulture </w:t>
          </w:r>
          <w:proofErr w:type="spellStart"/>
          <w:r w:rsidR="000C5538" w:rsidRPr="009D215F">
            <w:rPr>
              <w:color w:val="auto"/>
            </w:rPr>
            <w:t>Vol</w:t>
          </w:r>
          <w:proofErr w:type="spellEnd"/>
          <w:r w:rsidR="000C5538" w:rsidRPr="009D215F">
            <w:rPr>
              <w:color w:val="auto"/>
            </w:rPr>
            <w:t xml:space="preserve"> 1 – Resources (2</w:t>
          </w:r>
          <w:r w:rsidR="000C5538" w:rsidRPr="009D215F">
            <w:rPr>
              <w:color w:val="auto"/>
              <w:vertAlign w:val="superscript"/>
            </w:rPr>
            <w:t>nd</w:t>
          </w:r>
          <w:r w:rsidRPr="009D215F">
            <w:rPr>
              <w:color w:val="auto"/>
            </w:rPr>
            <w:t xml:space="preserve"> </w:t>
          </w:r>
          <w:proofErr w:type="spellStart"/>
          <w:proofErr w:type="gramStart"/>
          <w:r w:rsidRPr="009D215F">
            <w:rPr>
              <w:color w:val="auto"/>
            </w:rPr>
            <w:t>e</w:t>
          </w:r>
          <w:r w:rsidR="000C5538" w:rsidRPr="009D215F">
            <w:rPr>
              <w:color w:val="auto"/>
            </w:rPr>
            <w:t>d</w:t>
          </w:r>
          <w:proofErr w:type="spellEnd"/>
          <w:proofErr w:type="gramEnd"/>
          <w:r w:rsidR="000C5538" w:rsidRPr="009D215F">
            <w:rPr>
              <w:color w:val="auto"/>
            </w:rPr>
            <w:t xml:space="preserve">). </w:t>
          </w:r>
          <w:proofErr w:type="spellStart"/>
          <w:r w:rsidR="000C5538" w:rsidRPr="009D215F">
            <w:rPr>
              <w:color w:val="auto"/>
            </w:rPr>
            <w:t>Winetitles</w:t>
          </w:r>
          <w:proofErr w:type="spellEnd"/>
          <w:r w:rsidR="000C5538" w:rsidRPr="009D215F">
            <w:rPr>
              <w:color w:val="auto"/>
            </w:rPr>
            <w:t>, Adelaide.</w:t>
          </w:r>
        </w:p>
        <w:p w14:paraId="3CCF9A79" w14:textId="72A5749E" w:rsidR="000C5538" w:rsidRPr="009D215F" w:rsidRDefault="009D215F" w:rsidP="000C5538">
          <w:pPr>
            <w:rPr>
              <w:color w:val="auto"/>
            </w:rPr>
          </w:pPr>
          <w:r w:rsidRPr="009D215F">
            <w:rPr>
              <w:color w:val="auto"/>
            </w:rPr>
            <w:t>Smart, R and Robinson, M</w:t>
          </w:r>
          <w:r w:rsidR="000C5538" w:rsidRPr="009D215F">
            <w:rPr>
              <w:color w:val="auto"/>
            </w:rPr>
            <w:t xml:space="preserve"> (1991) Sunlight into Wine. </w:t>
          </w:r>
          <w:proofErr w:type="spellStart"/>
          <w:r w:rsidR="000C5538" w:rsidRPr="009D215F">
            <w:rPr>
              <w:color w:val="auto"/>
            </w:rPr>
            <w:t>Winetitles</w:t>
          </w:r>
          <w:proofErr w:type="spellEnd"/>
          <w:r w:rsidR="000C5538" w:rsidRPr="009D215F">
            <w:rPr>
              <w:color w:val="auto"/>
            </w:rPr>
            <w:t>, Adelaide.</w:t>
          </w:r>
        </w:p>
        <w:p w14:paraId="77AB64ED" w14:textId="7E74B3D5" w:rsidR="000C5538" w:rsidRPr="009D215F" w:rsidRDefault="009D215F" w:rsidP="000C5538">
          <w:pPr>
            <w:rPr>
              <w:color w:val="auto"/>
            </w:rPr>
          </w:pPr>
          <w:r w:rsidRPr="009D215F">
            <w:rPr>
              <w:color w:val="auto"/>
            </w:rPr>
            <w:t>Steiner BE</w:t>
          </w:r>
          <w:r w:rsidR="000C5538" w:rsidRPr="009D215F">
            <w:rPr>
              <w:color w:val="auto"/>
            </w:rPr>
            <w:t xml:space="preserve"> (2004) Australian wines in the British wine market: a hedonic price analysis. Agribusiness 20(3) 287-307.</w:t>
          </w:r>
        </w:p>
        <w:p w14:paraId="484E83F6" w14:textId="30BC5EE9" w:rsidR="000C5538" w:rsidRPr="009D215F" w:rsidRDefault="009D215F" w:rsidP="000C5538">
          <w:pPr>
            <w:rPr>
              <w:color w:val="auto"/>
            </w:rPr>
          </w:pPr>
          <w:proofErr w:type="spellStart"/>
          <w:proofErr w:type="gramStart"/>
          <w:r w:rsidRPr="009D215F">
            <w:rPr>
              <w:color w:val="auto"/>
            </w:rPr>
            <w:t>Storchmann</w:t>
          </w:r>
          <w:proofErr w:type="spellEnd"/>
          <w:r w:rsidRPr="009D215F">
            <w:rPr>
              <w:color w:val="auto"/>
            </w:rPr>
            <w:t>, K</w:t>
          </w:r>
          <w:r w:rsidR="000C5538" w:rsidRPr="009D215F">
            <w:rPr>
              <w:color w:val="auto"/>
            </w:rPr>
            <w:t xml:space="preserve"> (2012) Wine economics.</w:t>
          </w:r>
          <w:proofErr w:type="gramEnd"/>
          <w:r w:rsidR="000C5538" w:rsidRPr="009D215F">
            <w:rPr>
              <w:color w:val="auto"/>
            </w:rPr>
            <w:t xml:space="preserve"> Journal of Wine Economics 7(1) 1-33.</w:t>
          </w:r>
        </w:p>
        <w:p w14:paraId="5565478A" w14:textId="1EAED714" w:rsidR="000C5538" w:rsidRPr="009D215F" w:rsidRDefault="009D215F" w:rsidP="000C5538">
          <w:pPr>
            <w:rPr>
              <w:color w:val="auto"/>
            </w:rPr>
          </w:pPr>
          <w:proofErr w:type="spellStart"/>
          <w:r w:rsidRPr="009D215F">
            <w:rPr>
              <w:color w:val="auto"/>
            </w:rPr>
            <w:t>Swiegers</w:t>
          </w:r>
          <w:proofErr w:type="spellEnd"/>
          <w:r w:rsidRPr="009D215F">
            <w:rPr>
              <w:color w:val="auto"/>
            </w:rPr>
            <w:t xml:space="preserve">, JH, </w:t>
          </w:r>
          <w:proofErr w:type="spellStart"/>
          <w:r w:rsidRPr="009D215F">
            <w:rPr>
              <w:color w:val="auto"/>
            </w:rPr>
            <w:t>Bartowsky</w:t>
          </w:r>
          <w:proofErr w:type="spellEnd"/>
          <w:r w:rsidRPr="009D215F">
            <w:rPr>
              <w:color w:val="auto"/>
            </w:rPr>
            <w:t xml:space="preserve">, EJ, </w:t>
          </w:r>
          <w:proofErr w:type="spellStart"/>
          <w:r w:rsidRPr="009D215F">
            <w:rPr>
              <w:color w:val="auto"/>
            </w:rPr>
            <w:t>Henschke</w:t>
          </w:r>
          <w:proofErr w:type="spellEnd"/>
          <w:r w:rsidRPr="009D215F">
            <w:rPr>
              <w:color w:val="auto"/>
            </w:rPr>
            <w:t>, PA and Pretorius, IS</w:t>
          </w:r>
          <w:r w:rsidR="000C5538" w:rsidRPr="009D215F">
            <w:rPr>
              <w:color w:val="auto"/>
            </w:rPr>
            <w:t xml:space="preserve"> (2008) Yeast and bacterial modulation of wine aroma and flavour. </w:t>
          </w:r>
          <w:proofErr w:type="gramStart"/>
          <w:r w:rsidR="000C5538" w:rsidRPr="009D215F">
            <w:rPr>
              <w:color w:val="auto"/>
            </w:rPr>
            <w:t>Australian Journal of Grape and Wine Research 11(2), 139-173.</w:t>
          </w:r>
          <w:proofErr w:type="gramEnd"/>
        </w:p>
        <w:p w14:paraId="3C14C3B9" w14:textId="28B5A932" w:rsidR="000C5538" w:rsidRPr="009D215F" w:rsidRDefault="000C5538" w:rsidP="000C5538">
          <w:pPr>
            <w:autoSpaceDE w:val="0"/>
            <w:autoSpaceDN w:val="0"/>
            <w:adjustRightInd w:val="0"/>
            <w:rPr>
              <w:color w:val="auto"/>
            </w:rPr>
          </w:pPr>
          <w:proofErr w:type="gramStart"/>
          <w:r w:rsidRPr="009D215F">
            <w:rPr>
              <w:color w:val="auto"/>
            </w:rPr>
            <w:t>Tao, Y a</w:t>
          </w:r>
          <w:r w:rsidR="009D215F" w:rsidRPr="009D215F">
            <w:rPr>
              <w:color w:val="auto"/>
            </w:rPr>
            <w:t>nd Hua Li, Y</w:t>
          </w:r>
          <w:r w:rsidRPr="009D215F">
            <w:rPr>
              <w:color w:val="auto"/>
            </w:rPr>
            <w:t xml:space="preserve"> (2009) Sensory characters of Cabernet Sauvignon dry red wine from </w:t>
          </w:r>
          <w:proofErr w:type="spellStart"/>
          <w:r w:rsidRPr="009D215F">
            <w:rPr>
              <w:color w:val="auto"/>
            </w:rPr>
            <w:t>Changli</w:t>
          </w:r>
          <w:proofErr w:type="spellEnd"/>
          <w:r w:rsidRPr="009D215F">
            <w:rPr>
              <w:color w:val="auto"/>
            </w:rPr>
            <w:t xml:space="preserve"> County (China).</w:t>
          </w:r>
          <w:proofErr w:type="gramEnd"/>
          <w:r w:rsidRPr="009D215F">
            <w:rPr>
              <w:color w:val="auto"/>
            </w:rPr>
            <w:t xml:space="preserve"> Food Chemistry 114, 565-569.</w:t>
          </w:r>
        </w:p>
        <w:p w14:paraId="7BEABFA4" w14:textId="22156BA7" w:rsidR="000C5538" w:rsidRPr="009D215F" w:rsidRDefault="009D215F" w:rsidP="000C5538">
          <w:pPr>
            <w:autoSpaceDE w:val="0"/>
            <w:autoSpaceDN w:val="0"/>
            <w:adjustRightInd w:val="0"/>
            <w:rPr>
              <w:color w:val="auto"/>
            </w:rPr>
          </w:pPr>
          <w:proofErr w:type="spellStart"/>
          <w:r w:rsidRPr="009D215F">
            <w:rPr>
              <w:color w:val="auto"/>
            </w:rPr>
            <w:t>Thrane</w:t>
          </w:r>
          <w:proofErr w:type="spellEnd"/>
          <w:r w:rsidRPr="009D215F">
            <w:rPr>
              <w:color w:val="auto"/>
            </w:rPr>
            <w:t>, C</w:t>
          </w:r>
          <w:r w:rsidR="000C5538" w:rsidRPr="009D215F">
            <w:rPr>
              <w:color w:val="auto"/>
            </w:rPr>
            <w:t xml:space="preserve"> (2009) Explaining variation in wine prices: the battle between objective and sensory attributes revisited Applied Economics Letters 16, 1383–1386.</w:t>
          </w:r>
        </w:p>
        <w:p w14:paraId="250A9E72" w14:textId="2BFD642F" w:rsidR="000C5538" w:rsidRPr="009D215F" w:rsidRDefault="009D215F" w:rsidP="000C5538">
          <w:pPr>
            <w:rPr>
              <w:color w:val="auto"/>
            </w:rPr>
          </w:pPr>
          <w:proofErr w:type="spellStart"/>
          <w:r w:rsidRPr="009D215F">
            <w:rPr>
              <w:color w:val="auto"/>
            </w:rPr>
            <w:t>Tille</w:t>
          </w:r>
          <w:proofErr w:type="spellEnd"/>
          <w:r w:rsidRPr="009D215F">
            <w:rPr>
              <w:color w:val="auto"/>
            </w:rPr>
            <w:t>, P</w:t>
          </w:r>
          <w:r w:rsidR="000C5538" w:rsidRPr="009D215F">
            <w:rPr>
              <w:color w:val="auto"/>
            </w:rPr>
            <w:t xml:space="preserve"> (2014) </w:t>
          </w:r>
          <w:proofErr w:type="gramStart"/>
          <w:r w:rsidR="000C5538" w:rsidRPr="009D215F">
            <w:rPr>
              <w:color w:val="auto"/>
            </w:rPr>
            <w:t>The</w:t>
          </w:r>
          <w:proofErr w:type="gramEnd"/>
          <w:r w:rsidR="000C5538" w:rsidRPr="009D215F">
            <w:rPr>
              <w:color w:val="auto"/>
            </w:rPr>
            <w:t xml:space="preserve"> soils and environment of Western Australia’s viticultural regions. </w:t>
          </w:r>
          <w:proofErr w:type="gramStart"/>
          <w:r w:rsidR="000C5538" w:rsidRPr="009D215F">
            <w:rPr>
              <w:color w:val="auto"/>
            </w:rPr>
            <w:t>Department of Agriculture and Food, Western Australia.</w:t>
          </w:r>
          <w:proofErr w:type="gramEnd"/>
          <w:r w:rsidR="000C5538" w:rsidRPr="009D215F">
            <w:rPr>
              <w:color w:val="auto"/>
            </w:rPr>
            <w:t xml:space="preserve"> </w:t>
          </w:r>
          <w:proofErr w:type="gramStart"/>
          <w:r w:rsidR="000C5538" w:rsidRPr="009D215F">
            <w:rPr>
              <w:color w:val="auto"/>
            </w:rPr>
            <w:t>Manuscript in preparation.</w:t>
          </w:r>
          <w:proofErr w:type="gramEnd"/>
        </w:p>
        <w:p w14:paraId="30BD9AB5" w14:textId="0F8173C1" w:rsidR="000C5538" w:rsidRPr="009D215F" w:rsidRDefault="009D215F" w:rsidP="000C5538">
          <w:pPr>
            <w:rPr>
              <w:color w:val="auto"/>
            </w:rPr>
          </w:pPr>
          <w:r w:rsidRPr="009D215F">
            <w:rPr>
              <w:color w:val="auto"/>
            </w:rPr>
            <w:t>Tustin, M</w:t>
          </w:r>
          <w:r w:rsidR="000C5538" w:rsidRPr="009D215F">
            <w:rPr>
              <w:color w:val="auto"/>
            </w:rPr>
            <w:t xml:space="preserve"> (2002) </w:t>
          </w:r>
          <w:proofErr w:type="gramStart"/>
          <w:r w:rsidR="000C5538" w:rsidRPr="009D215F">
            <w:rPr>
              <w:color w:val="auto"/>
            </w:rPr>
            <w:t>The</w:t>
          </w:r>
          <w:proofErr w:type="gramEnd"/>
          <w:r w:rsidR="000C5538" w:rsidRPr="009D215F">
            <w:rPr>
              <w:color w:val="auto"/>
            </w:rPr>
            <w:t xml:space="preserve"> marketing decade, Wine Business Monthly, April 2002.</w:t>
          </w:r>
        </w:p>
        <w:p w14:paraId="08B6EB5E" w14:textId="086AAA88" w:rsidR="000C5538" w:rsidRPr="009D215F" w:rsidRDefault="009D215F" w:rsidP="000C5538">
          <w:pPr>
            <w:rPr>
              <w:color w:val="auto"/>
            </w:rPr>
          </w:pPr>
          <w:proofErr w:type="spellStart"/>
          <w:proofErr w:type="gramStart"/>
          <w:r w:rsidRPr="009D215F">
            <w:rPr>
              <w:color w:val="auto"/>
            </w:rPr>
            <w:t>Ubalde</w:t>
          </w:r>
          <w:proofErr w:type="spellEnd"/>
          <w:r w:rsidRPr="009D215F">
            <w:rPr>
              <w:color w:val="auto"/>
            </w:rPr>
            <w:t xml:space="preserve">, JM, Sort, X, </w:t>
          </w:r>
          <w:proofErr w:type="spellStart"/>
          <w:r w:rsidRPr="009D215F">
            <w:rPr>
              <w:color w:val="auto"/>
            </w:rPr>
            <w:t>Zayas</w:t>
          </w:r>
          <w:proofErr w:type="spellEnd"/>
          <w:r w:rsidRPr="009D215F">
            <w:rPr>
              <w:color w:val="auto"/>
            </w:rPr>
            <w:t>, A</w:t>
          </w:r>
          <w:r w:rsidR="000C5538" w:rsidRPr="009D215F">
            <w:rPr>
              <w:color w:val="auto"/>
            </w:rPr>
            <w:t xml:space="preserve"> a</w:t>
          </w:r>
          <w:r w:rsidRPr="009D215F">
            <w:rPr>
              <w:color w:val="auto"/>
            </w:rPr>
            <w:t xml:space="preserve">nd </w:t>
          </w:r>
          <w:proofErr w:type="spellStart"/>
          <w:r w:rsidRPr="009D215F">
            <w:rPr>
              <w:color w:val="auto"/>
            </w:rPr>
            <w:t>Poch</w:t>
          </w:r>
          <w:proofErr w:type="spellEnd"/>
          <w:r w:rsidRPr="009D215F">
            <w:rPr>
              <w:color w:val="auto"/>
            </w:rPr>
            <w:t>, RM</w:t>
          </w:r>
          <w:r w:rsidR="000C5538" w:rsidRPr="009D215F">
            <w:rPr>
              <w:color w:val="auto"/>
            </w:rPr>
            <w:t xml:space="preserve"> (2010) Effects of soil and climate conditions on grape ripening and wine quality of Cabernet Sauvignon.</w:t>
          </w:r>
          <w:proofErr w:type="gramEnd"/>
          <w:r w:rsidR="000C5538" w:rsidRPr="009D215F">
            <w:rPr>
              <w:color w:val="auto"/>
            </w:rPr>
            <w:t xml:space="preserve"> Journal of Wine Research 21 (1), 1-17.</w:t>
          </w:r>
        </w:p>
        <w:p w14:paraId="2457E4DF" w14:textId="720DE2CD" w:rsidR="000C5538" w:rsidRPr="009D215F" w:rsidRDefault="009D215F" w:rsidP="000C5538">
          <w:pPr>
            <w:rPr>
              <w:color w:val="auto"/>
            </w:rPr>
          </w:pPr>
          <w:proofErr w:type="gramStart"/>
          <w:r w:rsidRPr="009D215F">
            <w:rPr>
              <w:color w:val="auto"/>
            </w:rPr>
            <w:t>Ward, G</w:t>
          </w:r>
          <w:r w:rsidR="000C5538" w:rsidRPr="009D215F">
            <w:rPr>
              <w:color w:val="auto"/>
            </w:rPr>
            <w:t xml:space="preserve"> a</w:t>
          </w:r>
          <w:r w:rsidRPr="009D215F">
            <w:rPr>
              <w:color w:val="auto"/>
            </w:rPr>
            <w:t>nd Cameron, I</w:t>
          </w:r>
          <w:r w:rsidR="000C5538" w:rsidRPr="009D215F">
            <w:rPr>
              <w:color w:val="auto"/>
            </w:rPr>
            <w:t xml:space="preserve"> (2013) Cabernet Sauvignon in Western Australia.</w:t>
          </w:r>
          <w:proofErr w:type="gramEnd"/>
          <w:r w:rsidR="000C5538" w:rsidRPr="009D215F">
            <w:rPr>
              <w:color w:val="auto"/>
            </w:rPr>
            <w:t xml:space="preserve"> </w:t>
          </w:r>
          <w:proofErr w:type="gramStart"/>
          <w:r w:rsidR="000C5538" w:rsidRPr="009D215F">
            <w:rPr>
              <w:color w:val="auto"/>
            </w:rPr>
            <w:t>Department of Agriculture and Food, Western Australia.</w:t>
          </w:r>
          <w:proofErr w:type="gramEnd"/>
          <w:r w:rsidR="000C5538" w:rsidRPr="009D215F">
            <w:rPr>
              <w:color w:val="auto"/>
            </w:rPr>
            <w:t xml:space="preserve"> </w:t>
          </w:r>
          <w:proofErr w:type="gramStart"/>
          <w:r w:rsidR="000C5538" w:rsidRPr="009D215F">
            <w:rPr>
              <w:color w:val="auto"/>
            </w:rPr>
            <w:t>Bulletin 4844, ISSN 1833-7236.</w:t>
          </w:r>
          <w:proofErr w:type="gramEnd"/>
        </w:p>
        <w:p w14:paraId="5CA76BB3" w14:textId="41865667" w:rsidR="000C5538" w:rsidRPr="009D215F" w:rsidRDefault="009D215F" w:rsidP="000C5538">
          <w:pPr>
            <w:rPr>
              <w:color w:val="auto"/>
            </w:rPr>
          </w:pPr>
          <w:r w:rsidRPr="009D215F">
            <w:rPr>
              <w:color w:val="auto"/>
            </w:rPr>
            <w:t>Ward, G</w:t>
          </w:r>
          <w:r w:rsidR="000C5538" w:rsidRPr="009D215F">
            <w:rPr>
              <w:color w:val="auto"/>
            </w:rPr>
            <w:t>, Cameron</w:t>
          </w:r>
          <w:r w:rsidRPr="009D215F">
            <w:rPr>
              <w:color w:val="auto"/>
            </w:rPr>
            <w:t>, I and Fennessy, R</w:t>
          </w:r>
          <w:r w:rsidR="000C5538" w:rsidRPr="009D215F">
            <w:rPr>
              <w:color w:val="auto"/>
            </w:rPr>
            <w:t xml:space="preserve"> (2013) Selections of the Houghton clones of cabernet sauvignon. </w:t>
          </w:r>
          <w:proofErr w:type="gramStart"/>
          <w:r w:rsidR="000C5538" w:rsidRPr="009D215F">
            <w:rPr>
              <w:color w:val="auto"/>
            </w:rPr>
            <w:t>Department of Agriculture and Food, Western Australia.</w:t>
          </w:r>
          <w:proofErr w:type="gramEnd"/>
          <w:r w:rsidR="000C5538" w:rsidRPr="009D215F">
            <w:rPr>
              <w:color w:val="auto"/>
            </w:rPr>
            <w:t xml:space="preserve"> </w:t>
          </w:r>
          <w:proofErr w:type="gramStart"/>
          <w:r w:rsidR="000C5538" w:rsidRPr="009D215F">
            <w:rPr>
              <w:color w:val="auto"/>
            </w:rPr>
            <w:t>Bulletin 4843, ISSN 1833-7236.</w:t>
          </w:r>
          <w:proofErr w:type="gramEnd"/>
        </w:p>
        <w:p w14:paraId="0DA531E3" w14:textId="77777777" w:rsidR="000C5538" w:rsidRPr="009D215F" w:rsidRDefault="000C5538" w:rsidP="000C5538">
          <w:pPr>
            <w:rPr>
              <w:color w:val="auto"/>
            </w:rPr>
          </w:pPr>
          <w:proofErr w:type="gramStart"/>
          <w:r w:rsidRPr="009D215F">
            <w:rPr>
              <w:color w:val="auto"/>
            </w:rPr>
            <w:t>WAVIA (Western Australian Vine Improvement Association).</w:t>
          </w:r>
          <w:proofErr w:type="gramEnd"/>
          <w:r w:rsidRPr="009D215F">
            <w:rPr>
              <w:color w:val="auto"/>
            </w:rPr>
            <w:t xml:space="preserve"> (2013) WAVIA application form for propagation material. </w:t>
          </w:r>
          <w:proofErr w:type="gramStart"/>
          <w:r w:rsidRPr="009D215F">
            <w:rPr>
              <w:color w:val="auto"/>
            </w:rPr>
            <w:t>Department of Agriculture and Food, Western Australia.</w:t>
          </w:r>
          <w:proofErr w:type="gramEnd"/>
          <w:r w:rsidRPr="009D215F">
            <w:rPr>
              <w:color w:val="auto"/>
            </w:rPr>
            <w:t xml:space="preserve"> www.agric.wa.gov.au</w:t>
          </w:r>
        </w:p>
        <w:p w14:paraId="28643E7F" w14:textId="554D4F90" w:rsidR="000C5538" w:rsidRPr="009D215F" w:rsidRDefault="009D215F" w:rsidP="000C5538">
          <w:pPr>
            <w:rPr>
              <w:color w:val="auto"/>
            </w:rPr>
          </w:pPr>
          <w:proofErr w:type="gramStart"/>
          <w:r w:rsidRPr="009D215F">
            <w:rPr>
              <w:color w:val="auto"/>
            </w:rPr>
            <w:t>Whitehouse, PM</w:t>
          </w:r>
          <w:r w:rsidR="000C5538" w:rsidRPr="009D215F">
            <w:rPr>
              <w:color w:val="auto"/>
            </w:rPr>
            <w:t xml:space="preserve"> Pre-fermentation c</w:t>
          </w:r>
          <w:r w:rsidR="006F711F" w:rsidRPr="009D215F">
            <w:rPr>
              <w:color w:val="auto"/>
            </w:rPr>
            <w:t>old soak maceration experiment.</w:t>
          </w:r>
          <w:proofErr w:type="gramEnd"/>
        </w:p>
        <w:p w14:paraId="28AB15E5" w14:textId="3A5E1110" w:rsidR="000C5538" w:rsidRPr="009D215F" w:rsidRDefault="009D215F" w:rsidP="000C5538">
          <w:pPr>
            <w:rPr>
              <w:color w:val="auto"/>
            </w:rPr>
          </w:pPr>
          <w:proofErr w:type="gramStart"/>
          <w:r w:rsidRPr="009D215F">
            <w:rPr>
              <w:color w:val="auto"/>
            </w:rPr>
            <w:t>Whiting, JR</w:t>
          </w:r>
          <w:r w:rsidR="000C5538" w:rsidRPr="009D215F">
            <w:rPr>
              <w:color w:val="auto"/>
            </w:rPr>
            <w:t xml:space="preserve"> (2004) Grapevine rootstocks.</w:t>
          </w:r>
          <w:proofErr w:type="gramEnd"/>
          <w:r w:rsidR="000C5538" w:rsidRPr="009D215F">
            <w:rPr>
              <w:color w:val="auto"/>
            </w:rPr>
            <w:t xml:space="preserve"> In: ‘Viticu</w:t>
          </w:r>
          <w:r w:rsidRPr="009D215F">
            <w:rPr>
              <w:color w:val="auto"/>
            </w:rPr>
            <w:t xml:space="preserve">lture Volume 1: Resources’. </w:t>
          </w:r>
          <w:proofErr w:type="spellStart"/>
          <w:proofErr w:type="gramStart"/>
          <w:r w:rsidRPr="009D215F">
            <w:rPr>
              <w:color w:val="auto"/>
            </w:rPr>
            <w:t>Eds</w:t>
          </w:r>
          <w:proofErr w:type="spellEnd"/>
          <w:r w:rsidRPr="009D215F">
            <w:rPr>
              <w:color w:val="auto"/>
            </w:rPr>
            <w:t xml:space="preserve"> PR Dry and B</w:t>
          </w:r>
          <w:r w:rsidR="000C5538" w:rsidRPr="009D215F">
            <w:rPr>
              <w:color w:val="auto"/>
            </w:rPr>
            <w:t>G</w:t>
          </w:r>
          <w:r w:rsidRPr="009D215F">
            <w:rPr>
              <w:color w:val="auto"/>
            </w:rPr>
            <w:t xml:space="preserve"> </w:t>
          </w:r>
          <w:proofErr w:type="spellStart"/>
          <w:r w:rsidR="000C5538" w:rsidRPr="009D215F">
            <w:rPr>
              <w:color w:val="auto"/>
            </w:rPr>
            <w:t>Coombe</w:t>
          </w:r>
          <w:proofErr w:type="spellEnd"/>
          <w:r w:rsidR="000C5538" w:rsidRPr="009D215F">
            <w:rPr>
              <w:color w:val="auto"/>
            </w:rPr>
            <w:t xml:space="preserve"> (</w:t>
          </w:r>
          <w:proofErr w:type="spellStart"/>
          <w:r w:rsidR="000C5538" w:rsidRPr="009D215F">
            <w:rPr>
              <w:color w:val="auto"/>
            </w:rPr>
            <w:t>Winetitles</w:t>
          </w:r>
          <w:proofErr w:type="spellEnd"/>
          <w:r w:rsidR="000C5538" w:rsidRPr="009D215F">
            <w:rPr>
              <w:color w:val="auto"/>
            </w:rPr>
            <w:t>, Adelaide) pp.167-188.</w:t>
          </w:r>
          <w:proofErr w:type="gramEnd"/>
        </w:p>
        <w:p w14:paraId="60E33D8C" w14:textId="338A3F6B" w:rsidR="000C5538" w:rsidRPr="009D215F" w:rsidRDefault="000C5538" w:rsidP="000C5538">
          <w:pPr>
            <w:rPr>
              <w:color w:val="auto"/>
            </w:rPr>
          </w:pPr>
          <w:proofErr w:type="gramStart"/>
          <w:r w:rsidRPr="009D215F">
            <w:rPr>
              <w:color w:val="auto"/>
            </w:rPr>
            <w:lastRenderedPageBreak/>
            <w:t>Whiting, J (2003) Selection of grapevine rootstocks and clones for greater Victoria.</w:t>
          </w:r>
          <w:proofErr w:type="gramEnd"/>
          <w:r w:rsidRPr="009D215F">
            <w:rPr>
              <w:color w:val="auto"/>
            </w:rPr>
            <w:t xml:space="preserve"> </w:t>
          </w:r>
          <w:proofErr w:type="gramStart"/>
          <w:r w:rsidRPr="009D215F">
            <w:rPr>
              <w:color w:val="auto"/>
            </w:rPr>
            <w:t>Department of Primary Industries Victoria.</w:t>
          </w:r>
          <w:proofErr w:type="gramEnd"/>
        </w:p>
        <w:p w14:paraId="55A84A56" w14:textId="60EB096E" w:rsidR="000C5538" w:rsidRPr="009D215F" w:rsidRDefault="009D215F" w:rsidP="000C5538">
          <w:pPr>
            <w:rPr>
              <w:color w:val="auto"/>
            </w:rPr>
          </w:pPr>
          <w:r w:rsidRPr="009D215F">
            <w:rPr>
              <w:color w:val="auto"/>
            </w:rPr>
            <w:t>Wilkinson, K, Kennedy, U</w:t>
          </w:r>
          <w:r w:rsidR="000C5538" w:rsidRPr="009D215F">
            <w:rPr>
              <w:color w:val="auto"/>
            </w:rPr>
            <w:t xml:space="preserve"> and </w:t>
          </w:r>
          <w:proofErr w:type="spellStart"/>
          <w:r w:rsidR="000C5538" w:rsidRPr="009D215F">
            <w:rPr>
              <w:color w:val="auto"/>
            </w:rPr>
            <w:t>Gibberd</w:t>
          </w:r>
          <w:proofErr w:type="spellEnd"/>
          <w:r w:rsidR="000C5538" w:rsidRPr="009D215F">
            <w:rPr>
              <w:color w:val="auto"/>
            </w:rPr>
            <w:t xml:space="preserve">, M (2006) Green characters in Cabernet Sauvignon. Finishing the Job – Optimal Ripening of Cabernet Sauvignon and Shiraz. ASVO Proceedings, Mildura Jul 21. </w:t>
          </w:r>
          <w:proofErr w:type="gramStart"/>
          <w:r w:rsidR="000C5538" w:rsidRPr="009D215F">
            <w:rPr>
              <w:color w:val="auto"/>
            </w:rPr>
            <w:t>ASVO Adelaide.</w:t>
          </w:r>
          <w:proofErr w:type="gramEnd"/>
          <w:r w:rsidR="000C5538" w:rsidRPr="009D215F">
            <w:rPr>
              <w:color w:val="auto"/>
            </w:rPr>
            <w:t xml:space="preserve"> pp 60-64.</w:t>
          </w:r>
        </w:p>
        <w:p w14:paraId="7C5B2D5D" w14:textId="6EF5D8A9" w:rsidR="000C5538" w:rsidRPr="009D215F" w:rsidRDefault="000C5538" w:rsidP="000C5538">
          <w:pPr>
            <w:rPr>
              <w:color w:val="auto"/>
            </w:rPr>
          </w:pPr>
          <w:proofErr w:type="gramStart"/>
          <w:r w:rsidRPr="009D215F">
            <w:rPr>
              <w:color w:val="auto"/>
            </w:rPr>
            <w:t xml:space="preserve">Wine Australia (2014) </w:t>
          </w:r>
          <w:proofErr w:type="spellStart"/>
          <w:r w:rsidRPr="009D215F">
            <w:rPr>
              <w:color w:val="auto"/>
            </w:rPr>
            <w:t>Winefacts</w:t>
          </w:r>
          <w:proofErr w:type="spellEnd"/>
          <w:r w:rsidRPr="009D215F">
            <w:rPr>
              <w:color w:val="auto"/>
            </w:rPr>
            <w:t>.</w:t>
          </w:r>
          <w:proofErr w:type="gramEnd"/>
          <w:r w:rsidRPr="009D215F">
            <w:rPr>
              <w:color w:val="auto"/>
            </w:rPr>
            <w:t xml:space="preserve"> </w:t>
          </w:r>
          <w:r w:rsidR="00D83863" w:rsidRPr="009D215F">
            <w:rPr>
              <w:color w:val="auto"/>
            </w:rPr>
            <w:t>www.wineaustralia.com.au</w:t>
          </w:r>
          <w:r w:rsidR="009D215F" w:rsidRPr="009D215F">
            <w:rPr>
              <w:color w:val="auto"/>
            </w:rPr>
            <w:t>.</w:t>
          </w:r>
        </w:p>
        <w:p w14:paraId="33FEB2E8" w14:textId="6CC97459" w:rsidR="00D83863" w:rsidRPr="009D215F" w:rsidRDefault="00D83863" w:rsidP="000C5538">
          <w:pPr>
            <w:rPr>
              <w:color w:val="auto"/>
            </w:rPr>
          </w:pPr>
          <w:r w:rsidRPr="009D215F">
            <w:rPr>
              <w:color w:val="auto"/>
            </w:rPr>
            <w:t xml:space="preserve">Winemakers Federation of Australia (WFA) (2013) Wine industry report. </w:t>
          </w:r>
          <w:proofErr w:type="gramStart"/>
          <w:r w:rsidRPr="009D215F">
            <w:rPr>
              <w:color w:val="auto"/>
            </w:rPr>
            <w:t>Centaurus Partners, Sydney.</w:t>
          </w:r>
          <w:proofErr w:type="gramEnd"/>
        </w:p>
        <w:p w14:paraId="7BAF135C" w14:textId="23DEEF22" w:rsidR="000C5538" w:rsidRPr="009D215F" w:rsidRDefault="000C5538" w:rsidP="000C5538">
          <w:pPr>
            <w:rPr>
              <w:color w:val="auto"/>
            </w:rPr>
          </w:pPr>
          <w:proofErr w:type="gramStart"/>
          <w:r w:rsidRPr="009D215F">
            <w:rPr>
              <w:color w:val="auto"/>
            </w:rPr>
            <w:t>W</w:t>
          </w:r>
          <w:r w:rsidR="009D215F" w:rsidRPr="009D215F">
            <w:rPr>
              <w:color w:val="auto"/>
            </w:rPr>
            <w:t>ines of Western Australia</w:t>
          </w:r>
          <w:r w:rsidR="00275D6A" w:rsidRPr="009D215F">
            <w:rPr>
              <w:color w:val="auto"/>
            </w:rPr>
            <w:t xml:space="preserve"> (2014</w:t>
          </w:r>
          <w:r w:rsidRPr="009D215F">
            <w:rPr>
              <w:color w:val="auto"/>
            </w:rPr>
            <w:t>) Western Australian wine industry strategic plan 201</w:t>
          </w:r>
          <w:r w:rsidR="00275D6A" w:rsidRPr="009D215F">
            <w:rPr>
              <w:color w:val="auto"/>
            </w:rPr>
            <w:t>4</w:t>
          </w:r>
          <w:r w:rsidRPr="009D215F">
            <w:rPr>
              <w:color w:val="auto"/>
            </w:rPr>
            <w:t>-202</w:t>
          </w:r>
          <w:r w:rsidR="00275D6A" w:rsidRPr="009D215F">
            <w:rPr>
              <w:color w:val="auto"/>
            </w:rPr>
            <w:t>4</w:t>
          </w:r>
          <w:r w:rsidRPr="009D215F">
            <w:rPr>
              <w:color w:val="auto"/>
            </w:rPr>
            <w:t>.</w:t>
          </w:r>
          <w:proofErr w:type="gramEnd"/>
          <w:r w:rsidRPr="009D215F">
            <w:rPr>
              <w:color w:val="auto"/>
            </w:rPr>
            <w:t xml:space="preserve"> </w:t>
          </w:r>
          <w:proofErr w:type="gramStart"/>
          <w:r w:rsidRPr="009D215F">
            <w:rPr>
              <w:color w:val="auto"/>
            </w:rPr>
            <w:t>Wines of Western Australia, Claremont WA.</w:t>
          </w:r>
          <w:proofErr w:type="gramEnd"/>
        </w:p>
        <w:p w14:paraId="761933FA" w14:textId="58CBD098" w:rsidR="000C5538" w:rsidRPr="009D215F" w:rsidRDefault="009D215F" w:rsidP="000C5538">
          <w:pPr>
            <w:rPr>
              <w:color w:val="auto"/>
            </w:rPr>
          </w:pPr>
          <w:proofErr w:type="gramStart"/>
          <w:r w:rsidRPr="009D215F">
            <w:rPr>
              <w:color w:val="auto"/>
            </w:rPr>
            <w:t>Villanueva, NDM and Da Silva, MAAP</w:t>
          </w:r>
          <w:r w:rsidR="000C5538" w:rsidRPr="009D215F">
            <w:rPr>
              <w:color w:val="auto"/>
            </w:rPr>
            <w:t xml:space="preserve"> (2009) Comparative performance of the nine-point hedonic, hybrid and self-adjusting scales in the generation of internal preference maps.</w:t>
          </w:r>
          <w:proofErr w:type="gramEnd"/>
          <w:r w:rsidR="000C5538" w:rsidRPr="009D215F">
            <w:rPr>
              <w:color w:val="auto"/>
            </w:rPr>
            <w:t xml:space="preserve"> Food Quality and Preference 20, 1-12.</w:t>
          </w:r>
        </w:p>
        <w:p w14:paraId="5BED18F5" w14:textId="32B119C2" w:rsidR="000C5538" w:rsidRPr="009D215F" w:rsidRDefault="009D215F" w:rsidP="000C5538">
          <w:pPr>
            <w:rPr>
              <w:color w:val="auto"/>
            </w:rPr>
          </w:pPr>
          <w:proofErr w:type="spellStart"/>
          <w:r w:rsidRPr="009D215F">
            <w:rPr>
              <w:color w:val="auto"/>
            </w:rPr>
            <w:t>Yoo</w:t>
          </w:r>
          <w:proofErr w:type="spellEnd"/>
          <w:r w:rsidRPr="009D215F">
            <w:rPr>
              <w:color w:val="auto"/>
            </w:rPr>
            <w:t xml:space="preserve">, YJ, </w:t>
          </w:r>
          <w:proofErr w:type="spellStart"/>
          <w:r w:rsidRPr="009D215F">
            <w:rPr>
              <w:color w:val="auto"/>
            </w:rPr>
            <w:t>Prenzler</w:t>
          </w:r>
          <w:proofErr w:type="spellEnd"/>
          <w:r w:rsidRPr="009D215F">
            <w:rPr>
              <w:color w:val="auto"/>
            </w:rPr>
            <w:t xml:space="preserve">, PD, </w:t>
          </w:r>
          <w:proofErr w:type="spellStart"/>
          <w:r w:rsidRPr="009D215F">
            <w:rPr>
              <w:color w:val="auto"/>
            </w:rPr>
            <w:t>Saliba</w:t>
          </w:r>
          <w:proofErr w:type="spellEnd"/>
          <w:r w:rsidRPr="009D215F">
            <w:rPr>
              <w:color w:val="auto"/>
            </w:rPr>
            <w:t>, AJ and Ryan, D</w:t>
          </w:r>
          <w:r w:rsidR="000C5538" w:rsidRPr="009D215F">
            <w:rPr>
              <w:color w:val="auto"/>
            </w:rPr>
            <w:t xml:space="preserve"> (2011) Assessment of some Australian red wines for price, phenolic content, antioxidant activity, and vintage in relation to functional food prospects. </w:t>
          </w:r>
          <w:proofErr w:type="gramStart"/>
          <w:r w:rsidR="000C5538" w:rsidRPr="009D215F">
            <w:rPr>
              <w:color w:val="auto"/>
            </w:rPr>
            <w:t>Journal of Food Science, 76(9) pp</w:t>
          </w:r>
          <w:r w:rsidRPr="009D215F">
            <w:rPr>
              <w:color w:val="auto"/>
            </w:rPr>
            <w:t>.</w:t>
          </w:r>
          <w:r w:rsidR="000C5538" w:rsidRPr="009D215F">
            <w:rPr>
              <w:color w:val="auto"/>
            </w:rPr>
            <w:t xml:space="preserve"> C1355-C1364.</w:t>
          </w:r>
          <w:proofErr w:type="gramEnd"/>
        </w:p>
        <w:p w14:paraId="785CED67" w14:textId="3A2E56F4" w:rsidR="000C5538" w:rsidRPr="009D215F" w:rsidRDefault="009D215F" w:rsidP="000C5538">
          <w:pPr>
            <w:rPr>
              <w:color w:val="auto"/>
            </w:rPr>
          </w:pPr>
          <w:r w:rsidRPr="009D215F">
            <w:rPr>
              <w:color w:val="auto"/>
            </w:rPr>
            <w:t>Xi, ZM, Tao, YS, Zhang, L</w:t>
          </w:r>
          <w:r w:rsidR="000C5538" w:rsidRPr="009D215F">
            <w:rPr>
              <w:color w:val="auto"/>
            </w:rPr>
            <w:t xml:space="preserve"> and Li, H (2011) Impact of cover crops in vineyard on the aroma and compounds of </w:t>
          </w:r>
          <w:proofErr w:type="spellStart"/>
          <w:r w:rsidR="000C5538" w:rsidRPr="009D215F">
            <w:rPr>
              <w:i/>
              <w:color w:val="auto"/>
            </w:rPr>
            <w:t>Vitis</w:t>
          </w:r>
          <w:proofErr w:type="spellEnd"/>
          <w:r w:rsidR="000C5538" w:rsidRPr="009D215F">
            <w:rPr>
              <w:i/>
              <w:color w:val="auto"/>
            </w:rPr>
            <w:t xml:space="preserve"> </w:t>
          </w:r>
          <w:proofErr w:type="spellStart"/>
          <w:r w:rsidR="000C5538" w:rsidRPr="009D215F">
            <w:rPr>
              <w:i/>
              <w:color w:val="auto"/>
            </w:rPr>
            <w:t>vinifera</w:t>
          </w:r>
          <w:proofErr w:type="spellEnd"/>
          <w:r w:rsidR="000C5538" w:rsidRPr="009D215F">
            <w:rPr>
              <w:color w:val="auto"/>
            </w:rPr>
            <w:t xml:space="preserve"> L. </w:t>
          </w:r>
          <w:r w:rsidR="000C5538" w:rsidRPr="009D215F">
            <w:rPr>
              <w:i/>
              <w:color w:val="auto"/>
            </w:rPr>
            <w:t>cv</w:t>
          </w:r>
          <w:r w:rsidR="000C5538" w:rsidRPr="009D215F">
            <w:rPr>
              <w:color w:val="auto"/>
            </w:rPr>
            <w:t xml:space="preserve"> Cabernet Sauvignon wine. Food Chemistry 127, 516-522.</w:t>
          </w:r>
        </w:p>
        <w:p w14:paraId="1C4C68A7" w14:textId="7DE4E121" w:rsidR="000C5538" w:rsidRPr="009D215F" w:rsidRDefault="000C5538" w:rsidP="000C5538">
          <w:pPr>
            <w:rPr>
              <w:color w:val="auto"/>
            </w:rPr>
          </w:pPr>
          <w:proofErr w:type="spellStart"/>
          <w:proofErr w:type="gramStart"/>
          <w:r w:rsidRPr="009D215F">
            <w:rPr>
              <w:color w:val="auto"/>
            </w:rPr>
            <w:t>Zi</w:t>
          </w:r>
          <w:r w:rsidR="009D215F" w:rsidRPr="009D215F">
            <w:rPr>
              <w:color w:val="auto"/>
            </w:rPr>
            <w:t>mman</w:t>
          </w:r>
          <w:proofErr w:type="spellEnd"/>
          <w:r w:rsidR="009D215F" w:rsidRPr="009D215F">
            <w:rPr>
              <w:color w:val="auto"/>
            </w:rPr>
            <w:t>, A, Joslin, W, Lyon, M, Meier, J and Waterhouse, A</w:t>
          </w:r>
          <w:r w:rsidRPr="009D215F">
            <w:rPr>
              <w:color w:val="auto"/>
            </w:rPr>
            <w:t xml:space="preserve"> (2002) Maceration variables affecting phenolic composition in commercial-scale Cabernet Sauvignon winemaking trials.</w:t>
          </w:r>
          <w:proofErr w:type="gramEnd"/>
          <w:r w:rsidRPr="009D215F">
            <w:rPr>
              <w:color w:val="auto"/>
            </w:rPr>
            <w:t xml:space="preserve"> American Journal of </w:t>
          </w:r>
          <w:proofErr w:type="spellStart"/>
          <w:r w:rsidRPr="009D215F">
            <w:rPr>
              <w:color w:val="auto"/>
            </w:rPr>
            <w:t>Enology</w:t>
          </w:r>
          <w:proofErr w:type="spellEnd"/>
          <w:r w:rsidRPr="009D215F">
            <w:rPr>
              <w:color w:val="auto"/>
            </w:rPr>
            <w:t xml:space="preserve"> and Viticulture, 53(2), 93-98.</w:t>
          </w:r>
        </w:p>
        <w:p w14:paraId="497D76D5" w14:textId="23EE9715" w:rsidR="00893575" w:rsidRPr="009D215F" w:rsidRDefault="009D215F" w:rsidP="00C7708A">
          <w:pPr>
            <w:rPr>
              <w:color w:val="auto"/>
            </w:rPr>
          </w:pPr>
        </w:p>
      </w:sdtContent>
    </w:sdt>
    <w:bookmarkStart w:id="1" w:name="_GoBack" w:displacedByCustomXml="prev"/>
    <w:bookmarkEnd w:id="1" w:displacedByCustomXml="prev"/>
    <w:bookmarkStart w:id="2" w:name="plainenglish" w:displacedByCustomXml="prev"/>
    <w:bookmarkEnd w:id="2" w:displacedByCustomXml="prev"/>
    <w:sectPr w:rsidR="00893575" w:rsidRPr="009D215F" w:rsidSect="00621655">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E95297" w14:textId="77777777" w:rsidR="000738A7" w:rsidRDefault="000738A7" w:rsidP="00337B8D">
      <w:pPr>
        <w:spacing w:after="0" w:line="240" w:lineRule="auto"/>
      </w:pPr>
      <w:r>
        <w:separator/>
      </w:r>
    </w:p>
  </w:endnote>
  <w:endnote w:type="continuationSeparator" w:id="0">
    <w:p w14:paraId="4A8941DB" w14:textId="77777777" w:rsidR="000738A7" w:rsidRDefault="000738A7" w:rsidP="00337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de128BRedA">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GulliverRM">
    <w:altName w:val="Arial Unicode MS"/>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5147476"/>
      <w:docPartObj>
        <w:docPartGallery w:val="Page Numbers (Bottom of Page)"/>
        <w:docPartUnique/>
      </w:docPartObj>
    </w:sdtPr>
    <w:sdtEndPr>
      <w:rPr>
        <w:noProof/>
      </w:rPr>
    </w:sdtEndPr>
    <w:sdtContent>
      <w:p w14:paraId="0A65A0DB" w14:textId="4F230637" w:rsidR="009D215F" w:rsidRDefault="009D215F">
        <w:pPr>
          <w:pStyle w:val="Footer"/>
          <w:jc w:val="center"/>
        </w:pPr>
        <w:r>
          <w:fldChar w:fldCharType="begin"/>
        </w:r>
        <w:r>
          <w:instrText xml:space="preserve"> PAGE   \* MERGEFORMAT </w:instrText>
        </w:r>
        <w:r>
          <w:fldChar w:fldCharType="separate"/>
        </w:r>
        <w:r w:rsidR="00E4072A">
          <w:rPr>
            <w:noProof/>
          </w:rPr>
          <w:t>11</w:t>
        </w:r>
        <w:r>
          <w:rPr>
            <w:noProof/>
          </w:rPr>
          <w:fldChar w:fldCharType="end"/>
        </w:r>
      </w:p>
    </w:sdtContent>
  </w:sdt>
  <w:p w14:paraId="1F99D19D" w14:textId="77777777" w:rsidR="009D215F" w:rsidRDefault="009D21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D76DF" w14:textId="3955660D" w:rsidR="009D215F" w:rsidRPr="003C7E5F" w:rsidRDefault="009D215F" w:rsidP="009D2FDC">
    <w:pPr>
      <w:pStyle w:val="Heading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7C5EF2" w14:textId="77777777" w:rsidR="000738A7" w:rsidRDefault="000738A7" w:rsidP="00337B8D">
      <w:pPr>
        <w:spacing w:after="0" w:line="240" w:lineRule="auto"/>
      </w:pPr>
      <w:r>
        <w:separator/>
      </w:r>
    </w:p>
  </w:footnote>
  <w:footnote w:type="continuationSeparator" w:id="0">
    <w:p w14:paraId="4CFC9013" w14:textId="77777777" w:rsidR="000738A7" w:rsidRDefault="000738A7" w:rsidP="00337B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D76DE" w14:textId="2BA64D1F" w:rsidR="009D215F" w:rsidRDefault="009D215F" w:rsidP="00D951A1">
    <w:pPr>
      <w:pStyle w:val="Header"/>
      <w:tabs>
        <w:tab w:val="clear" w:pos="4513"/>
        <w:tab w:val="clear" w:pos="9026"/>
        <w:tab w:val="left" w:pos="5777"/>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A6D0D"/>
    <w:multiLevelType w:val="hybridMultilevel"/>
    <w:tmpl w:val="92DA36E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24255E0"/>
    <w:multiLevelType w:val="hybridMultilevel"/>
    <w:tmpl w:val="CA14F5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45C5EDC"/>
    <w:multiLevelType w:val="hybridMultilevel"/>
    <w:tmpl w:val="C8FADD4A"/>
    <w:lvl w:ilvl="0" w:tplc="04090007">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52810FF"/>
    <w:multiLevelType w:val="hybridMultilevel"/>
    <w:tmpl w:val="56F8E9B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058904B5"/>
    <w:multiLevelType w:val="hybridMultilevel"/>
    <w:tmpl w:val="D77E98C2"/>
    <w:lvl w:ilvl="0" w:tplc="04090007">
      <w:start w:val="1"/>
      <w:numFmt w:val="bullet"/>
      <w:lvlText w:val=""/>
      <w:lvlJc w:val="left"/>
      <w:pPr>
        <w:tabs>
          <w:tab w:val="num" w:pos="360"/>
        </w:tabs>
        <w:ind w:left="360" w:hanging="360"/>
      </w:pPr>
      <w:rPr>
        <w:rFonts w:ascii="Symbol" w:hAnsi="Symbol" w:hint="default"/>
      </w:rPr>
    </w:lvl>
    <w:lvl w:ilvl="1" w:tplc="61103FD8">
      <w:start w:val="1"/>
      <w:numFmt w:val="bullet"/>
      <w:lvlText w:val="$"/>
      <w:lvlJc w:val="left"/>
      <w:pPr>
        <w:tabs>
          <w:tab w:val="num" w:pos="1080"/>
        </w:tabs>
        <w:ind w:left="1080" w:hanging="360"/>
      </w:pPr>
      <w:rPr>
        <w:rFonts w:ascii="Code128BRedA" w:hAnsi="Code128BRedA" w:cs="Code128BRedA"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0C6D6546"/>
    <w:multiLevelType w:val="hybridMultilevel"/>
    <w:tmpl w:val="1854C2FE"/>
    <w:lvl w:ilvl="0" w:tplc="120CAD4E">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nsid w:val="0D4B25F7"/>
    <w:multiLevelType w:val="hybridMultilevel"/>
    <w:tmpl w:val="81565044"/>
    <w:lvl w:ilvl="0" w:tplc="04090007">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131D77EC"/>
    <w:multiLevelType w:val="hybridMultilevel"/>
    <w:tmpl w:val="C180F3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132C2586"/>
    <w:multiLevelType w:val="hybridMultilevel"/>
    <w:tmpl w:val="7A1C28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151E585C"/>
    <w:multiLevelType w:val="hybridMultilevel"/>
    <w:tmpl w:val="0DD2925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172E0322"/>
    <w:multiLevelType w:val="multilevel"/>
    <w:tmpl w:val="B1FEE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7512173"/>
    <w:multiLevelType w:val="hybridMultilevel"/>
    <w:tmpl w:val="DD0E0D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7FD0BAA"/>
    <w:multiLevelType w:val="hybridMultilevel"/>
    <w:tmpl w:val="8774D708"/>
    <w:lvl w:ilvl="0" w:tplc="04090007">
      <w:start w:val="1"/>
      <w:numFmt w:val="bullet"/>
      <w:lvlText w:val=""/>
      <w:lvlJc w:val="left"/>
      <w:pPr>
        <w:tabs>
          <w:tab w:val="num" w:pos="360"/>
        </w:tabs>
        <w:ind w:left="360" w:hanging="360"/>
      </w:pPr>
      <w:rPr>
        <w:rFonts w:ascii="Symbol" w:hAnsi="Symbol" w:hint="default"/>
      </w:rPr>
    </w:lvl>
    <w:lvl w:ilvl="1" w:tplc="61103FD8">
      <w:start w:val="1"/>
      <w:numFmt w:val="bullet"/>
      <w:lvlText w:val="$"/>
      <w:lvlJc w:val="left"/>
      <w:pPr>
        <w:tabs>
          <w:tab w:val="num" w:pos="1080"/>
        </w:tabs>
        <w:ind w:left="1080" w:hanging="360"/>
      </w:pPr>
      <w:rPr>
        <w:rFonts w:ascii="Code128BRedA" w:hAnsi="Code128BRedA" w:cs="Code128BRedA"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22E7433A"/>
    <w:multiLevelType w:val="hybridMultilevel"/>
    <w:tmpl w:val="74F8B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51D0DF1"/>
    <w:multiLevelType w:val="hybridMultilevel"/>
    <w:tmpl w:val="FC68C5D8"/>
    <w:lvl w:ilvl="0" w:tplc="04090007">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291A72E8"/>
    <w:multiLevelType w:val="multilevel"/>
    <w:tmpl w:val="F03A6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A3E3ABD"/>
    <w:multiLevelType w:val="hybridMultilevel"/>
    <w:tmpl w:val="347840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C0159F9"/>
    <w:multiLevelType w:val="hybridMultilevel"/>
    <w:tmpl w:val="BB50A2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32D14973"/>
    <w:multiLevelType w:val="hybridMultilevel"/>
    <w:tmpl w:val="046054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3ED5212"/>
    <w:multiLevelType w:val="hybridMultilevel"/>
    <w:tmpl w:val="A502E6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6C31517"/>
    <w:multiLevelType w:val="hybridMultilevel"/>
    <w:tmpl w:val="D1AEC072"/>
    <w:lvl w:ilvl="0" w:tplc="04090007">
      <w:start w:val="1"/>
      <w:numFmt w:val="bullet"/>
      <w:lvlText w:val=""/>
      <w:lvlJc w:val="left"/>
      <w:pPr>
        <w:tabs>
          <w:tab w:val="num" w:pos="360"/>
        </w:tabs>
        <w:ind w:left="360" w:hanging="360"/>
      </w:pPr>
      <w:rPr>
        <w:rFonts w:ascii="Symbol" w:hAnsi="Symbol" w:hint="default"/>
      </w:rPr>
    </w:lvl>
    <w:lvl w:ilvl="1" w:tplc="61103FD8">
      <w:start w:val="1"/>
      <w:numFmt w:val="bullet"/>
      <w:lvlText w:val="$"/>
      <w:lvlJc w:val="left"/>
      <w:pPr>
        <w:tabs>
          <w:tab w:val="num" w:pos="1080"/>
        </w:tabs>
        <w:ind w:left="1080" w:hanging="360"/>
      </w:pPr>
      <w:rPr>
        <w:rFonts w:ascii="Code128BRedA" w:hAnsi="Code128BRedA" w:cs="Code128BRedA"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6FF0BF8"/>
    <w:multiLevelType w:val="hybridMultilevel"/>
    <w:tmpl w:val="7FE26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87B7A6E"/>
    <w:multiLevelType w:val="multilevel"/>
    <w:tmpl w:val="58D07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B555941"/>
    <w:multiLevelType w:val="hybridMultilevel"/>
    <w:tmpl w:val="C526B9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45434F38"/>
    <w:multiLevelType w:val="hybridMultilevel"/>
    <w:tmpl w:val="E698E9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6C41BC7"/>
    <w:multiLevelType w:val="multilevel"/>
    <w:tmpl w:val="AE268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1F02009"/>
    <w:multiLevelType w:val="hybridMultilevel"/>
    <w:tmpl w:val="4542548C"/>
    <w:lvl w:ilvl="0" w:tplc="04090007">
      <w:start w:val="1"/>
      <w:numFmt w:val="bullet"/>
      <w:lvlText w:val=""/>
      <w:lvlJc w:val="left"/>
      <w:pPr>
        <w:tabs>
          <w:tab w:val="num" w:pos="360"/>
        </w:tabs>
        <w:ind w:left="360" w:hanging="360"/>
      </w:pPr>
      <w:rPr>
        <w:rFonts w:ascii="Symbol" w:hAnsi="Symbol" w:hint="default"/>
      </w:rPr>
    </w:lvl>
    <w:lvl w:ilvl="1" w:tplc="61103FD8">
      <w:start w:val="1"/>
      <w:numFmt w:val="bullet"/>
      <w:lvlText w:val="$"/>
      <w:lvlJc w:val="left"/>
      <w:pPr>
        <w:tabs>
          <w:tab w:val="num" w:pos="1080"/>
        </w:tabs>
        <w:ind w:left="1080" w:hanging="360"/>
      </w:pPr>
      <w:rPr>
        <w:rFonts w:ascii="Code128BRedA" w:hAnsi="Code128BRedA" w:cs="Code128BRedA"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555570F9"/>
    <w:multiLevelType w:val="hybridMultilevel"/>
    <w:tmpl w:val="8FB45D06"/>
    <w:lvl w:ilvl="0" w:tplc="04090007">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5A041716"/>
    <w:multiLevelType w:val="hybridMultilevel"/>
    <w:tmpl w:val="EA76519C"/>
    <w:lvl w:ilvl="0" w:tplc="04090007">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7">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5F4D60D3"/>
    <w:multiLevelType w:val="multilevel"/>
    <w:tmpl w:val="6F685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4210864"/>
    <w:multiLevelType w:val="hybridMultilevel"/>
    <w:tmpl w:val="3B56BDE8"/>
    <w:lvl w:ilvl="0" w:tplc="04090007">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65786F94"/>
    <w:multiLevelType w:val="hybridMultilevel"/>
    <w:tmpl w:val="94B0AF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855490A"/>
    <w:multiLevelType w:val="hybridMultilevel"/>
    <w:tmpl w:val="7D5A82E0"/>
    <w:lvl w:ilvl="0" w:tplc="04090007">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6A006014"/>
    <w:multiLevelType w:val="hybridMultilevel"/>
    <w:tmpl w:val="83DE39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E987F76"/>
    <w:multiLevelType w:val="hybridMultilevel"/>
    <w:tmpl w:val="E1FAAE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EE22CBA"/>
    <w:multiLevelType w:val="hybridMultilevel"/>
    <w:tmpl w:val="2946CA46"/>
    <w:lvl w:ilvl="0" w:tplc="04090007">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6F99224B"/>
    <w:multiLevelType w:val="hybridMultilevel"/>
    <w:tmpl w:val="845C5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36E1CE5"/>
    <w:multiLevelType w:val="hybridMultilevel"/>
    <w:tmpl w:val="5E125C82"/>
    <w:lvl w:ilvl="0" w:tplc="04090007">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6D218B1"/>
    <w:multiLevelType w:val="hybridMultilevel"/>
    <w:tmpl w:val="D414BAAA"/>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nsid w:val="7FB507A7"/>
    <w:multiLevelType w:val="hybridMultilevel"/>
    <w:tmpl w:val="729C372A"/>
    <w:lvl w:ilvl="0" w:tplc="04090007">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7FEB357E"/>
    <w:multiLevelType w:val="hybridMultilevel"/>
    <w:tmpl w:val="D500E2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29"/>
  </w:num>
  <w:num w:numId="3">
    <w:abstractNumId w:val="22"/>
  </w:num>
  <w:num w:numId="4">
    <w:abstractNumId w:val="15"/>
  </w:num>
  <w:num w:numId="5">
    <w:abstractNumId w:val="38"/>
  </w:num>
  <w:num w:numId="6">
    <w:abstractNumId w:val="26"/>
  </w:num>
  <w:num w:numId="7">
    <w:abstractNumId w:val="39"/>
  </w:num>
  <w:num w:numId="8">
    <w:abstractNumId w:val="12"/>
  </w:num>
  <w:num w:numId="9">
    <w:abstractNumId w:val="20"/>
  </w:num>
  <w:num w:numId="10">
    <w:abstractNumId w:val="14"/>
  </w:num>
  <w:num w:numId="11">
    <w:abstractNumId w:val="4"/>
  </w:num>
  <w:num w:numId="12">
    <w:abstractNumId w:val="28"/>
  </w:num>
  <w:num w:numId="13">
    <w:abstractNumId w:val="37"/>
  </w:num>
  <w:num w:numId="14">
    <w:abstractNumId w:val="35"/>
  </w:num>
  <w:num w:numId="15">
    <w:abstractNumId w:val="6"/>
  </w:num>
  <w:num w:numId="16">
    <w:abstractNumId w:val="27"/>
  </w:num>
  <w:num w:numId="17">
    <w:abstractNumId w:val="30"/>
  </w:num>
  <w:num w:numId="18">
    <w:abstractNumId w:val="32"/>
  </w:num>
  <w:num w:numId="19">
    <w:abstractNumId w:val="2"/>
  </w:num>
  <w:num w:numId="20">
    <w:abstractNumId w:val="34"/>
  </w:num>
  <w:num w:numId="21">
    <w:abstractNumId w:val="24"/>
  </w:num>
  <w:num w:numId="22">
    <w:abstractNumId w:val="25"/>
  </w:num>
  <w:num w:numId="23">
    <w:abstractNumId w:val="23"/>
  </w:num>
  <w:num w:numId="24">
    <w:abstractNumId w:val="0"/>
  </w:num>
  <w:num w:numId="25">
    <w:abstractNumId w:val="1"/>
  </w:num>
  <w:num w:numId="26">
    <w:abstractNumId w:val="17"/>
  </w:num>
  <w:num w:numId="27">
    <w:abstractNumId w:val="10"/>
  </w:num>
  <w:num w:numId="28">
    <w:abstractNumId w:val="21"/>
  </w:num>
  <w:num w:numId="29">
    <w:abstractNumId w:val="8"/>
  </w:num>
  <w:num w:numId="30">
    <w:abstractNumId w:val="9"/>
  </w:num>
  <w:num w:numId="31">
    <w:abstractNumId w:val="3"/>
  </w:num>
  <w:num w:numId="32">
    <w:abstractNumId w:val="7"/>
  </w:num>
  <w:num w:numId="33">
    <w:abstractNumId w:val="16"/>
  </w:num>
  <w:num w:numId="34">
    <w:abstractNumId w:val="33"/>
  </w:num>
  <w:num w:numId="35">
    <w:abstractNumId w:val="13"/>
  </w:num>
  <w:num w:numId="36">
    <w:abstractNumId w:val="19"/>
  </w:num>
  <w:num w:numId="37">
    <w:abstractNumId w:val="31"/>
  </w:num>
  <w:num w:numId="38">
    <w:abstractNumId w:val="18"/>
  </w:num>
  <w:num w:numId="39">
    <w:abstractNumId w:val="40"/>
  </w:num>
  <w:num w:numId="40">
    <w:abstractNumId w:val="36"/>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575"/>
    <w:rsid w:val="00001F51"/>
    <w:rsid w:val="00002B0C"/>
    <w:rsid w:val="00017AB4"/>
    <w:rsid w:val="000535E8"/>
    <w:rsid w:val="000570AD"/>
    <w:rsid w:val="00065AD6"/>
    <w:rsid w:val="000738A7"/>
    <w:rsid w:val="00081312"/>
    <w:rsid w:val="00085925"/>
    <w:rsid w:val="000A2CAA"/>
    <w:rsid w:val="000B09DC"/>
    <w:rsid w:val="000B7F78"/>
    <w:rsid w:val="000C142E"/>
    <w:rsid w:val="000C5538"/>
    <w:rsid w:val="000D097F"/>
    <w:rsid w:val="000E527D"/>
    <w:rsid w:val="000E5DE9"/>
    <w:rsid w:val="00113E2F"/>
    <w:rsid w:val="00120FA9"/>
    <w:rsid w:val="001211BE"/>
    <w:rsid w:val="00122C0F"/>
    <w:rsid w:val="001253DA"/>
    <w:rsid w:val="00137F47"/>
    <w:rsid w:val="001527E7"/>
    <w:rsid w:val="00192639"/>
    <w:rsid w:val="00196ABC"/>
    <w:rsid w:val="001B1B8E"/>
    <w:rsid w:val="001B6CA8"/>
    <w:rsid w:val="001C077A"/>
    <w:rsid w:val="001C2675"/>
    <w:rsid w:val="001D21F7"/>
    <w:rsid w:val="001F1245"/>
    <w:rsid w:val="001F6B3E"/>
    <w:rsid w:val="002241C1"/>
    <w:rsid w:val="002348D9"/>
    <w:rsid w:val="002642A9"/>
    <w:rsid w:val="00264317"/>
    <w:rsid w:val="00274A65"/>
    <w:rsid w:val="00275D6A"/>
    <w:rsid w:val="002B4E15"/>
    <w:rsid w:val="002C2CD8"/>
    <w:rsid w:val="002C40A3"/>
    <w:rsid w:val="002D1120"/>
    <w:rsid w:val="00323A6A"/>
    <w:rsid w:val="00336F8B"/>
    <w:rsid w:val="00337B8D"/>
    <w:rsid w:val="00346D86"/>
    <w:rsid w:val="003574DA"/>
    <w:rsid w:val="00364822"/>
    <w:rsid w:val="003B48F8"/>
    <w:rsid w:val="003C2853"/>
    <w:rsid w:val="003C7E5F"/>
    <w:rsid w:val="004041CC"/>
    <w:rsid w:val="00421E7D"/>
    <w:rsid w:val="004325B1"/>
    <w:rsid w:val="0044470A"/>
    <w:rsid w:val="00446D3A"/>
    <w:rsid w:val="004473F0"/>
    <w:rsid w:val="00457606"/>
    <w:rsid w:val="00474561"/>
    <w:rsid w:val="0049731E"/>
    <w:rsid w:val="004A313E"/>
    <w:rsid w:val="004A322B"/>
    <w:rsid w:val="004B49CD"/>
    <w:rsid w:val="004D61F3"/>
    <w:rsid w:val="004E3E98"/>
    <w:rsid w:val="005162EA"/>
    <w:rsid w:val="00524162"/>
    <w:rsid w:val="005248FA"/>
    <w:rsid w:val="00562551"/>
    <w:rsid w:val="00564088"/>
    <w:rsid w:val="00572956"/>
    <w:rsid w:val="0057626A"/>
    <w:rsid w:val="0058228D"/>
    <w:rsid w:val="0059548E"/>
    <w:rsid w:val="005B0200"/>
    <w:rsid w:val="005C08A6"/>
    <w:rsid w:val="005F0922"/>
    <w:rsid w:val="00621655"/>
    <w:rsid w:val="006412CE"/>
    <w:rsid w:val="006573C4"/>
    <w:rsid w:val="00661648"/>
    <w:rsid w:val="00673D5E"/>
    <w:rsid w:val="00677219"/>
    <w:rsid w:val="006842D5"/>
    <w:rsid w:val="00697360"/>
    <w:rsid w:val="006B5067"/>
    <w:rsid w:val="006C0AF3"/>
    <w:rsid w:val="006D2F04"/>
    <w:rsid w:val="006E1C32"/>
    <w:rsid w:val="006F711F"/>
    <w:rsid w:val="00705B08"/>
    <w:rsid w:val="00713036"/>
    <w:rsid w:val="00774F73"/>
    <w:rsid w:val="00780C70"/>
    <w:rsid w:val="0078380B"/>
    <w:rsid w:val="007F6370"/>
    <w:rsid w:val="00800305"/>
    <w:rsid w:val="00801405"/>
    <w:rsid w:val="00810D2A"/>
    <w:rsid w:val="00816D3B"/>
    <w:rsid w:val="00816D86"/>
    <w:rsid w:val="00837E0F"/>
    <w:rsid w:val="00850383"/>
    <w:rsid w:val="00860049"/>
    <w:rsid w:val="00864FC3"/>
    <w:rsid w:val="0086656F"/>
    <w:rsid w:val="00866885"/>
    <w:rsid w:val="00893575"/>
    <w:rsid w:val="00897B5C"/>
    <w:rsid w:val="008E488D"/>
    <w:rsid w:val="009164EB"/>
    <w:rsid w:val="00925C6D"/>
    <w:rsid w:val="00955B21"/>
    <w:rsid w:val="00957097"/>
    <w:rsid w:val="00981F72"/>
    <w:rsid w:val="00985465"/>
    <w:rsid w:val="009A1F20"/>
    <w:rsid w:val="009A642E"/>
    <w:rsid w:val="009C3CE5"/>
    <w:rsid w:val="009D215F"/>
    <w:rsid w:val="009D2FDC"/>
    <w:rsid w:val="009D7A11"/>
    <w:rsid w:val="00A02AF6"/>
    <w:rsid w:val="00A27205"/>
    <w:rsid w:val="00A424DC"/>
    <w:rsid w:val="00A549FF"/>
    <w:rsid w:val="00AA25E9"/>
    <w:rsid w:val="00AA6EC3"/>
    <w:rsid w:val="00AA7F21"/>
    <w:rsid w:val="00AC5735"/>
    <w:rsid w:val="00AD7B1F"/>
    <w:rsid w:val="00AF2E33"/>
    <w:rsid w:val="00B6011C"/>
    <w:rsid w:val="00B62BB3"/>
    <w:rsid w:val="00B62DB0"/>
    <w:rsid w:val="00B65EC9"/>
    <w:rsid w:val="00B7089A"/>
    <w:rsid w:val="00B72ED6"/>
    <w:rsid w:val="00B7566C"/>
    <w:rsid w:val="00B81C43"/>
    <w:rsid w:val="00B906CA"/>
    <w:rsid w:val="00BB5109"/>
    <w:rsid w:val="00BB7AAB"/>
    <w:rsid w:val="00BC55E7"/>
    <w:rsid w:val="00BD08C5"/>
    <w:rsid w:val="00BD38AB"/>
    <w:rsid w:val="00BF2AFB"/>
    <w:rsid w:val="00BF3313"/>
    <w:rsid w:val="00BF45A2"/>
    <w:rsid w:val="00C33C49"/>
    <w:rsid w:val="00C7708A"/>
    <w:rsid w:val="00C93C96"/>
    <w:rsid w:val="00CA0A91"/>
    <w:rsid w:val="00CC3A8E"/>
    <w:rsid w:val="00CF2278"/>
    <w:rsid w:val="00D07747"/>
    <w:rsid w:val="00D17403"/>
    <w:rsid w:val="00D65957"/>
    <w:rsid w:val="00D83863"/>
    <w:rsid w:val="00D94F5E"/>
    <w:rsid w:val="00D951A1"/>
    <w:rsid w:val="00DC3E8C"/>
    <w:rsid w:val="00DD1C77"/>
    <w:rsid w:val="00DD3D10"/>
    <w:rsid w:val="00DE193B"/>
    <w:rsid w:val="00DE5C97"/>
    <w:rsid w:val="00DF4AB7"/>
    <w:rsid w:val="00E21022"/>
    <w:rsid w:val="00E2143B"/>
    <w:rsid w:val="00E22EF7"/>
    <w:rsid w:val="00E4072A"/>
    <w:rsid w:val="00E46A22"/>
    <w:rsid w:val="00E54AE6"/>
    <w:rsid w:val="00E67973"/>
    <w:rsid w:val="00E76D8E"/>
    <w:rsid w:val="00E845E6"/>
    <w:rsid w:val="00EA33A2"/>
    <w:rsid w:val="00EA68B2"/>
    <w:rsid w:val="00EC616C"/>
    <w:rsid w:val="00ED35B1"/>
    <w:rsid w:val="00F21DAA"/>
    <w:rsid w:val="00F40540"/>
    <w:rsid w:val="00F44C3A"/>
    <w:rsid w:val="00F55CCC"/>
    <w:rsid w:val="00F7147C"/>
    <w:rsid w:val="00F83DF5"/>
    <w:rsid w:val="00F93712"/>
    <w:rsid w:val="00FA4504"/>
    <w:rsid w:val="00FA51C6"/>
    <w:rsid w:val="00FC7185"/>
    <w:rsid w:val="00FD2623"/>
    <w:rsid w:val="00FD5BC1"/>
    <w:rsid w:val="00FE0C44"/>
    <w:rsid w:val="00FE1789"/>
    <w:rsid w:val="00FF3CB9"/>
    <w:rsid w:val="00FF50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D7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1C1"/>
    <w:rPr>
      <w:rFonts w:ascii="Arial" w:hAnsi="Arial"/>
      <w:color w:val="404040" w:themeColor="text1" w:themeTint="BF"/>
      <w:sz w:val="24"/>
    </w:rPr>
  </w:style>
  <w:style w:type="paragraph" w:styleId="Heading1">
    <w:name w:val="heading 1"/>
    <w:basedOn w:val="Normal"/>
    <w:next w:val="Normal"/>
    <w:link w:val="Heading1Char"/>
    <w:uiPriority w:val="9"/>
    <w:qFormat/>
    <w:rsid w:val="00337B8D"/>
    <w:pPr>
      <w:keepNext/>
      <w:keepLines/>
      <w:spacing w:before="360" w:after="120"/>
      <w:outlineLvl w:val="0"/>
    </w:pPr>
    <w:rPr>
      <w:rFonts w:eastAsiaTheme="majorEastAsia" w:cstheme="majorBidi"/>
      <w:b/>
      <w:color w:val="007D57"/>
      <w:sz w:val="32"/>
      <w:szCs w:val="32"/>
    </w:rPr>
  </w:style>
  <w:style w:type="paragraph" w:styleId="Heading2">
    <w:name w:val="heading 2"/>
    <w:basedOn w:val="Normal"/>
    <w:next w:val="Normal"/>
    <w:link w:val="Heading2Char"/>
    <w:unhideWhenUsed/>
    <w:qFormat/>
    <w:rsid w:val="00081312"/>
    <w:pPr>
      <w:keepNext/>
      <w:keepLines/>
      <w:spacing w:before="160" w:after="120"/>
      <w:outlineLvl w:val="1"/>
    </w:pPr>
    <w:rPr>
      <w:rFonts w:eastAsiaTheme="majorEastAsia" w:cstheme="majorBidi"/>
      <w:b/>
      <w:color w:val="003C69"/>
      <w:sz w:val="26"/>
      <w:szCs w:val="26"/>
    </w:rPr>
  </w:style>
  <w:style w:type="paragraph" w:styleId="Heading3">
    <w:name w:val="heading 3"/>
    <w:basedOn w:val="Normal"/>
    <w:next w:val="Normal"/>
    <w:link w:val="Heading3Char"/>
    <w:uiPriority w:val="9"/>
    <w:unhideWhenUsed/>
    <w:qFormat/>
    <w:rsid w:val="00081312"/>
    <w:pPr>
      <w:keepNext/>
      <w:keepLines/>
      <w:spacing w:before="160" w:after="120"/>
      <w:outlineLvl w:val="2"/>
    </w:pPr>
    <w:rPr>
      <w:rFonts w:eastAsiaTheme="majorEastAsia" w:cstheme="majorBidi"/>
      <w:b/>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37B8D"/>
    <w:pPr>
      <w:spacing w:after="0" w:line="240" w:lineRule="auto"/>
    </w:pPr>
  </w:style>
  <w:style w:type="character" w:customStyle="1" w:styleId="Heading1Char">
    <w:name w:val="Heading 1 Char"/>
    <w:basedOn w:val="DefaultParagraphFont"/>
    <w:link w:val="Heading1"/>
    <w:uiPriority w:val="9"/>
    <w:rsid w:val="00337B8D"/>
    <w:rPr>
      <w:rFonts w:ascii="Arial" w:eastAsiaTheme="majorEastAsia" w:hAnsi="Arial" w:cstheme="majorBidi"/>
      <w:b/>
      <w:color w:val="007D57"/>
      <w:sz w:val="32"/>
      <w:szCs w:val="32"/>
    </w:rPr>
  </w:style>
  <w:style w:type="character" w:styleId="BookTitle">
    <w:name w:val="Book Title"/>
    <w:basedOn w:val="DefaultParagraphFont"/>
    <w:uiPriority w:val="33"/>
    <w:rsid w:val="00337B8D"/>
    <w:rPr>
      <w:b/>
      <w:bCs/>
      <w:i/>
      <w:iCs/>
      <w:spacing w:val="5"/>
    </w:rPr>
  </w:style>
  <w:style w:type="paragraph" w:customStyle="1" w:styleId="SubheadLevel1-green">
    <w:name w:val="Subhead Level 1 - green"/>
    <w:basedOn w:val="Normal"/>
    <w:link w:val="SubheadLevel1-greenChar"/>
    <w:rsid w:val="00337B8D"/>
    <w:pPr>
      <w:spacing w:line="360" w:lineRule="auto"/>
    </w:pPr>
    <w:rPr>
      <w:rFonts w:cs="Arial"/>
      <w:color w:val="007D57"/>
      <w:sz w:val="32"/>
      <w:szCs w:val="32"/>
    </w:rPr>
  </w:style>
  <w:style w:type="character" w:customStyle="1" w:styleId="SubheadLevel1-greenChar">
    <w:name w:val="Subhead Level 1 - green Char"/>
    <w:basedOn w:val="DefaultParagraphFont"/>
    <w:link w:val="SubheadLevel1-green"/>
    <w:rsid w:val="00337B8D"/>
    <w:rPr>
      <w:rFonts w:ascii="Arial" w:hAnsi="Arial" w:cs="Arial"/>
      <w:color w:val="007D57"/>
      <w:sz w:val="32"/>
      <w:szCs w:val="32"/>
    </w:rPr>
  </w:style>
  <w:style w:type="character" w:customStyle="1" w:styleId="Heading2Char">
    <w:name w:val="Heading 2 Char"/>
    <w:basedOn w:val="DefaultParagraphFont"/>
    <w:link w:val="Heading2"/>
    <w:uiPriority w:val="9"/>
    <w:rsid w:val="00081312"/>
    <w:rPr>
      <w:rFonts w:ascii="Arial" w:eastAsiaTheme="majorEastAsia" w:hAnsi="Arial" w:cstheme="majorBidi"/>
      <w:b/>
      <w:color w:val="003C69"/>
      <w:sz w:val="26"/>
      <w:szCs w:val="26"/>
    </w:rPr>
  </w:style>
  <w:style w:type="character" w:customStyle="1" w:styleId="Heading3Char">
    <w:name w:val="Heading 3 Char"/>
    <w:basedOn w:val="DefaultParagraphFont"/>
    <w:link w:val="Heading3"/>
    <w:uiPriority w:val="9"/>
    <w:rsid w:val="00081312"/>
    <w:rPr>
      <w:rFonts w:ascii="Arial" w:eastAsiaTheme="majorEastAsia" w:hAnsi="Arial" w:cstheme="majorBidi"/>
      <w:b/>
      <w:sz w:val="24"/>
      <w:szCs w:val="24"/>
    </w:rPr>
  </w:style>
  <w:style w:type="paragraph" w:styleId="Header">
    <w:name w:val="header"/>
    <w:basedOn w:val="Normal"/>
    <w:link w:val="HeaderChar"/>
    <w:unhideWhenUsed/>
    <w:rsid w:val="00337B8D"/>
    <w:pPr>
      <w:tabs>
        <w:tab w:val="center" w:pos="4513"/>
        <w:tab w:val="right" w:pos="9026"/>
      </w:tabs>
      <w:spacing w:after="0" w:line="240" w:lineRule="auto"/>
    </w:pPr>
  </w:style>
  <w:style w:type="character" w:customStyle="1" w:styleId="HeaderChar">
    <w:name w:val="Header Char"/>
    <w:basedOn w:val="DefaultParagraphFont"/>
    <w:link w:val="Header"/>
    <w:rsid w:val="00337B8D"/>
    <w:rPr>
      <w:rFonts w:ascii="Arial" w:hAnsi="Arial"/>
      <w:color w:val="404040" w:themeColor="text1" w:themeTint="BF"/>
    </w:rPr>
  </w:style>
  <w:style w:type="paragraph" w:styleId="Footer">
    <w:name w:val="footer"/>
    <w:basedOn w:val="Normal"/>
    <w:link w:val="FooterChar"/>
    <w:uiPriority w:val="99"/>
    <w:unhideWhenUsed/>
    <w:rsid w:val="00337B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B8D"/>
    <w:rPr>
      <w:rFonts w:ascii="Arial" w:hAnsi="Arial"/>
      <w:color w:val="404040" w:themeColor="text1" w:themeTint="BF"/>
    </w:rPr>
  </w:style>
  <w:style w:type="paragraph" w:styleId="Title">
    <w:name w:val="Title"/>
    <w:basedOn w:val="Normal"/>
    <w:next w:val="Normal"/>
    <w:link w:val="TitleChar"/>
    <w:uiPriority w:val="10"/>
    <w:qFormat/>
    <w:rsid w:val="00337B8D"/>
    <w:pPr>
      <w:spacing w:before="120" w:after="120" w:line="240" w:lineRule="auto"/>
      <w:contextualSpacing/>
    </w:pPr>
    <w:rPr>
      <w:rFonts w:eastAsiaTheme="majorEastAsia" w:cstheme="majorBidi"/>
      <w:b/>
      <w:color w:val="007D57"/>
      <w:spacing w:val="-10"/>
      <w:kern w:val="28"/>
      <w:sz w:val="40"/>
      <w:szCs w:val="56"/>
    </w:rPr>
  </w:style>
  <w:style w:type="character" w:customStyle="1" w:styleId="TitleChar">
    <w:name w:val="Title Char"/>
    <w:basedOn w:val="DefaultParagraphFont"/>
    <w:link w:val="Title"/>
    <w:uiPriority w:val="10"/>
    <w:rsid w:val="00337B8D"/>
    <w:rPr>
      <w:rFonts w:ascii="Arial" w:eastAsiaTheme="majorEastAsia" w:hAnsi="Arial" w:cstheme="majorBidi"/>
      <w:b/>
      <w:color w:val="007D57"/>
      <w:spacing w:val="-10"/>
      <w:kern w:val="28"/>
      <w:sz w:val="40"/>
      <w:szCs w:val="56"/>
    </w:rPr>
  </w:style>
  <w:style w:type="paragraph" w:styleId="Subtitle">
    <w:name w:val="Subtitle"/>
    <w:basedOn w:val="Normal"/>
    <w:next w:val="Normal"/>
    <w:link w:val="SubtitleChar"/>
    <w:uiPriority w:val="11"/>
    <w:qFormat/>
    <w:rsid w:val="00337B8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37B8D"/>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2241C1"/>
    <w:rPr>
      <w:rFonts w:ascii="Arial" w:hAnsi="Arial"/>
      <w:i/>
      <w:iCs/>
      <w:color w:val="404040" w:themeColor="text1" w:themeTint="BF"/>
      <w:sz w:val="24"/>
    </w:rPr>
  </w:style>
  <w:style w:type="character" w:styleId="Emphasis">
    <w:name w:val="Emphasis"/>
    <w:basedOn w:val="DefaultParagraphFont"/>
    <w:uiPriority w:val="20"/>
    <w:qFormat/>
    <w:rsid w:val="002241C1"/>
    <w:rPr>
      <w:rFonts w:ascii="Arial" w:hAnsi="Arial"/>
      <w:i/>
      <w:iCs/>
      <w:color w:val="262626" w:themeColor="text1" w:themeTint="D9"/>
      <w:sz w:val="24"/>
    </w:rPr>
  </w:style>
  <w:style w:type="character" w:styleId="IntenseEmphasis">
    <w:name w:val="Intense Emphasis"/>
    <w:basedOn w:val="DefaultParagraphFont"/>
    <w:uiPriority w:val="21"/>
    <w:rsid w:val="00337B8D"/>
    <w:rPr>
      <w:i/>
      <w:iCs/>
      <w:color w:val="5B9BD5" w:themeColor="accent1"/>
    </w:rPr>
  </w:style>
  <w:style w:type="character" w:styleId="Strong">
    <w:name w:val="Strong"/>
    <w:basedOn w:val="DefaultParagraphFont"/>
    <w:uiPriority w:val="22"/>
    <w:qFormat/>
    <w:rsid w:val="002241C1"/>
    <w:rPr>
      <w:rFonts w:ascii="Arial" w:hAnsi="Arial"/>
      <w:b/>
      <w:bCs/>
      <w:color w:val="262626" w:themeColor="text1" w:themeTint="D9"/>
      <w:sz w:val="24"/>
    </w:rPr>
  </w:style>
  <w:style w:type="paragraph" w:styleId="Quote">
    <w:name w:val="Quote"/>
    <w:basedOn w:val="Normal"/>
    <w:next w:val="Normal"/>
    <w:link w:val="QuoteChar"/>
    <w:uiPriority w:val="29"/>
    <w:qFormat/>
    <w:rsid w:val="00337B8D"/>
    <w:pPr>
      <w:spacing w:before="200"/>
      <w:ind w:right="864"/>
    </w:pPr>
    <w:rPr>
      <w:b/>
      <w:iCs/>
      <w:color w:val="007D57"/>
      <w:sz w:val="36"/>
    </w:rPr>
  </w:style>
  <w:style w:type="character" w:customStyle="1" w:styleId="QuoteChar">
    <w:name w:val="Quote Char"/>
    <w:basedOn w:val="DefaultParagraphFont"/>
    <w:link w:val="Quote"/>
    <w:uiPriority w:val="29"/>
    <w:rsid w:val="00337B8D"/>
    <w:rPr>
      <w:rFonts w:ascii="Arial" w:hAnsi="Arial"/>
      <w:b/>
      <w:iCs/>
      <w:color w:val="007D57"/>
      <w:sz w:val="36"/>
    </w:rPr>
  </w:style>
  <w:style w:type="character" w:styleId="SubtleReference">
    <w:name w:val="Subtle Reference"/>
    <w:basedOn w:val="DefaultParagraphFont"/>
    <w:uiPriority w:val="31"/>
    <w:rsid w:val="00337B8D"/>
    <w:rPr>
      <w:smallCaps/>
      <w:color w:val="5A5A5A" w:themeColor="text1" w:themeTint="A5"/>
    </w:rPr>
  </w:style>
  <w:style w:type="character" w:styleId="IntenseReference">
    <w:name w:val="Intense Reference"/>
    <w:basedOn w:val="DefaultParagraphFont"/>
    <w:uiPriority w:val="32"/>
    <w:rsid w:val="00337B8D"/>
    <w:rPr>
      <w:b/>
      <w:bCs/>
      <w:smallCaps/>
      <w:color w:val="5B9BD5" w:themeColor="accent1"/>
      <w:spacing w:val="5"/>
    </w:rPr>
  </w:style>
  <w:style w:type="paragraph" w:styleId="ListParagraph">
    <w:name w:val="List Paragraph"/>
    <w:basedOn w:val="Normal"/>
    <w:uiPriority w:val="34"/>
    <w:qFormat/>
    <w:rsid w:val="00A424DC"/>
    <w:pPr>
      <w:numPr>
        <w:numId w:val="1"/>
      </w:numPr>
      <w:spacing w:before="240" w:after="400"/>
      <w:ind w:left="360"/>
      <w:contextualSpacing/>
    </w:pPr>
  </w:style>
  <w:style w:type="table" w:styleId="TableGrid">
    <w:name w:val="Table Grid"/>
    <w:basedOn w:val="TableNormal"/>
    <w:rsid w:val="00DD1C77"/>
    <w:pPr>
      <w:spacing w:after="0" w:line="240" w:lineRule="auto"/>
    </w:pPr>
    <w:rPr>
      <w:rFonts w:ascii="Arial" w:hAnsi="Arial"/>
      <w:color w:val="404040" w:themeColor="text1" w:themeTint="BF"/>
    </w:rPr>
    <w:tblPr>
      <w:tblInd w:w="0" w:type="dxa"/>
      <w:tblBorders>
        <w:top w:val="single" w:sz="4" w:space="0" w:color="007D57"/>
        <w:left w:val="single" w:sz="4" w:space="0" w:color="007D57"/>
        <w:bottom w:val="single" w:sz="4" w:space="0" w:color="007D57"/>
        <w:right w:val="single" w:sz="4" w:space="0" w:color="007D57"/>
        <w:insideH w:val="single" w:sz="4" w:space="0" w:color="007D57"/>
        <w:insideV w:val="single" w:sz="4" w:space="0" w:color="007D57"/>
      </w:tblBorders>
      <w:tblCellMar>
        <w:top w:w="0" w:type="dxa"/>
        <w:left w:w="108" w:type="dxa"/>
        <w:bottom w:w="0" w:type="dxa"/>
        <w:right w:w="108" w:type="dxa"/>
      </w:tblCellMar>
    </w:tblPr>
    <w:tcPr>
      <w:vAlign w:val="center"/>
    </w:tcPr>
    <w:tblStylePr w:type="firstRow">
      <w:pPr>
        <w:jc w:val="left"/>
      </w:pPr>
      <w:rPr>
        <w:rFonts w:ascii="Arial" w:hAnsi="Arial"/>
        <w:b/>
        <w:color w:val="FFFFFF" w:themeColor="background1"/>
        <w:sz w:val="22"/>
      </w:rPr>
      <w:tblPr/>
      <w:tcPr>
        <w:tcBorders>
          <w:insideH w:val="single" w:sz="4" w:space="0" w:color="FFFFFF"/>
          <w:insideV w:val="single" w:sz="4" w:space="0" w:color="FFFFFF"/>
        </w:tcBorders>
        <w:shd w:val="clear" w:color="auto" w:fill="007D57"/>
      </w:tcPr>
    </w:tblStylePr>
  </w:style>
  <w:style w:type="character" w:styleId="Hyperlink">
    <w:name w:val="Hyperlink"/>
    <w:basedOn w:val="DefaultParagraphFont"/>
    <w:uiPriority w:val="99"/>
    <w:unhideWhenUsed/>
    <w:rsid w:val="000B09DC"/>
    <w:rPr>
      <w:color w:val="0563C1" w:themeColor="hyperlink"/>
      <w:u w:val="single"/>
    </w:rPr>
  </w:style>
  <w:style w:type="character" w:styleId="FollowedHyperlink">
    <w:name w:val="FollowedHyperlink"/>
    <w:basedOn w:val="DefaultParagraphFont"/>
    <w:uiPriority w:val="99"/>
    <w:semiHidden/>
    <w:unhideWhenUsed/>
    <w:rsid w:val="0057626A"/>
    <w:rPr>
      <w:color w:val="954F72" w:themeColor="followedHyperlink"/>
      <w:u w:val="single"/>
    </w:rPr>
  </w:style>
  <w:style w:type="character" w:customStyle="1" w:styleId="NoSpacingChar">
    <w:name w:val="No Spacing Char"/>
    <w:basedOn w:val="DefaultParagraphFont"/>
    <w:link w:val="NoSpacing"/>
    <w:uiPriority w:val="1"/>
    <w:rsid w:val="00EA33A2"/>
    <w:rPr>
      <w:rFonts w:ascii="Arial" w:hAnsi="Arial"/>
      <w:color w:val="404040" w:themeColor="text1" w:themeTint="BF"/>
    </w:rPr>
  </w:style>
  <w:style w:type="table" w:customStyle="1" w:styleId="PlainTable1">
    <w:name w:val="Plain Table 1"/>
    <w:basedOn w:val="TableNormal"/>
    <w:uiPriority w:val="41"/>
    <w:rsid w:val="00B81C43"/>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unhideWhenUsed/>
    <w:qFormat/>
    <w:rsid w:val="001211BE"/>
    <w:pPr>
      <w:spacing w:after="200" w:line="240" w:lineRule="auto"/>
    </w:pPr>
    <w:rPr>
      <w:iCs/>
      <w:szCs w:val="18"/>
    </w:rPr>
  </w:style>
  <w:style w:type="paragraph" w:styleId="BalloonText">
    <w:name w:val="Balloon Text"/>
    <w:basedOn w:val="Normal"/>
    <w:link w:val="BalloonTextChar"/>
    <w:semiHidden/>
    <w:unhideWhenUsed/>
    <w:rsid w:val="004973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31E"/>
    <w:rPr>
      <w:rFonts w:ascii="Tahoma" w:hAnsi="Tahoma" w:cs="Tahoma"/>
      <w:color w:val="404040" w:themeColor="text1" w:themeTint="BF"/>
      <w:sz w:val="16"/>
      <w:szCs w:val="16"/>
    </w:rPr>
  </w:style>
  <w:style w:type="paragraph" w:customStyle="1" w:styleId="Phdheading4">
    <w:name w:val="Phd heading 4"/>
    <w:basedOn w:val="Normal"/>
    <w:rsid w:val="000C5538"/>
    <w:pPr>
      <w:spacing w:after="0" w:line="360" w:lineRule="auto"/>
      <w:jc w:val="both"/>
    </w:pPr>
    <w:rPr>
      <w:rFonts w:ascii="Times New Roman" w:eastAsia="Times New Roman" w:hAnsi="Times New Roman" w:cs="Times New Roman"/>
      <w:b/>
      <w:color w:val="auto"/>
      <w:szCs w:val="20"/>
    </w:rPr>
  </w:style>
  <w:style w:type="paragraph" w:customStyle="1" w:styleId="Heading4phd">
    <w:name w:val="Heading 4 phd"/>
    <w:basedOn w:val="Normal"/>
    <w:rsid w:val="000C5538"/>
    <w:pPr>
      <w:spacing w:after="0" w:line="360" w:lineRule="auto"/>
      <w:ind w:left="1440"/>
      <w:jc w:val="both"/>
    </w:pPr>
    <w:rPr>
      <w:rFonts w:ascii="Times New Roman" w:eastAsia="Times New Roman" w:hAnsi="Times New Roman" w:cs="Times New Roman"/>
      <w:color w:val="auto"/>
      <w:szCs w:val="20"/>
    </w:rPr>
  </w:style>
  <w:style w:type="paragraph" w:customStyle="1" w:styleId="Default">
    <w:name w:val="Default"/>
    <w:rsid w:val="000C5538"/>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NormalWeb">
    <w:name w:val="Normal (Web)"/>
    <w:basedOn w:val="Normal"/>
    <w:rsid w:val="000C5538"/>
    <w:pPr>
      <w:spacing w:before="100" w:beforeAutospacing="1" w:after="100" w:afterAutospacing="1" w:line="240" w:lineRule="auto"/>
    </w:pPr>
    <w:rPr>
      <w:rFonts w:ascii="Times New Roman" w:eastAsia="Times New Roman" w:hAnsi="Times New Roman" w:cs="Times New Roman"/>
      <w:color w:val="auto"/>
      <w:szCs w:val="24"/>
      <w:lang w:val="en-US"/>
    </w:rPr>
  </w:style>
  <w:style w:type="character" w:customStyle="1" w:styleId="personname3">
    <w:name w:val="person_name3"/>
    <w:basedOn w:val="DefaultParagraphFont"/>
    <w:rsid w:val="000C5538"/>
  </w:style>
  <w:style w:type="character" w:styleId="CommentReference">
    <w:name w:val="annotation reference"/>
    <w:semiHidden/>
    <w:rsid w:val="000C5538"/>
    <w:rPr>
      <w:sz w:val="16"/>
      <w:szCs w:val="16"/>
    </w:rPr>
  </w:style>
  <w:style w:type="paragraph" w:styleId="CommentText">
    <w:name w:val="annotation text"/>
    <w:basedOn w:val="Normal"/>
    <w:link w:val="CommentTextChar"/>
    <w:semiHidden/>
    <w:rsid w:val="000C5538"/>
    <w:pPr>
      <w:spacing w:after="0" w:line="240" w:lineRule="auto"/>
    </w:pPr>
    <w:rPr>
      <w:rFonts w:ascii="Times New Roman" w:eastAsia="Times New Roman" w:hAnsi="Times New Roman" w:cs="Times New Roman"/>
      <w:color w:val="auto"/>
      <w:sz w:val="20"/>
      <w:szCs w:val="20"/>
      <w:lang w:val="en-US"/>
    </w:rPr>
  </w:style>
  <w:style w:type="character" w:customStyle="1" w:styleId="CommentTextChar">
    <w:name w:val="Comment Text Char"/>
    <w:basedOn w:val="DefaultParagraphFont"/>
    <w:link w:val="CommentText"/>
    <w:semiHidden/>
    <w:rsid w:val="000C5538"/>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semiHidden/>
    <w:rsid w:val="000C5538"/>
    <w:rPr>
      <w:b/>
      <w:bCs/>
    </w:rPr>
  </w:style>
  <w:style w:type="character" w:customStyle="1" w:styleId="CommentSubjectChar">
    <w:name w:val="Comment Subject Char"/>
    <w:basedOn w:val="CommentTextChar"/>
    <w:link w:val="CommentSubject"/>
    <w:semiHidden/>
    <w:rsid w:val="000C5538"/>
    <w:rPr>
      <w:rFonts w:ascii="Times New Roman" w:eastAsia="Times New Roman" w:hAnsi="Times New Roman" w:cs="Times New Roman"/>
      <w:b/>
      <w:bCs/>
      <w:sz w:val="20"/>
      <w:szCs w:val="20"/>
      <w:lang w:val="en-US"/>
    </w:rPr>
  </w:style>
  <w:style w:type="paragraph" w:customStyle="1" w:styleId="Style1">
    <w:name w:val="Style1"/>
    <w:basedOn w:val="Normal"/>
    <w:rsid w:val="000C5538"/>
    <w:pPr>
      <w:spacing w:after="0" w:line="240" w:lineRule="auto"/>
    </w:pPr>
    <w:rPr>
      <w:rFonts w:eastAsia="Times New Roman" w:cs="Times New Roman"/>
      <w:color w:val="auto"/>
      <w:sz w:val="20"/>
      <w:szCs w:val="20"/>
      <w:lang w:val="en-US"/>
    </w:rPr>
  </w:style>
  <w:style w:type="paragraph" w:styleId="TOC3">
    <w:name w:val="toc 3"/>
    <w:basedOn w:val="Normal"/>
    <w:next w:val="Normal"/>
    <w:autoRedefine/>
    <w:uiPriority w:val="39"/>
    <w:rsid w:val="000C5538"/>
    <w:pPr>
      <w:spacing w:after="0" w:line="240" w:lineRule="auto"/>
      <w:ind w:left="220"/>
    </w:pPr>
    <w:rPr>
      <w:rFonts w:ascii="Times New Roman" w:eastAsia="Times New Roman" w:hAnsi="Times New Roman" w:cs="Times New Roman"/>
      <w:color w:val="auto"/>
      <w:sz w:val="20"/>
      <w:szCs w:val="20"/>
      <w:lang w:val="en-NZ"/>
    </w:rPr>
  </w:style>
  <w:style w:type="character" w:customStyle="1" w:styleId="name">
    <w:name w:val="name"/>
    <w:rsid w:val="000C5538"/>
  </w:style>
  <w:style w:type="character" w:customStyle="1" w:styleId="xref-sep2">
    <w:name w:val="xref-sep2"/>
    <w:rsid w:val="000C5538"/>
  </w:style>
  <w:style w:type="character" w:customStyle="1" w:styleId="slug-vol">
    <w:name w:val="slug-vol"/>
    <w:rsid w:val="000C5538"/>
  </w:style>
  <w:style w:type="character" w:customStyle="1" w:styleId="slug-issue">
    <w:name w:val="slug-issue"/>
    <w:rsid w:val="000C5538"/>
  </w:style>
  <w:style w:type="paragraph" w:styleId="TOCHeading">
    <w:name w:val="TOC Heading"/>
    <w:basedOn w:val="Heading1"/>
    <w:next w:val="Normal"/>
    <w:uiPriority w:val="39"/>
    <w:semiHidden/>
    <w:unhideWhenUsed/>
    <w:qFormat/>
    <w:rsid w:val="00113E2F"/>
    <w:pPr>
      <w:spacing w:before="480" w:after="0" w:line="276" w:lineRule="auto"/>
      <w:outlineLvl w:val="9"/>
    </w:pPr>
    <w:rPr>
      <w:rFonts w:asciiTheme="majorHAnsi" w:hAnsiTheme="majorHAnsi"/>
      <w:bCs/>
      <w:color w:val="2E74B5" w:themeColor="accent1" w:themeShade="BF"/>
      <w:sz w:val="28"/>
      <w:szCs w:val="28"/>
      <w:lang w:val="en-US" w:eastAsia="ja-JP"/>
    </w:rPr>
  </w:style>
  <w:style w:type="paragraph" w:styleId="TOC1">
    <w:name w:val="toc 1"/>
    <w:basedOn w:val="Normal"/>
    <w:next w:val="Normal"/>
    <w:autoRedefine/>
    <w:uiPriority w:val="39"/>
    <w:unhideWhenUsed/>
    <w:rsid w:val="00113E2F"/>
    <w:pPr>
      <w:spacing w:after="100"/>
    </w:pPr>
  </w:style>
  <w:style w:type="paragraph" w:styleId="TOC2">
    <w:name w:val="toc 2"/>
    <w:basedOn w:val="Normal"/>
    <w:next w:val="Normal"/>
    <w:autoRedefine/>
    <w:uiPriority w:val="39"/>
    <w:unhideWhenUsed/>
    <w:rsid w:val="00113E2F"/>
    <w:pPr>
      <w:spacing w:after="100"/>
      <w:ind w:left="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1C1"/>
    <w:rPr>
      <w:rFonts w:ascii="Arial" w:hAnsi="Arial"/>
      <w:color w:val="404040" w:themeColor="text1" w:themeTint="BF"/>
      <w:sz w:val="24"/>
    </w:rPr>
  </w:style>
  <w:style w:type="paragraph" w:styleId="Heading1">
    <w:name w:val="heading 1"/>
    <w:basedOn w:val="Normal"/>
    <w:next w:val="Normal"/>
    <w:link w:val="Heading1Char"/>
    <w:uiPriority w:val="9"/>
    <w:qFormat/>
    <w:rsid w:val="00337B8D"/>
    <w:pPr>
      <w:keepNext/>
      <w:keepLines/>
      <w:spacing w:before="360" w:after="120"/>
      <w:outlineLvl w:val="0"/>
    </w:pPr>
    <w:rPr>
      <w:rFonts w:eastAsiaTheme="majorEastAsia" w:cstheme="majorBidi"/>
      <w:b/>
      <w:color w:val="007D57"/>
      <w:sz w:val="32"/>
      <w:szCs w:val="32"/>
    </w:rPr>
  </w:style>
  <w:style w:type="paragraph" w:styleId="Heading2">
    <w:name w:val="heading 2"/>
    <w:basedOn w:val="Normal"/>
    <w:next w:val="Normal"/>
    <w:link w:val="Heading2Char"/>
    <w:unhideWhenUsed/>
    <w:qFormat/>
    <w:rsid w:val="00081312"/>
    <w:pPr>
      <w:keepNext/>
      <w:keepLines/>
      <w:spacing w:before="160" w:after="120"/>
      <w:outlineLvl w:val="1"/>
    </w:pPr>
    <w:rPr>
      <w:rFonts w:eastAsiaTheme="majorEastAsia" w:cstheme="majorBidi"/>
      <w:b/>
      <w:color w:val="003C69"/>
      <w:sz w:val="26"/>
      <w:szCs w:val="26"/>
    </w:rPr>
  </w:style>
  <w:style w:type="paragraph" w:styleId="Heading3">
    <w:name w:val="heading 3"/>
    <w:basedOn w:val="Normal"/>
    <w:next w:val="Normal"/>
    <w:link w:val="Heading3Char"/>
    <w:uiPriority w:val="9"/>
    <w:unhideWhenUsed/>
    <w:qFormat/>
    <w:rsid w:val="00081312"/>
    <w:pPr>
      <w:keepNext/>
      <w:keepLines/>
      <w:spacing w:before="160" w:after="120"/>
      <w:outlineLvl w:val="2"/>
    </w:pPr>
    <w:rPr>
      <w:rFonts w:eastAsiaTheme="majorEastAsia" w:cstheme="majorBidi"/>
      <w:b/>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337B8D"/>
    <w:pPr>
      <w:spacing w:after="0" w:line="240" w:lineRule="auto"/>
    </w:pPr>
  </w:style>
  <w:style w:type="character" w:customStyle="1" w:styleId="Heading1Char">
    <w:name w:val="Heading 1 Char"/>
    <w:basedOn w:val="DefaultParagraphFont"/>
    <w:link w:val="Heading1"/>
    <w:uiPriority w:val="9"/>
    <w:rsid w:val="00337B8D"/>
    <w:rPr>
      <w:rFonts w:ascii="Arial" w:eastAsiaTheme="majorEastAsia" w:hAnsi="Arial" w:cstheme="majorBidi"/>
      <w:b/>
      <w:color w:val="007D57"/>
      <w:sz w:val="32"/>
      <w:szCs w:val="32"/>
    </w:rPr>
  </w:style>
  <w:style w:type="character" w:styleId="BookTitle">
    <w:name w:val="Book Title"/>
    <w:basedOn w:val="DefaultParagraphFont"/>
    <w:uiPriority w:val="33"/>
    <w:rsid w:val="00337B8D"/>
    <w:rPr>
      <w:b/>
      <w:bCs/>
      <w:i/>
      <w:iCs/>
      <w:spacing w:val="5"/>
    </w:rPr>
  </w:style>
  <w:style w:type="paragraph" w:customStyle="1" w:styleId="SubheadLevel1-green">
    <w:name w:val="Subhead Level 1 - green"/>
    <w:basedOn w:val="Normal"/>
    <w:link w:val="SubheadLevel1-greenChar"/>
    <w:rsid w:val="00337B8D"/>
    <w:pPr>
      <w:spacing w:line="360" w:lineRule="auto"/>
    </w:pPr>
    <w:rPr>
      <w:rFonts w:cs="Arial"/>
      <w:color w:val="007D57"/>
      <w:sz w:val="32"/>
      <w:szCs w:val="32"/>
    </w:rPr>
  </w:style>
  <w:style w:type="character" w:customStyle="1" w:styleId="SubheadLevel1-greenChar">
    <w:name w:val="Subhead Level 1 - green Char"/>
    <w:basedOn w:val="DefaultParagraphFont"/>
    <w:link w:val="SubheadLevel1-green"/>
    <w:rsid w:val="00337B8D"/>
    <w:rPr>
      <w:rFonts w:ascii="Arial" w:hAnsi="Arial" w:cs="Arial"/>
      <w:color w:val="007D57"/>
      <w:sz w:val="32"/>
      <w:szCs w:val="32"/>
    </w:rPr>
  </w:style>
  <w:style w:type="character" w:customStyle="1" w:styleId="Heading2Char">
    <w:name w:val="Heading 2 Char"/>
    <w:basedOn w:val="DefaultParagraphFont"/>
    <w:link w:val="Heading2"/>
    <w:uiPriority w:val="9"/>
    <w:rsid w:val="00081312"/>
    <w:rPr>
      <w:rFonts w:ascii="Arial" w:eastAsiaTheme="majorEastAsia" w:hAnsi="Arial" w:cstheme="majorBidi"/>
      <w:b/>
      <w:color w:val="003C69"/>
      <w:sz w:val="26"/>
      <w:szCs w:val="26"/>
    </w:rPr>
  </w:style>
  <w:style w:type="character" w:customStyle="1" w:styleId="Heading3Char">
    <w:name w:val="Heading 3 Char"/>
    <w:basedOn w:val="DefaultParagraphFont"/>
    <w:link w:val="Heading3"/>
    <w:uiPriority w:val="9"/>
    <w:rsid w:val="00081312"/>
    <w:rPr>
      <w:rFonts w:ascii="Arial" w:eastAsiaTheme="majorEastAsia" w:hAnsi="Arial" w:cstheme="majorBidi"/>
      <w:b/>
      <w:sz w:val="24"/>
      <w:szCs w:val="24"/>
    </w:rPr>
  </w:style>
  <w:style w:type="paragraph" w:styleId="Header">
    <w:name w:val="header"/>
    <w:basedOn w:val="Normal"/>
    <w:link w:val="HeaderChar"/>
    <w:unhideWhenUsed/>
    <w:rsid w:val="00337B8D"/>
    <w:pPr>
      <w:tabs>
        <w:tab w:val="center" w:pos="4513"/>
        <w:tab w:val="right" w:pos="9026"/>
      </w:tabs>
      <w:spacing w:after="0" w:line="240" w:lineRule="auto"/>
    </w:pPr>
  </w:style>
  <w:style w:type="character" w:customStyle="1" w:styleId="HeaderChar">
    <w:name w:val="Header Char"/>
    <w:basedOn w:val="DefaultParagraphFont"/>
    <w:link w:val="Header"/>
    <w:rsid w:val="00337B8D"/>
    <w:rPr>
      <w:rFonts w:ascii="Arial" w:hAnsi="Arial"/>
      <w:color w:val="404040" w:themeColor="text1" w:themeTint="BF"/>
    </w:rPr>
  </w:style>
  <w:style w:type="paragraph" w:styleId="Footer">
    <w:name w:val="footer"/>
    <w:basedOn w:val="Normal"/>
    <w:link w:val="FooterChar"/>
    <w:uiPriority w:val="99"/>
    <w:unhideWhenUsed/>
    <w:rsid w:val="00337B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B8D"/>
    <w:rPr>
      <w:rFonts w:ascii="Arial" w:hAnsi="Arial"/>
      <w:color w:val="404040" w:themeColor="text1" w:themeTint="BF"/>
    </w:rPr>
  </w:style>
  <w:style w:type="paragraph" w:styleId="Title">
    <w:name w:val="Title"/>
    <w:basedOn w:val="Normal"/>
    <w:next w:val="Normal"/>
    <w:link w:val="TitleChar"/>
    <w:uiPriority w:val="10"/>
    <w:qFormat/>
    <w:rsid w:val="00337B8D"/>
    <w:pPr>
      <w:spacing w:before="120" w:after="120" w:line="240" w:lineRule="auto"/>
      <w:contextualSpacing/>
    </w:pPr>
    <w:rPr>
      <w:rFonts w:eastAsiaTheme="majorEastAsia" w:cstheme="majorBidi"/>
      <w:b/>
      <w:color w:val="007D57"/>
      <w:spacing w:val="-10"/>
      <w:kern w:val="28"/>
      <w:sz w:val="40"/>
      <w:szCs w:val="56"/>
    </w:rPr>
  </w:style>
  <w:style w:type="character" w:customStyle="1" w:styleId="TitleChar">
    <w:name w:val="Title Char"/>
    <w:basedOn w:val="DefaultParagraphFont"/>
    <w:link w:val="Title"/>
    <w:uiPriority w:val="10"/>
    <w:rsid w:val="00337B8D"/>
    <w:rPr>
      <w:rFonts w:ascii="Arial" w:eastAsiaTheme="majorEastAsia" w:hAnsi="Arial" w:cstheme="majorBidi"/>
      <w:b/>
      <w:color w:val="007D57"/>
      <w:spacing w:val="-10"/>
      <w:kern w:val="28"/>
      <w:sz w:val="40"/>
      <w:szCs w:val="56"/>
    </w:rPr>
  </w:style>
  <w:style w:type="paragraph" w:styleId="Subtitle">
    <w:name w:val="Subtitle"/>
    <w:basedOn w:val="Normal"/>
    <w:next w:val="Normal"/>
    <w:link w:val="SubtitleChar"/>
    <w:uiPriority w:val="11"/>
    <w:qFormat/>
    <w:rsid w:val="00337B8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37B8D"/>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2241C1"/>
    <w:rPr>
      <w:rFonts w:ascii="Arial" w:hAnsi="Arial"/>
      <w:i/>
      <w:iCs/>
      <w:color w:val="404040" w:themeColor="text1" w:themeTint="BF"/>
      <w:sz w:val="24"/>
    </w:rPr>
  </w:style>
  <w:style w:type="character" w:styleId="Emphasis">
    <w:name w:val="Emphasis"/>
    <w:basedOn w:val="DefaultParagraphFont"/>
    <w:uiPriority w:val="20"/>
    <w:qFormat/>
    <w:rsid w:val="002241C1"/>
    <w:rPr>
      <w:rFonts w:ascii="Arial" w:hAnsi="Arial"/>
      <w:i/>
      <w:iCs/>
      <w:color w:val="262626" w:themeColor="text1" w:themeTint="D9"/>
      <w:sz w:val="24"/>
    </w:rPr>
  </w:style>
  <w:style w:type="character" w:styleId="IntenseEmphasis">
    <w:name w:val="Intense Emphasis"/>
    <w:basedOn w:val="DefaultParagraphFont"/>
    <w:uiPriority w:val="21"/>
    <w:rsid w:val="00337B8D"/>
    <w:rPr>
      <w:i/>
      <w:iCs/>
      <w:color w:val="5B9BD5" w:themeColor="accent1"/>
    </w:rPr>
  </w:style>
  <w:style w:type="character" w:styleId="Strong">
    <w:name w:val="Strong"/>
    <w:basedOn w:val="DefaultParagraphFont"/>
    <w:uiPriority w:val="22"/>
    <w:qFormat/>
    <w:rsid w:val="002241C1"/>
    <w:rPr>
      <w:rFonts w:ascii="Arial" w:hAnsi="Arial"/>
      <w:b/>
      <w:bCs/>
      <w:color w:val="262626" w:themeColor="text1" w:themeTint="D9"/>
      <w:sz w:val="24"/>
    </w:rPr>
  </w:style>
  <w:style w:type="paragraph" w:styleId="Quote">
    <w:name w:val="Quote"/>
    <w:basedOn w:val="Normal"/>
    <w:next w:val="Normal"/>
    <w:link w:val="QuoteChar"/>
    <w:uiPriority w:val="29"/>
    <w:qFormat/>
    <w:rsid w:val="00337B8D"/>
    <w:pPr>
      <w:spacing w:before="200"/>
      <w:ind w:right="864"/>
    </w:pPr>
    <w:rPr>
      <w:b/>
      <w:iCs/>
      <w:color w:val="007D57"/>
      <w:sz w:val="36"/>
    </w:rPr>
  </w:style>
  <w:style w:type="character" w:customStyle="1" w:styleId="QuoteChar">
    <w:name w:val="Quote Char"/>
    <w:basedOn w:val="DefaultParagraphFont"/>
    <w:link w:val="Quote"/>
    <w:uiPriority w:val="29"/>
    <w:rsid w:val="00337B8D"/>
    <w:rPr>
      <w:rFonts w:ascii="Arial" w:hAnsi="Arial"/>
      <w:b/>
      <w:iCs/>
      <w:color w:val="007D57"/>
      <w:sz w:val="36"/>
    </w:rPr>
  </w:style>
  <w:style w:type="character" w:styleId="SubtleReference">
    <w:name w:val="Subtle Reference"/>
    <w:basedOn w:val="DefaultParagraphFont"/>
    <w:uiPriority w:val="31"/>
    <w:rsid w:val="00337B8D"/>
    <w:rPr>
      <w:smallCaps/>
      <w:color w:val="5A5A5A" w:themeColor="text1" w:themeTint="A5"/>
    </w:rPr>
  </w:style>
  <w:style w:type="character" w:styleId="IntenseReference">
    <w:name w:val="Intense Reference"/>
    <w:basedOn w:val="DefaultParagraphFont"/>
    <w:uiPriority w:val="32"/>
    <w:rsid w:val="00337B8D"/>
    <w:rPr>
      <w:b/>
      <w:bCs/>
      <w:smallCaps/>
      <w:color w:val="5B9BD5" w:themeColor="accent1"/>
      <w:spacing w:val="5"/>
    </w:rPr>
  </w:style>
  <w:style w:type="paragraph" w:styleId="ListParagraph">
    <w:name w:val="List Paragraph"/>
    <w:basedOn w:val="Normal"/>
    <w:uiPriority w:val="34"/>
    <w:qFormat/>
    <w:rsid w:val="00A424DC"/>
    <w:pPr>
      <w:numPr>
        <w:numId w:val="1"/>
      </w:numPr>
      <w:spacing w:before="240" w:after="400"/>
      <w:ind w:left="360"/>
      <w:contextualSpacing/>
    </w:pPr>
  </w:style>
  <w:style w:type="table" w:styleId="TableGrid">
    <w:name w:val="Table Grid"/>
    <w:basedOn w:val="TableNormal"/>
    <w:rsid w:val="00DD1C77"/>
    <w:pPr>
      <w:spacing w:after="0" w:line="240" w:lineRule="auto"/>
    </w:pPr>
    <w:rPr>
      <w:rFonts w:ascii="Arial" w:hAnsi="Arial"/>
      <w:color w:val="404040" w:themeColor="text1" w:themeTint="BF"/>
    </w:rPr>
    <w:tblPr>
      <w:tblInd w:w="0" w:type="dxa"/>
      <w:tblBorders>
        <w:top w:val="single" w:sz="4" w:space="0" w:color="007D57"/>
        <w:left w:val="single" w:sz="4" w:space="0" w:color="007D57"/>
        <w:bottom w:val="single" w:sz="4" w:space="0" w:color="007D57"/>
        <w:right w:val="single" w:sz="4" w:space="0" w:color="007D57"/>
        <w:insideH w:val="single" w:sz="4" w:space="0" w:color="007D57"/>
        <w:insideV w:val="single" w:sz="4" w:space="0" w:color="007D57"/>
      </w:tblBorders>
      <w:tblCellMar>
        <w:top w:w="0" w:type="dxa"/>
        <w:left w:w="108" w:type="dxa"/>
        <w:bottom w:w="0" w:type="dxa"/>
        <w:right w:w="108" w:type="dxa"/>
      </w:tblCellMar>
    </w:tblPr>
    <w:tcPr>
      <w:vAlign w:val="center"/>
    </w:tcPr>
    <w:tblStylePr w:type="firstRow">
      <w:pPr>
        <w:jc w:val="left"/>
      </w:pPr>
      <w:rPr>
        <w:rFonts w:ascii="Arial" w:hAnsi="Arial"/>
        <w:b/>
        <w:color w:val="FFFFFF" w:themeColor="background1"/>
        <w:sz w:val="22"/>
      </w:rPr>
      <w:tblPr/>
      <w:tcPr>
        <w:tcBorders>
          <w:insideH w:val="single" w:sz="4" w:space="0" w:color="FFFFFF"/>
          <w:insideV w:val="single" w:sz="4" w:space="0" w:color="FFFFFF"/>
        </w:tcBorders>
        <w:shd w:val="clear" w:color="auto" w:fill="007D57"/>
      </w:tcPr>
    </w:tblStylePr>
  </w:style>
  <w:style w:type="character" w:styleId="Hyperlink">
    <w:name w:val="Hyperlink"/>
    <w:basedOn w:val="DefaultParagraphFont"/>
    <w:uiPriority w:val="99"/>
    <w:unhideWhenUsed/>
    <w:rsid w:val="000B09DC"/>
    <w:rPr>
      <w:color w:val="0563C1" w:themeColor="hyperlink"/>
      <w:u w:val="single"/>
    </w:rPr>
  </w:style>
  <w:style w:type="character" w:styleId="FollowedHyperlink">
    <w:name w:val="FollowedHyperlink"/>
    <w:basedOn w:val="DefaultParagraphFont"/>
    <w:uiPriority w:val="99"/>
    <w:semiHidden/>
    <w:unhideWhenUsed/>
    <w:rsid w:val="0057626A"/>
    <w:rPr>
      <w:color w:val="954F72" w:themeColor="followedHyperlink"/>
      <w:u w:val="single"/>
    </w:rPr>
  </w:style>
  <w:style w:type="character" w:customStyle="1" w:styleId="NoSpacingChar">
    <w:name w:val="No Spacing Char"/>
    <w:basedOn w:val="DefaultParagraphFont"/>
    <w:link w:val="NoSpacing"/>
    <w:uiPriority w:val="1"/>
    <w:rsid w:val="00EA33A2"/>
    <w:rPr>
      <w:rFonts w:ascii="Arial" w:hAnsi="Arial"/>
      <w:color w:val="404040" w:themeColor="text1" w:themeTint="BF"/>
    </w:rPr>
  </w:style>
  <w:style w:type="table" w:customStyle="1" w:styleId="PlainTable1">
    <w:name w:val="Plain Table 1"/>
    <w:basedOn w:val="TableNormal"/>
    <w:uiPriority w:val="41"/>
    <w:rsid w:val="00B81C43"/>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aption">
    <w:name w:val="caption"/>
    <w:basedOn w:val="Normal"/>
    <w:next w:val="Normal"/>
    <w:uiPriority w:val="35"/>
    <w:unhideWhenUsed/>
    <w:qFormat/>
    <w:rsid w:val="001211BE"/>
    <w:pPr>
      <w:spacing w:after="200" w:line="240" w:lineRule="auto"/>
    </w:pPr>
    <w:rPr>
      <w:iCs/>
      <w:szCs w:val="18"/>
    </w:rPr>
  </w:style>
  <w:style w:type="paragraph" w:styleId="BalloonText">
    <w:name w:val="Balloon Text"/>
    <w:basedOn w:val="Normal"/>
    <w:link w:val="BalloonTextChar"/>
    <w:semiHidden/>
    <w:unhideWhenUsed/>
    <w:rsid w:val="004973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31E"/>
    <w:rPr>
      <w:rFonts w:ascii="Tahoma" w:hAnsi="Tahoma" w:cs="Tahoma"/>
      <w:color w:val="404040" w:themeColor="text1" w:themeTint="BF"/>
      <w:sz w:val="16"/>
      <w:szCs w:val="16"/>
    </w:rPr>
  </w:style>
  <w:style w:type="paragraph" w:customStyle="1" w:styleId="Phdheading4">
    <w:name w:val="Phd heading 4"/>
    <w:basedOn w:val="Normal"/>
    <w:rsid w:val="000C5538"/>
    <w:pPr>
      <w:spacing w:after="0" w:line="360" w:lineRule="auto"/>
      <w:jc w:val="both"/>
    </w:pPr>
    <w:rPr>
      <w:rFonts w:ascii="Times New Roman" w:eastAsia="Times New Roman" w:hAnsi="Times New Roman" w:cs="Times New Roman"/>
      <w:b/>
      <w:color w:val="auto"/>
      <w:szCs w:val="20"/>
    </w:rPr>
  </w:style>
  <w:style w:type="paragraph" w:customStyle="1" w:styleId="Heading4phd">
    <w:name w:val="Heading 4 phd"/>
    <w:basedOn w:val="Normal"/>
    <w:rsid w:val="000C5538"/>
    <w:pPr>
      <w:spacing w:after="0" w:line="360" w:lineRule="auto"/>
      <w:ind w:left="1440"/>
      <w:jc w:val="both"/>
    </w:pPr>
    <w:rPr>
      <w:rFonts w:ascii="Times New Roman" w:eastAsia="Times New Roman" w:hAnsi="Times New Roman" w:cs="Times New Roman"/>
      <w:color w:val="auto"/>
      <w:szCs w:val="20"/>
    </w:rPr>
  </w:style>
  <w:style w:type="paragraph" w:customStyle="1" w:styleId="Default">
    <w:name w:val="Default"/>
    <w:rsid w:val="000C5538"/>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NormalWeb">
    <w:name w:val="Normal (Web)"/>
    <w:basedOn w:val="Normal"/>
    <w:rsid w:val="000C5538"/>
    <w:pPr>
      <w:spacing w:before="100" w:beforeAutospacing="1" w:after="100" w:afterAutospacing="1" w:line="240" w:lineRule="auto"/>
    </w:pPr>
    <w:rPr>
      <w:rFonts w:ascii="Times New Roman" w:eastAsia="Times New Roman" w:hAnsi="Times New Roman" w:cs="Times New Roman"/>
      <w:color w:val="auto"/>
      <w:szCs w:val="24"/>
      <w:lang w:val="en-US"/>
    </w:rPr>
  </w:style>
  <w:style w:type="character" w:customStyle="1" w:styleId="personname3">
    <w:name w:val="person_name3"/>
    <w:basedOn w:val="DefaultParagraphFont"/>
    <w:rsid w:val="000C5538"/>
  </w:style>
  <w:style w:type="character" w:styleId="CommentReference">
    <w:name w:val="annotation reference"/>
    <w:semiHidden/>
    <w:rsid w:val="000C5538"/>
    <w:rPr>
      <w:sz w:val="16"/>
      <w:szCs w:val="16"/>
    </w:rPr>
  </w:style>
  <w:style w:type="paragraph" w:styleId="CommentText">
    <w:name w:val="annotation text"/>
    <w:basedOn w:val="Normal"/>
    <w:link w:val="CommentTextChar"/>
    <w:semiHidden/>
    <w:rsid w:val="000C5538"/>
    <w:pPr>
      <w:spacing w:after="0" w:line="240" w:lineRule="auto"/>
    </w:pPr>
    <w:rPr>
      <w:rFonts w:ascii="Times New Roman" w:eastAsia="Times New Roman" w:hAnsi="Times New Roman" w:cs="Times New Roman"/>
      <w:color w:val="auto"/>
      <w:sz w:val="20"/>
      <w:szCs w:val="20"/>
      <w:lang w:val="en-US"/>
    </w:rPr>
  </w:style>
  <w:style w:type="character" w:customStyle="1" w:styleId="CommentTextChar">
    <w:name w:val="Comment Text Char"/>
    <w:basedOn w:val="DefaultParagraphFont"/>
    <w:link w:val="CommentText"/>
    <w:semiHidden/>
    <w:rsid w:val="000C5538"/>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semiHidden/>
    <w:rsid w:val="000C5538"/>
    <w:rPr>
      <w:b/>
      <w:bCs/>
    </w:rPr>
  </w:style>
  <w:style w:type="character" w:customStyle="1" w:styleId="CommentSubjectChar">
    <w:name w:val="Comment Subject Char"/>
    <w:basedOn w:val="CommentTextChar"/>
    <w:link w:val="CommentSubject"/>
    <w:semiHidden/>
    <w:rsid w:val="000C5538"/>
    <w:rPr>
      <w:rFonts w:ascii="Times New Roman" w:eastAsia="Times New Roman" w:hAnsi="Times New Roman" w:cs="Times New Roman"/>
      <w:b/>
      <w:bCs/>
      <w:sz w:val="20"/>
      <w:szCs w:val="20"/>
      <w:lang w:val="en-US"/>
    </w:rPr>
  </w:style>
  <w:style w:type="paragraph" w:customStyle="1" w:styleId="Style1">
    <w:name w:val="Style1"/>
    <w:basedOn w:val="Normal"/>
    <w:rsid w:val="000C5538"/>
    <w:pPr>
      <w:spacing w:after="0" w:line="240" w:lineRule="auto"/>
    </w:pPr>
    <w:rPr>
      <w:rFonts w:eastAsia="Times New Roman" w:cs="Times New Roman"/>
      <w:color w:val="auto"/>
      <w:sz w:val="20"/>
      <w:szCs w:val="20"/>
      <w:lang w:val="en-US"/>
    </w:rPr>
  </w:style>
  <w:style w:type="paragraph" w:styleId="TOC3">
    <w:name w:val="toc 3"/>
    <w:basedOn w:val="Normal"/>
    <w:next w:val="Normal"/>
    <w:autoRedefine/>
    <w:uiPriority w:val="39"/>
    <w:rsid w:val="000C5538"/>
    <w:pPr>
      <w:spacing w:after="0" w:line="240" w:lineRule="auto"/>
      <w:ind w:left="220"/>
    </w:pPr>
    <w:rPr>
      <w:rFonts w:ascii="Times New Roman" w:eastAsia="Times New Roman" w:hAnsi="Times New Roman" w:cs="Times New Roman"/>
      <w:color w:val="auto"/>
      <w:sz w:val="20"/>
      <w:szCs w:val="20"/>
      <w:lang w:val="en-NZ"/>
    </w:rPr>
  </w:style>
  <w:style w:type="character" w:customStyle="1" w:styleId="name">
    <w:name w:val="name"/>
    <w:rsid w:val="000C5538"/>
  </w:style>
  <w:style w:type="character" w:customStyle="1" w:styleId="xref-sep2">
    <w:name w:val="xref-sep2"/>
    <w:rsid w:val="000C5538"/>
  </w:style>
  <w:style w:type="character" w:customStyle="1" w:styleId="slug-vol">
    <w:name w:val="slug-vol"/>
    <w:rsid w:val="000C5538"/>
  </w:style>
  <w:style w:type="character" w:customStyle="1" w:styleId="slug-issue">
    <w:name w:val="slug-issue"/>
    <w:rsid w:val="000C5538"/>
  </w:style>
  <w:style w:type="paragraph" w:styleId="TOCHeading">
    <w:name w:val="TOC Heading"/>
    <w:basedOn w:val="Heading1"/>
    <w:next w:val="Normal"/>
    <w:uiPriority w:val="39"/>
    <w:semiHidden/>
    <w:unhideWhenUsed/>
    <w:qFormat/>
    <w:rsid w:val="00113E2F"/>
    <w:pPr>
      <w:spacing w:before="480" w:after="0" w:line="276" w:lineRule="auto"/>
      <w:outlineLvl w:val="9"/>
    </w:pPr>
    <w:rPr>
      <w:rFonts w:asciiTheme="majorHAnsi" w:hAnsiTheme="majorHAnsi"/>
      <w:bCs/>
      <w:color w:val="2E74B5" w:themeColor="accent1" w:themeShade="BF"/>
      <w:sz w:val="28"/>
      <w:szCs w:val="28"/>
      <w:lang w:val="en-US" w:eastAsia="ja-JP"/>
    </w:rPr>
  </w:style>
  <w:style w:type="paragraph" w:styleId="TOC1">
    <w:name w:val="toc 1"/>
    <w:basedOn w:val="Normal"/>
    <w:next w:val="Normal"/>
    <w:autoRedefine/>
    <w:uiPriority w:val="39"/>
    <w:unhideWhenUsed/>
    <w:rsid w:val="00113E2F"/>
    <w:pPr>
      <w:spacing w:after="100"/>
    </w:pPr>
  </w:style>
  <w:style w:type="paragraph" w:styleId="TOC2">
    <w:name w:val="toc 2"/>
    <w:basedOn w:val="Normal"/>
    <w:next w:val="Normal"/>
    <w:autoRedefine/>
    <w:uiPriority w:val="39"/>
    <w:unhideWhenUsed/>
    <w:rsid w:val="00113E2F"/>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94300">
      <w:bodyDiv w:val="1"/>
      <w:marLeft w:val="0"/>
      <w:marRight w:val="0"/>
      <w:marTop w:val="0"/>
      <w:marBottom w:val="0"/>
      <w:divBdr>
        <w:top w:val="none" w:sz="0" w:space="0" w:color="auto"/>
        <w:left w:val="none" w:sz="0" w:space="0" w:color="auto"/>
        <w:bottom w:val="none" w:sz="0" w:space="0" w:color="auto"/>
        <w:right w:val="none" w:sz="0" w:space="0" w:color="auto"/>
      </w:divBdr>
    </w:div>
    <w:div w:id="136842823">
      <w:bodyDiv w:val="1"/>
      <w:marLeft w:val="0"/>
      <w:marRight w:val="0"/>
      <w:marTop w:val="0"/>
      <w:marBottom w:val="0"/>
      <w:divBdr>
        <w:top w:val="none" w:sz="0" w:space="0" w:color="auto"/>
        <w:left w:val="none" w:sz="0" w:space="0" w:color="auto"/>
        <w:bottom w:val="none" w:sz="0" w:space="0" w:color="auto"/>
        <w:right w:val="none" w:sz="0" w:space="0" w:color="auto"/>
      </w:divBdr>
    </w:div>
    <w:div w:id="232158081">
      <w:bodyDiv w:val="1"/>
      <w:marLeft w:val="0"/>
      <w:marRight w:val="0"/>
      <w:marTop w:val="0"/>
      <w:marBottom w:val="0"/>
      <w:divBdr>
        <w:top w:val="none" w:sz="0" w:space="0" w:color="auto"/>
        <w:left w:val="none" w:sz="0" w:space="0" w:color="auto"/>
        <w:bottom w:val="none" w:sz="0" w:space="0" w:color="auto"/>
        <w:right w:val="none" w:sz="0" w:space="0" w:color="auto"/>
      </w:divBdr>
    </w:div>
    <w:div w:id="588273744">
      <w:bodyDiv w:val="1"/>
      <w:marLeft w:val="0"/>
      <w:marRight w:val="0"/>
      <w:marTop w:val="0"/>
      <w:marBottom w:val="0"/>
      <w:divBdr>
        <w:top w:val="none" w:sz="0" w:space="0" w:color="auto"/>
        <w:left w:val="none" w:sz="0" w:space="0" w:color="auto"/>
        <w:bottom w:val="none" w:sz="0" w:space="0" w:color="auto"/>
        <w:right w:val="none" w:sz="0" w:space="0" w:color="auto"/>
      </w:divBdr>
    </w:div>
    <w:div w:id="855926679">
      <w:bodyDiv w:val="1"/>
      <w:marLeft w:val="0"/>
      <w:marRight w:val="0"/>
      <w:marTop w:val="0"/>
      <w:marBottom w:val="0"/>
      <w:divBdr>
        <w:top w:val="none" w:sz="0" w:space="0" w:color="auto"/>
        <w:left w:val="none" w:sz="0" w:space="0" w:color="auto"/>
        <w:bottom w:val="none" w:sz="0" w:space="0" w:color="auto"/>
        <w:right w:val="none" w:sz="0" w:space="0" w:color="auto"/>
      </w:divBdr>
    </w:div>
    <w:div w:id="1108966265">
      <w:bodyDiv w:val="1"/>
      <w:marLeft w:val="0"/>
      <w:marRight w:val="0"/>
      <w:marTop w:val="0"/>
      <w:marBottom w:val="0"/>
      <w:divBdr>
        <w:top w:val="none" w:sz="0" w:space="0" w:color="auto"/>
        <w:left w:val="none" w:sz="0" w:space="0" w:color="auto"/>
        <w:bottom w:val="none" w:sz="0" w:space="0" w:color="auto"/>
        <w:right w:val="none" w:sz="0" w:space="0" w:color="auto"/>
      </w:divBdr>
    </w:div>
    <w:div w:id="1327249645">
      <w:bodyDiv w:val="1"/>
      <w:marLeft w:val="0"/>
      <w:marRight w:val="0"/>
      <w:marTop w:val="0"/>
      <w:marBottom w:val="0"/>
      <w:divBdr>
        <w:top w:val="none" w:sz="0" w:space="0" w:color="auto"/>
        <w:left w:val="none" w:sz="0" w:space="0" w:color="auto"/>
        <w:bottom w:val="none" w:sz="0" w:space="0" w:color="auto"/>
        <w:right w:val="none" w:sz="0" w:space="0" w:color="auto"/>
      </w:divBdr>
    </w:div>
    <w:div w:id="1430614394">
      <w:bodyDiv w:val="1"/>
      <w:marLeft w:val="0"/>
      <w:marRight w:val="0"/>
      <w:marTop w:val="0"/>
      <w:marBottom w:val="0"/>
      <w:divBdr>
        <w:top w:val="none" w:sz="0" w:space="0" w:color="auto"/>
        <w:left w:val="none" w:sz="0" w:space="0" w:color="auto"/>
        <w:bottom w:val="none" w:sz="0" w:space="0" w:color="auto"/>
        <w:right w:val="none" w:sz="0" w:space="0" w:color="auto"/>
      </w:divBdr>
    </w:div>
    <w:div w:id="1478492709">
      <w:bodyDiv w:val="1"/>
      <w:marLeft w:val="0"/>
      <w:marRight w:val="0"/>
      <w:marTop w:val="0"/>
      <w:marBottom w:val="0"/>
      <w:divBdr>
        <w:top w:val="none" w:sz="0" w:space="0" w:color="auto"/>
        <w:left w:val="none" w:sz="0" w:space="0" w:color="auto"/>
        <w:bottom w:val="none" w:sz="0" w:space="0" w:color="auto"/>
        <w:right w:val="none" w:sz="0" w:space="0" w:color="auto"/>
      </w:divBdr>
    </w:div>
    <w:div w:id="1511027165">
      <w:bodyDiv w:val="1"/>
      <w:marLeft w:val="0"/>
      <w:marRight w:val="0"/>
      <w:marTop w:val="0"/>
      <w:marBottom w:val="0"/>
      <w:divBdr>
        <w:top w:val="none" w:sz="0" w:space="0" w:color="auto"/>
        <w:left w:val="none" w:sz="0" w:space="0" w:color="auto"/>
        <w:bottom w:val="none" w:sz="0" w:space="0" w:color="auto"/>
        <w:right w:val="none" w:sz="0" w:space="0" w:color="auto"/>
      </w:divBdr>
    </w:div>
    <w:div w:id="209492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esearchrepository.murdoch.edu.au/view/author/Trengove,%20Robert.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researchrepository.murdoch.edu.au/view/author/Solomon,%20Peter.html" TargetMode="External"/><Relationship Id="rId4" Type="http://schemas.microsoft.com/office/2007/relationships/stylesWithEffects" Target="stylesWithEffects.xml"/><Relationship Id="rId9" Type="http://schemas.openxmlformats.org/officeDocument/2006/relationships/hyperlink" Target="http://researchrepository.murdoch.edu.au/view/author/Robinson,%20Anthony.html"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fransson\Desktop\DAFWA_Accessible_Template_v3_CoverPage%20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F2247-67F6-4492-9749-E351729B3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DAFWA_Accessible_Template_v3_CoverPage final.dotx</Template>
  <TotalTime>52</TotalTime>
  <Pages>11</Pages>
  <Words>4172</Words>
  <Characters>23787</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Department of Agriculture and Food Western Australia</Company>
  <LinksUpToDate>false</LinksUpToDate>
  <CharactersWithSpaces>27904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Fransson, Karolina</dc:creator>
  <cp:lastModifiedBy>gwilson</cp:lastModifiedBy>
  <cp:revision>5</cp:revision>
  <cp:lastPrinted>2014-11-17T05:37:00Z</cp:lastPrinted>
  <dcterms:created xsi:type="dcterms:W3CDTF">2014-12-16T03:32:00Z</dcterms:created>
  <dcterms:modified xsi:type="dcterms:W3CDTF">2014-12-16T04:23:00Z</dcterms:modified>
</cp:coreProperties>
</file>