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Theme="minorHAnsi" w:hAnsi="Arial" w:cs="Arial"/>
          <w:b/>
          <w:caps w:val="0"/>
          <w:color w:val="404040" w:themeColor="text1" w:themeTint="BF"/>
          <w:spacing w:val="0"/>
          <w:sz w:val="48"/>
          <w:szCs w:val="48"/>
        </w:rPr>
        <w:id w:val="-2083744090"/>
        <w:docPartObj>
          <w:docPartGallery w:val="Cover Pages"/>
          <w:docPartUnique/>
        </w:docPartObj>
      </w:sdtPr>
      <w:sdtEndPr>
        <w:rPr>
          <w:rFonts w:eastAsiaTheme="minorEastAsia"/>
          <w:b w:val="0"/>
          <w:sz w:val="22"/>
          <w:szCs w:val="21"/>
        </w:rPr>
      </w:sdtEndPr>
      <w:sdtContent>
        <w:p w14:paraId="3ED48798" w14:textId="5DCEFAEF" w:rsidR="00D31CEA" w:rsidRPr="0005557F" w:rsidRDefault="001D1DF4" w:rsidP="006C4B84">
          <w:pPr>
            <w:pStyle w:val="Title"/>
            <w:pBdr>
              <w:top w:val="single" w:sz="6" w:space="0" w:color="A5A5A5" w:themeColor="accent3"/>
            </w:pBdr>
            <w:rPr>
              <w:rFonts w:ascii="Arial" w:hAnsi="Arial" w:cs="Arial"/>
              <w:sz w:val="48"/>
              <w:szCs w:val="48"/>
            </w:rPr>
          </w:pPr>
          <w:r w:rsidRPr="0038546A">
            <w:rPr>
              <w:rFonts w:ascii="Arial" w:hAnsi="Arial" w:cs="Arial"/>
              <w:noProof/>
              <w:color w:val="003C69"/>
              <w:lang w:eastAsia="en-AU"/>
            </w:rPr>
            <w:drawing>
              <wp:anchor distT="0" distB="0" distL="114300" distR="114300" simplePos="0" relativeHeight="251660800" behindDoc="1" locked="0" layoutInCell="1" allowOverlap="1" wp14:anchorId="0CC6448E" wp14:editId="6525FB9D">
                <wp:simplePos x="0" y="0"/>
                <wp:positionH relativeFrom="column">
                  <wp:posOffset>8147</wp:posOffset>
                </wp:positionH>
                <wp:positionV relativeFrom="paragraph">
                  <wp:posOffset>97790</wp:posOffset>
                </wp:positionV>
                <wp:extent cx="2277110" cy="754380"/>
                <wp:effectExtent l="0" t="0" r="8890" b="7620"/>
                <wp:wrapTopAndBottom/>
                <wp:docPr id="1" name="Picture 1" descr="Image result for dpir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dpir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711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6C7">
            <w:rPr>
              <w:rFonts w:ascii="Arial" w:hAnsi="Arial" w:cs="Arial"/>
              <w:noProof/>
              <w:color w:val="003C69"/>
              <w:sz w:val="48"/>
              <w:szCs w:val="48"/>
            </w:rPr>
            <w:drawing>
              <wp:anchor distT="0" distB="0" distL="114300" distR="114300" simplePos="0" relativeHeight="251659775" behindDoc="0" locked="0" layoutInCell="1" allowOverlap="1" wp14:anchorId="4CB8C899" wp14:editId="5BFE7653">
                <wp:simplePos x="0" y="0"/>
                <wp:positionH relativeFrom="column">
                  <wp:posOffset>4483256</wp:posOffset>
                </wp:positionH>
                <wp:positionV relativeFrom="paragraph">
                  <wp:posOffset>0</wp:posOffset>
                </wp:positionV>
                <wp:extent cx="939800" cy="852170"/>
                <wp:effectExtent l="0" t="0" r="0" b="5080"/>
                <wp:wrapSquare wrapText="bothSides"/>
                <wp:docPr id="4" name="Picture 4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Logo, company name&#10;&#10;Description automatically generated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800" cy="852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157D7" w:rsidRPr="0038546A">
            <w:rPr>
              <w:rFonts w:ascii="Arial" w:hAnsi="Arial" w:cs="Arial"/>
              <w:noProof/>
              <w:color w:val="003C69"/>
              <w:lang w:eastAsia="en-AU"/>
            </w:rPr>
            <w:drawing>
              <wp:anchor distT="0" distB="0" distL="114300" distR="114300" simplePos="0" relativeHeight="251661824" behindDoc="0" locked="0" layoutInCell="1" allowOverlap="1" wp14:anchorId="59E10BA7" wp14:editId="27D878F2">
                <wp:simplePos x="0" y="0"/>
                <wp:positionH relativeFrom="margin">
                  <wp:posOffset>7755614</wp:posOffset>
                </wp:positionH>
                <wp:positionV relativeFrom="paragraph">
                  <wp:posOffset>36</wp:posOffset>
                </wp:positionV>
                <wp:extent cx="1927690" cy="928370"/>
                <wp:effectExtent l="0" t="0" r="0" b="5080"/>
                <wp:wrapTopAndBottom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DCLogoHorizontal_CMYK.jp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7690" cy="928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A4ABE" w:rsidRPr="0038546A">
            <w:rPr>
              <w:rFonts w:ascii="Arial" w:hAnsi="Arial" w:cs="Arial"/>
              <w:color w:val="003C69"/>
              <w:sz w:val="48"/>
              <w:szCs w:val="48"/>
            </w:rPr>
            <w:t>Autu</w:t>
          </w:r>
          <w:r w:rsidR="00D31CEA" w:rsidRPr="0038546A">
            <w:rPr>
              <w:rFonts w:ascii="Arial" w:hAnsi="Arial" w:cs="Arial"/>
              <w:color w:val="003C69"/>
              <w:sz w:val="48"/>
              <w:szCs w:val="48"/>
            </w:rPr>
            <w:t>mn/</w:t>
          </w:r>
          <w:r w:rsidR="000D4063" w:rsidRPr="0038546A">
            <w:rPr>
              <w:rFonts w:ascii="Arial" w:hAnsi="Arial" w:cs="Arial"/>
              <w:color w:val="003C69"/>
              <w:sz w:val="48"/>
              <w:szCs w:val="48"/>
            </w:rPr>
            <w:t>winter insecticide guide 20</w:t>
          </w:r>
          <w:r w:rsidR="00D0031E" w:rsidRPr="0038546A">
            <w:rPr>
              <w:rFonts w:ascii="Arial" w:hAnsi="Arial" w:cs="Arial"/>
              <w:color w:val="003C69"/>
              <w:sz w:val="48"/>
              <w:szCs w:val="48"/>
            </w:rPr>
            <w:t>2</w:t>
          </w:r>
          <w:r w:rsidR="00B51904">
            <w:rPr>
              <w:rFonts w:ascii="Arial" w:hAnsi="Arial" w:cs="Arial"/>
              <w:color w:val="003C69"/>
              <w:sz w:val="48"/>
              <w:szCs w:val="48"/>
            </w:rPr>
            <w:t>2</w:t>
          </w:r>
        </w:p>
        <w:p w14:paraId="7A62A144" w14:textId="773B13CA" w:rsidR="007D60E5" w:rsidRPr="0005557F" w:rsidRDefault="00FA4ABE" w:rsidP="00AA60D3">
          <w:pPr>
            <w:pStyle w:val="Heading2"/>
            <w:jc w:val="left"/>
            <w:rPr>
              <w:rFonts w:ascii="Arial" w:hAnsi="Arial" w:cs="Arial"/>
              <w:color w:val="404040" w:themeColor="text1" w:themeTint="BF"/>
            </w:rPr>
          </w:pPr>
          <w:r w:rsidRPr="0005557F">
            <w:rPr>
              <w:rFonts w:ascii="Arial" w:hAnsi="Arial" w:cs="Arial"/>
              <w:color w:val="404040" w:themeColor="text1" w:themeTint="BF"/>
            </w:rPr>
            <w:t>Registered chemicals for</w:t>
          </w:r>
          <w:r w:rsidR="00CA7AAF">
            <w:rPr>
              <w:rFonts w:ascii="Arial" w:hAnsi="Arial" w:cs="Arial"/>
              <w:color w:val="404040" w:themeColor="text1" w:themeTint="BF"/>
            </w:rPr>
            <w:t xml:space="preserve"> autumn and winter insect pests</w:t>
          </w:r>
          <w:r w:rsidRPr="0005557F">
            <w:rPr>
              <w:rFonts w:ascii="Arial" w:hAnsi="Arial" w:cs="Arial"/>
              <w:color w:val="404040" w:themeColor="text1" w:themeTint="BF"/>
            </w:rPr>
            <w:t xml:space="preserve"> </w:t>
          </w:r>
          <w:r w:rsidR="009C0152" w:rsidRPr="0005557F">
            <w:rPr>
              <w:rFonts w:ascii="Arial" w:hAnsi="Arial" w:cs="Arial"/>
              <w:color w:val="404040" w:themeColor="text1" w:themeTint="BF"/>
            </w:rPr>
            <w:t>in Western Australia</w:t>
          </w:r>
          <w:r w:rsidR="00CA7AAF">
            <w:rPr>
              <w:rFonts w:ascii="Arial" w:hAnsi="Arial" w:cs="Arial"/>
              <w:color w:val="404040" w:themeColor="text1" w:themeTint="BF"/>
            </w:rPr>
            <w:t>n broadacre crops</w:t>
          </w:r>
          <w:r w:rsidR="00300506" w:rsidRPr="0005557F">
            <w:rPr>
              <w:rFonts w:ascii="Arial" w:hAnsi="Arial" w:cs="Arial"/>
              <w:color w:val="404040" w:themeColor="text1" w:themeTint="BF"/>
            </w:rPr>
            <w:t xml:space="preserve"> </w:t>
          </w:r>
          <w:r w:rsidR="00CA7AAF">
            <w:rPr>
              <w:rFonts w:ascii="Arial" w:hAnsi="Arial" w:cs="Arial"/>
              <w:color w:val="404040" w:themeColor="text1" w:themeTint="BF"/>
            </w:rPr>
            <w:t>2022</w:t>
          </w:r>
        </w:p>
        <w:p w14:paraId="04E97126" w14:textId="666CD4B3" w:rsidR="00F63F59" w:rsidRPr="0005557F" w:rsidRDefault="00A813E5" w:rsidP="00D31CEA">
          <w:pPr>
            <w:spacing w:after="0"/>
            <w:rPr>
              <w:rFonts w:ascii="Arial" w:hAnsi="Arial" w:cs="Arial"/>
              <w:color w:val="404040" w:themeColor="text1" w:themeTint="BF"/>
              <w:lang w:eastAsia="en-AU"/>
            </w:rPr>
          </w:pPr>
          <w:r>
            <w:rPr>
              <w:rFonts w:ascii="Arial" w:hAnsi="Arial" w:cs="Arial"/>
              <w:color w:val="404040" w:themeColor="text1" w:themeTint="BF"/>
              <w:lang w:eastAsia="en-AU"/>
            </w:rPr>
            <w:br/>
          </w:r>
          <w:r w:rsidR="00EF5CB7" w:rsidRPr="0005557F">
            <w:rPr>
              <w:rFonts w:ascii="Arial" w:hAnsi="Arial" w:cs="Arial"/>
              <w:color w:val="404040" w:themeColor="text1" w:themeTint="BF"/>
              <w:lang w:eastAsia="en-AU"/>
            </w:rPr>
            <w:t>Compiled by the Department of Primary Industries and Regional Deve</w:t>
          </w:r>
          <w:r w:rsidR="0005557F">
            <w:rPr>
              <w:rFonts w:ascii="Arial" w:hAnsi="Arial" w:cs="Arial"/>
              <w:color w:val="404040" w:themeColor="text1" w:themeTint="BF"/>
              <w:lang w:eastAsia="en-AU"/>
            </w:rPr>
            <w:t xml:space="preserve">lopment’s </w:t>
          </w:r>
          <w:r w:rsidR="00314FCD">
            <w:rPr>
              <w:rFonts w:ascii="Arial" w:hAnsi="Arial" w:cs="Arial"/>
              <w:color w:val="404040" w:themeColor="text1" w:themeTint="BF"/>
              <w:lang w:eastAsia="en-AU"/>
            </w:rPr>
            <w:t xml:space="preserve">(DPIRD) </w:t>
          </w:r>
          <w:r w:rsidR="0005557F">
            <w:rPr>
              <w:rFonts w:ascii="Arial" w:hAnsi="Arial" w:cs="Arial"/>
              <w:color w:val="404040" w:themeColor="text1" w:themeTint="BF"/>
              <w:lang w:eastAsia="en-AU"/>
            </w:rPr>
            <w:t>PestFa</w:t>
          </w:r>
          <w:r w:rsidR="0038359E">
            <w:rPr>
              <w:rFonts w:ascii="Arial" w:hAnsi="Arial" w:cs="Arial"/>
              <w:color w:val="404040" w:themeColor="text1" w:themeTint="BF"/>
              <w:lang w:eastAsia="en-AU"/>
            </w:rPr>
            <w:t>cts WA</w:t>
          </w:r>
          <w:r w:rsidR="001D1DF4">
            <w:rPr>
              <w:rFonts w:ascii="Arial" w:hAnsi="Arial" w:cs="Arial"/>
              <w:color w:val="404040" w:themeColor="text1" w:themeTint="BF"/>
              <w:lang w:eastAsia="en-AU"/>
            </w:rPr>
            <w:t xml:space="preserve"> (former PestFax)</w:t>
          </w:r>
          <w:r w:rsidR="0005557F">
            <w:rPr>
              <w:rFonts w:ascii="Arial" w:hAnsi="Arial" w:cs="Arial"/>
              <w:color w:val="404040" w:themeColor="text1" w:themeTint="BF"/>
              <w:lang w:eastAsia="en-AU"/>
            </w:rPr>
            <w:t xml:space="preserve"> service team.</w:t>
          </w:r>
          <w:r w:rsidR="0005557F">
            <w:rPr>
              <w:rFonts w:ascii="Arial" w:hAnsi="Arial" w:cs="Arial"/>
              <w:color w:val="404040" w:themeColor="text1" w:themeTint="BF"/>
              <w:lang w:eastAsia="en-AU"/>
            </w:rPr>
            <w:br/>
          </w:r>
          <w:r w:rsidR="00EF5CB7" w:rsidRPr="0005557F">
            <w:rPr>
              <w:rFonts w:ascii="Arial" w:hAnsi="Arial" w:cs="Arial"/>
              <w:color w:val="404040" w:themeColor="text1" w:themeTint="BF"/>
              <w:lang w:eastAsia="en-AU"/>
            </w:rPr>
            <w:t>Co-funded by the Grain Research and Development Corporation’s</w:t>
          </w:r>
          <w:r w:rsidR="00203F8D">
            <w:rPr>
              <w:rFonts w:ascii="Arial" w:hAnsi="Arial" w:cs="Arial"/>
              <w:color w:val="404040" w:themeColor="text1" w:themeTint="BF"/>
              <w:lang w:eastAsia="en-AU"/>
            </w:rPr>
            <w:t xml:space="preserve"> (GRDC)</w:t>
          </w:r>
          <w:r w:rsidR="00EF5CB7" w:rsidRPr="0005557F">
            <w:rPr>
              <w:rFonts w:ascii="Arial" w:hAnsi="Arial" w:cs="Arial"/>
              <w:color w:val="404040" w:themeColor="text1" w:themeTint="BF"/>
              <w:lang w:eastAsia="en-AU"/>
            </w:rPr>
            <w:t xml:space="preserve"> </w:t>
          </w:r>
          <w:r w:rsidR="0065769B" w:rsidRPr="0005557F">
            <w:rPr>
              <w:rFonts w:ascii="Arial" w:hAnsi="Arial" w:cs="Arial"/>
              <w:color w:val="404040" w:themeColor="text1" w:themeTint="BF"/>
              <w:lang w:eastAsia="en-AU"/>
            </w:rPr>
            <w:t xml:space="preserve">IPMforGrains: Best Practice Insect Pest Management </w:t>
          </w:r>
          <w:r w:rsidR="00EF5CB7" w:rsidRPr="0005557F">
            <w:rPr>
              <w:rFonts w:ascii="Arial" w:hAnsi="Arial" w:cs="Arial"/>
              <w:color w:val="404040" w:themeColor="text1" w:themeTint="BF"/>
              <w:lang w:eastAsia="en-AU"/>
            </w:rPr>
            <w:t xml:space="preserve">project. </w:t>
          </w:r>
        </w:p>
        <w:p w14:paraId="68EA278B" w14:textId="1D3FF6DA" w:rsidR="00FA4ABE" w:rsidRPr="0005557F" w:rsidRDefault="00A813E5" w:rsidP="00D31CEA">
          <w:pPr>
            <w:spacing w:after="0"/>
            <w:rPr>
              <w:rFonts w:ascii="Arial" w:hAnsi="Arial" w:cs="Arial"/>
              <w:color w:val="404040" w:themeColor="text1" w:themeTint="BF"/>
              <w:lang w:eastAsia="en-AU"/>
            </w:rPr>
          </w:pPr>
          <w:r>
            <w:rPr>
              <w:rFonts w:ascii="Arial" w:hAnsi="Arial" w:cs="Arial"/>
              <w:color w:val="404040" w:themeColor="text1" w:themeTint="BF"/>
              <w:lang w:eastAsia="en-AU"/>
            </w:rPr>
            <w:t>P</w:t>
          </w:r>
          <w:r w:rsidR="00FA4ABE" w:rsidRPr="0005557F">
            <w:rPr>
              <w:rFonts w:ascii="Arial" w:hAnsi="Arial" w:cs="Arial"/>
              <w:color w:val="404040" w:themeColor="text1" w:themeTint="BF"/>
              <w:lang w:eastAsia="en-AU"/>
            </w:rPr>
            <w:t>h</w:t>
          </w:r>
          <w:r w:rsidR="00DD15EA" w:rsidRPr="0005557F">
            <w:rPr>
              <w:rFonts w:ascii="Arial" w:hAnsi="Arial" w:cs="Arial"/>
              <w:color w:val="404040" w:themeColor="text1" w:themeTint="BF"/>
              <w:lang w:eastAsia="en-AU"/>
            </w:rPr>
            <w:t xml:space="preserve">one: </w:t>
          </w:r>
          <w:r w:rsidR="009171C7" w:rsidRPr="0005557F">
            <w:rPr>
              <w:rFonts w:ascii="Arial" w:hAnsi="Arial" w:cs="Arial"/>
              <w:color w:val="404040" w:themeColor="text1" w:themeTint="BF"/>
              <w:lang w:eastAsia="en-AU"/>
            </w:rPr>
            <w:t>Amber Balfour-Cunningham</w:t>
          </w:r>
          <w:r w:rsidR="004E245B" w:rsidRPr="0005557F">
            <w:rPr>
              <w:rFonts w:ascii="Arial" w:hAnsi="Arial" w:cs="Arial"/>
              <w:color w:val="404040" w:themeColor="text1" w:themeTint="BF"/>
              <w:lang w:eastAsia="en-AU"/>
            </w:rPr>
            <w:t>, Northam</w:t>
          </w:r>
          <w:r w:rsidR="009171C7" w:rsidRPr="0005557F">
            <w:rPr>
              <w:rFonts w:ascii="Arial" w:hAnsi="Arial" w:cs="Arial"/>
              <w:color w:val="404040" w:themeColor="text1" w:themeTint="BF"/>
              <w:lang w:eastAsia="en-AU"/>
            </w:rPr>
            <w:t xml:space="preserve"> on +61</w:t>
          </w:r>
          <w:r w:rsidR="00234252" w:rsidRPr="0005557F">
            <w:rPr>
              <w:rFonts w:ascii="Arial" w:hAnsi="Arial" w:cs="Arial"/>
              <w:color w:val="404040" w:themeColor="text1" w:themeTint="BF"/>
              <w:lang w:eastAsia="en-AU"/>
            </w:rPr>
            <w:t xml:space="preserve"> </w:t>
          </w:r>
          <w:r w:rsidR="009171C7" w:rsidRPr="0005557F">
            <w:rPr>
              <w:rFonts w:ascii="Arial" w:hAnsi="Arial" w:cs="Arial"/>
              <w:color w:val="404040" w:themeColor="text1" w:themeTint="BF"/>
              <w:lang w:eastAsia="en-AU"/>
            </w:rPr>
            <w:t>(0)8 9690 2137</w:t>
          </w:r>
          <w:r w:rsidR="00EE0E0C">
            <w:rPr>
              <w:rFonts w:ascii="Arial" w:hAnsi="Arial" w:cs="Arial"/>
              <w:color w:val="404040" w:themeColor="text1" w:themeTint="BF"/>
              <w:lang w:eastAsia="en-AU"/>
            </w:rPr>
            <w:t xml:space="preserve"> or Dusty Severtson, Northam on +61 (0)8 9690 2160.</w:t>
          </w:r>
        </w:p>
        <w:p w14:paraId="79FBF26F" w14:textId="65995350" w:rsidR="00D31CEA" w:rsidRPr="0005557F" w:rsidRDefault="00247EFC" w:rsidP="00D31CEA">
          <w:pPr>
            <w:spacing w:after="0"/>
            <w:rPr>
              <w:rFonts w:ascii="Arial" w:hAnsi="Arial" w:cs="Arial"/>
              <w:color w:val="404040" w:themeColor="text1" w:themeTint="BF"/>
              <w:lang w:eastAsia="en-AU"/>
            </w:rPr>
          </w:pPr>
          <w:r>
            <w:rPr>
              <w:rFonts w:ascii="Arial" w:hAnsi="Arial" w:cs="Arial"/>
              <w:color w:val="404040" w:themeColor="text1" w:themeTint="BF"/>
              <w:lang w:eastAsia="en-AU"/>
            </w:rPr>
            <w:t xml:space="preserve"> </w:t>
          </w:r>
        </w:p>
        <w:p w14:paraId="54E983C1" w14:textId="77777777" w:rsidR="00A504D9" w:rsidRDefault="00AF1C13" w:rsidP="00200023">
          <w:pPr>
            <w:spacing w:after="0"/>
            <w:rPr>
              <w:rFonts w:ascii="Arial" w:hAnsi="Arial" w:cs="Arial"/>
              <w:b/>
              <w:color w:val="404040" w:themeColor="text1" w:themeTint="BF"/>
              <w:lang w:eastAsia="en-AU"/>
            </w:rPr>
          </w:pPr>
          <w:r>
            <w:rPr>
              <w:rFonts w:ascii="Arial" w:hAnsi="Arial" w:cs="Arial"/>
              <w:b/>
              <w:color w:val="404040" w:themeColor="text1" w:themeTint="BF"/>
              <w:lang w:eastAsia="en-AU"/>
            </w:rPr>
            <w:t xml:space="preserve">The </w:t>
          </w:r>
          <w:r w:rsidR="00EE093D">
            <w:rPr>
              <w:rFonts w:ascii="Arial" w:hAnsi="Arial" w:cs="Arial"/>
              <w:b/>
              <w:color w:val="404040" w:themeColor="text1" w:themeTint="BF"/>
              <w:lang w:eastAsia="en-AU"/>
            </w:rPr>
            <w:t>soon to be updated</w:t>
          </w:r>
          <w:r w:rsidR="00EE093D" w:rsidRPr="0005557F">
            <w:rPr>
              <w:rFonts w:ascii="Arial" w:hAnsi="Arial" w:cs="Arial"/>
              <w:b/>
              <w:color w:val="404040" w:themeColor="text1" w:themeTint="BF"/>
              <w:lang w:eastAsia="en-AU"/>
            </w:rPr>
            <w:t xml:space="preserve"> </w:t>
          </w:r>
          <w:r w:rsidR="00EF5CB7" w:rsidRPr="0005557F">
            <w:rPr>
              <w:rFonts w:ascii="Arial" w:hAnsi="Arial" w:cs="Arial"/>
              <w:b/>
              <w:color w:val="404040" w:themeColor="text1" w:themeTint="BF"/>
              <w:lang w:eastAsia="en-AU"/>
            </w:rPr>
            <w:t>PestFax Reporter a</w:t>
          </w:r>
          <w:r w:rsidR="00A813E5">
            <w:rPr>
              <w:rFonts w:ascii="Arial" w:hAnsi="Arial" w:cs="Arial"/>
              <w:b/>
              <w:color w:val="404040" w:themeColor="text1" w:themeTint="BF"/>
              <w:lang w:eastAsia="en-AU"/>
            </w:rPr>
            <w:t>pp</w:t>
          </w:r>
          <w:r>
            <w:rPr>
              <w:rFonts w:ascii="Arial" w:hAnsi="Arial" w:cs="Arial"/>
              <w:b/>
              <w:color w:val="404040" w:themeColor="text1" w:themeTint="BF"/>
              <w:lang w:eastAsia="en-AU"/>
            </w:rPr>
            <w:t>,</w:t>
          </w:r>
          <w:r w:rsidR="005F1A7F">
            <w:rPr>
              <w:rFonts w:ascii="Arial" w:hAnsi="Arial" w:cs="Arial"/>
              <w:b/>
              <w:color w:val="404040" w:themeColor="text1" w:themeTint="BF"/>
              <w:lang w:eastAsia="en-AU"/>
            </w:rPr>
            <w:t xml:space="preserve"> which </w:t>
          </w:r>
          <w:r w:rsidR="00314FCD">
            <w:rPr>
              <w:rFonts w:ascii="Arial" w:hAnsi="Arial" w:cs="Arial"/>
              <w:b/>
              <w:color w:val="404040" w:themeColor="text1" w:themeTint="BF"/>
              <w:lang w:eastAsia="en-AU"/>
            </w:rPr>
            <w:t>allows DPIRD Entomologists to provide customised advice</w:t>
          </w:r>
          <w:r>
            <w:rPr>
              <w:rFonts w:ascii="Arial" w:hAnsi="Arial" w:cs="Arial"/>
              <w:b/>
              <w:color w:val="404040" w:themeColor="text1" w:themeTint="BF"/>
              <w:lang w:eastAsia="en-AU"/>
            </w:rPr>
            <w:t>,</w:t>
          </w:r>
          <w:r w:rsidR="00314FCD">
            <w:rPr>
              <w:rFonts w:ascii="Arial" w:hAnsi="Arial" w:cs="Arial"/>
              <w:b/>
              <w:color w:val="404040" w:themeColor="text1" w:themeTint="BF"/>
              <w:lang w:eastAsia="en-AU"/>
            </w:rPr>
            <w:t xml:space="preserve"> </w:t>
          </w:r>
          <w:r>
            <w:rPr>
              <w:rFonts w:ascii="Arial" w:hAnsi="Arial" w:cs="Arial"/>
              <w:b/>
              <w:color w:val="404040" w:themeColor="text1" w:themeTint="BF"/>
              <w:lang w:eastAsia="en-AU"/>
            </w:rPr>
            <w:t xml:space="preserve">can be </w:t>
          </w:r>
          <w:r w:rsidR="00A813E5">
            <w:rPr>
              <w:rFonts w:ascii="Arial" w:hAnsi="Arial" w:cs="Arial"/>
              <w:b/>
              <w:color w:val="404040" w:themeColor="text1" w:themeTint="BF"/>
              <w:lang w:eastAsia="en-AU"/>
            </w:rPr>
            <w:t>download</w:t>
          </w:r>
          <w:r>
            <w:rPr>
              <w:rFonts w:ascii="Arial" w:hAnsi="Arial" w:cs="Arial"/>
              <w:b/>
              <w:color w:val="404040" w:themeColor="text1" w:themeTint="BF"/>
              <w:lang w:eastAsia="en-AU"/>
            </w:rPr>
            <w:t>ed</w:t>
          </w:r>
          <w:r w:rsidR="00A813E5">
            <w:rPr>
              <w:rFonts w:ascii="Arial" w:hAnsi="Arial" w:cs="Arial"/>
              <w:b/>
              <w:color w:val="404040" w:themeColor="text1" w:themeTint="BF"/>
              <w:lang w:eastAsia="en-AU"/>
            </w:rPr>
            <w:t xml:space="preserve"> at</w:t>
          </w:r>
          <w:r w:rsidR="00EF5CB7" w:rsidRPr="0005557F">
            <w:rPr>
              <w:rFonts w:ascii="Arial" w:hAnsi="Arial" w:cs="Arial"/>
              <w:b/>
              <w:color w:val="404040" w:themeColor="text1" w:themeTint="BF"/>
              <w:lang w:eastAsia="en-AU"/>
            </w:rPr>
            <w:t xml:space="preserve"> </w:t>
          </w:r>
          <w:hyperlink r:id="rId12" w:history="1">
            <w:r w:rsidR="00A813E5" w:rsidRPr="00A813E5">
              <w:rPr>
                <w:rStyle w:val="Hyperlink"/>
                <w:rFonts w:ascii="Arial" w:hAnsi="Arial" w:cs="Arial"/>
                <w:b/>
                <w:color w:val="003C69"/>
                <w:lang w:eastAsia="en-AU"/>
              </w:rPr>
              <w:t>agric.wa.gov.au/diseases/</w:t>
            </w:r>
            <w:proofErr w:type="spellStart"/>
            <w:r w:rsidR="00A813E5" w:rsidRPr="00A813E5">
              <w:rPr>
                <w:rStyle w:val="Hyperlink"/>
                <w:rFonts w:ascii="Arial" w:hAnsi="Arial" w:cs="Arial"/>
                <w:b/>
                <w:color w:val="003C69"/>
                <w:lang w:eastAsia="en-AU"/>
              </w:rPr>
              <w:t>pestfax</w:t>
            </w:r>
            <w:proofErr w:type="spellEnd"/>
            <w:r w:rsidR="00A813E5" w:rsidRPr="00A813E5">
              <w:rPr>
                <w:rStyle w:val="Hyperlink"/>
                <w:rFonts w:ascii="Arial" w:hAnsi="Arial" w:cs="Arial"/>
                <w:b/>
                <w:color w:val="003C69"/>
                <w:lang w:eastAsia="en-AU"/>
              </w:rPr>
              <w:t>-reporter</w:t>
            </w:r>
          </w:hyperlink>
          <w:r w:rsidR="00FD2A3C">
            <w:rPr>
              <w:rFonts w:ascii="Arial" w:hAnsi="Arial" w:cs="Arial"/>
              <w:b/>
              <w:color w:val="404040" w:themeColor="text1" w:themeTint="BF"/>
              <w:lang w:eastAsia="en-AU"/>
            </w:rPr>
            <w:t>.</w:t>
          </w:r>
        </w:p>
        <w:p w14:paraId="44DBB59A" w14:textId="22CE06D9" w:rsidR="00EE093D" w:rsidRDefault="008B0838" w:rsidP="00200023">
          <w:pPr>
            <w:spacing w:after="0"/>
            <w:rPr>
              <w:rStyle w:val="Hyperlink"/>
              <w:rFonts w:ascii="Arial" w:hAnsi="Arial" w:cs="Arial"/>
              <w:b/>
              <w:lang w:eastAsia="en-AU"/>
            </w:rPr>
          </w:pPr>
          <w:r>
            <w:rPr>
              <w:rFonts w:ascii="Arial" w:hAnsi="Arial" w:cs="Arial"/>
              <w:b/>
              <w:color w:val="404040" w:themeColor="text1" w:themeTint="BF"/>
              <w:lang w:eastAsia="en-AU"/>
            </w:rPr>
            <w:t>To subscribe to the PestFa</w:t>
          </w:r>
          <w:r w:rsidR="0038359E">
            <w:rPr>
              <w:rFonts w:ascii="Arial" w:hAnsi="Arial" w:cs="Arial"/>
              <w:b/>
              <w:color w:val="404040" w:themeColor="text1" w:themeTint="BF"/>
              <w:lang w:eastAsia="en-AU"/>
            </w:rPr>
            <w:t>cts WA</w:t>
          </w:r>
          <w:r>
            <w:rPr>
              <w:rFonts w:ascii="Arial" w:hAnsi="Arial" w:cs="Arial"/>
              <w:b/>
              <w:color w:val="404040" w:themeColor="text1" w:themeTint="BF"/>
              <w:lang w:eastAsia="en-AU"/>
            </w:rPr>
            <w:t xml:space="preserve"> newsletter</w:t>
          </w:r>
          <w:r w:rsidR="00AF1C13">
            <w:rPr>
              <w:rFonts w:ascii="Arial" w:hAnsi="Arial" w:cs="Arial"/>
              <w:b/>
              <w:color w:val="404040" w:themeColor="text1" w:themeTint="BF"/>
              <w:lang w:eastAsia="en-AU"/>
            </w:rPr>
            <w:t>,</w:t>
          </w:r>
          <w:r>
            <w:rPr>
              <w:rFonts w:ascii="Arial" w:hAnsi="Arial" w:cs="Arial"/>
              <w:b/>
              <w:color w:val="404040" w:themeColor="text1" w:themeTint="BF"/>
              <w:lang w:eastAsia="en-AU"/>
            </w:rPr>
            <w:t xml:space="preserve"> </w:t>
          </w:r>
          <w:r w:rsidR="00EB24DA">
            <w:rPr>
              <w:rFonts w:ascii="Arial" w:hAnsi="Arial" w:cs="Arial"/>
              <w:b/>
              <w:color w:val="404040" w:themeColor="text1" w:themeTint="BF"/>
              <w:lang w:eastAsia="en-AU"/>
            </w:rPr>
            <w:t>or report an insect pest or problem</w:t>
          </w:r>
          <w:r w:rsidR="00AF1C13">
            <w:rPr>
              <w:rFonts w:ascii="Arial" w:hAnsi="Arial" w:cs="Arial"/>
              <w:b/>
              <w:color w:val="404040" w:themeColor="text1" w:themeTint="BF"/>
              <w:lang w:eastAsia="en-AU"/>
            </w:rPr>
            <w:t>,</w:t>
          </w:r>
          <w:r w:rsidR="00EB24DA">
            <w:rPr>
              <w:rFonts w:ascii="Arial" w:hAnsi="Arial" w:cs="Arial"/>
              <w:b/>
              <w:color w:val="404040" w:themeColor="text1" w:themeTint="BF"/>
              <w:lang w:eastAsia="en-AU"/>
            </w:rPr>
            <w:t xml:space="preserve"> e</w:t>
          </w:r>
          <w:r w:rsidR="00F24CF3" w:rsidRPr="0005557F">
            <w:rPr>
              <w:rFonts w:ascii="Arial" w:hAnsi="Arial" w:cs="Arial"/>
              <w:b/>
              <w:color w:val="404040" w:themeColor="text1" w:themeTint="BF"/>
              <w:lang w:eastAsia="en-AU"/>
            </w:rPr>
            <w:t xml:space="preserve">mail </w:t>
          </w:r>
          <w:hyperlink r:id="rId13" w:history="1">
            <w:r w:rsidR="00EE093D" w:rsidRPr="00172E1E">
              <w:rPr>
                <w:rStyle w:val="Hyperlink"/>
                <w:rFonts w:ascii="Arial" w:hAnsi="Arial" w:cs="Arial"/>
                <w:b/>
                <w:color w:val="003C69"/>
                <w:lang w:eastAsia="en-AU"/>
              </w:rPr>
              <w:t>pestfactswa@dpird.wa.gov.au</w:t>
            </w:r>
          </w:hyperlink>
          <w:r w:rsidR="008F0C18">
            <w:rPr>
              <w:rFonts w:ascii="Arial" w:hAnsi="Arial" w:cs="Arial"/>
              <w:b/>
              <w:color w:val="404040" w:themeColor="text1" w:themeTint="BF"/>
              <w:lang w:eastAsia="en-AU"/>
            </w:rPr>
            <w:t>.</w:t>
          </w:r>
          <w:r w:rsidR="00EE093D">
            <w:rPr>
              <w:rStyle w:val="Hyperlink"/>
              <w:rFonts w:ascii="Arial" w:hAnsi="Arial" w:cs="Arial"/>
              <w:b/>
              <w:lang w:eastAsia="en-AU"/>
            </w:rPr>
            <w:t xml:space="preserve"> </w:t>
          </w:r>
        </w:p>
        <w:p w14:paraId="2B6544C6" w14:textId="39AB8B93" w:rsidR="00435706" w:rsidRPr="00EE093D" w:rsidRDefault="00085ADF" w:rsidP="00200023">
          <w:pPr>
            <w:spacing w:after="0"/>
            <w:rPr>
              <w:rFonts w:ascii="Arial" w:hAnsi="Arial" w:cs="Arial"/>
              <w:b/>
              <w:color w:val="0563C1" w:themeColor="hyperlink"/>
              <w:u w:val="single"/>
              <w:lang w:eastAsia="en-AU"/>
            </w:rPr>
          </w:pPr>
          <w:r w:rsidRPr="0005557F">
            <w:rPr>
              <w:rFonts w:ascii="Arial" w:hAnsi="Arial" w:cs="Arial"/>
              <w:b/>
              <w:color w:val="404040" w:themeColor="text1" w:themeTint="BF"/>
              <w:lang w:eastAsia="en-AU"/>
            </w:rPr>
            <w:t>P</w:t>
          </w:r>
          <w:r w:rsidR="00A813E5">
            <w:rPr>
              <w:rFonts w:ascii="Arial" w:hAnsi="Arial" w:cs="Arial"/>
              <w:b/>
              <w:color w:val="404040" w:themeColor="text1" w:themeTint="BF"/>
              <w:lang w:eastAsia="en-AU"/>
            </w:rPr>
            <w:t>estFa</w:t>
          </w:r>
          <w:r w:rsidR="005B37F3">
            <w:rPr>
              <w:rFonts w:ascii="Arial" w:hAnsi="Arial" w:cs="Arial"/>
              <w:b/>
              <w:color w:val="404040" w:themeColor="text1" w:themeTint="BF"/>
              <w:lang w:eastAsia="en-AU"/>
            </w:rPr>
            <w:t>cts WA</w:t>
          </w:r>
          <w:r w:rsidR="00A813E5">
            <w:rPr>
              <w:rFonts w:ascii="Arial" w:hAnsi="Arial" w:cs="Arial"/>
              <w:b/>
              <w:color w:val="404040" w:themeColor="text1" w:themeTint="BF"/>
              <w:lang w:eastAsia="en-AU"/>
            </w:rPr>
            <w:t xml:space="preserve"> </w:t>
          </w:r>
          <w:r w:rsidR="00F8426F">
            <w:rPr>
              <w:rFonts w:ascii="Arial" w:hAnsi="Arial" w:cs="Arial"/>
              <w:b/>
              <w:color w:val="404040" w:themeColor="text1" w:themeTint="BF"/>
              <w:lang w:eastAsia="en-AU"/>
            </w:rPr>
            <w:t>newsletters</w:t>
          </w:r>
          <w:r w:rsidR="00A813E5">
            <w:rPr>
              <w:rFonts w:ascii="Arial" w:hAnsi="Arial" w:cs="Arial"/>
              <w:b/>
              <w:color w:val="404040" w:themeColor="text1" w:themeTint="BF"/>
              <w:lang w:eastAsia="en-AU"/>
            </w:rPr>
            <w:t xml:space="preserve"> can be found at</w:t>
          </w:r>
          <w:r w:rsidRPr="0005557F">
            <w:rPr>
              <w:rFonts w:ascii="Arial" w:hAnsi="Arial" w:cs="Arial"/>
              <w:b/>
              <w:color w:val="404040" w:themeColor="text1" w:themeTint="BF"/>
              <w:lang w:eastAsia="en-AU"/>
            </w:rPr>
            <w:t xml:space="preserve"> </w:t>
          </w:r>
          <w:hyperlink r:id="rId14" w:history="1">
            <w:r w:rsidR="00EF54C7" w:rsidRPr="00EF54C7">
              <w:rPr>
                <w:rStyle w:val="Hyperlink"/>
                <w:rFonts w:ascii="Arial" w:hAnsi="Arial" w:cs="Arial"/>
                <w:b/>
                <w:color w:val="003C69"/>
                <w:lang w:eastAsia="en-AU"/>
              </w:rPr>
              <w:t>agric.wa.gov.au/newsl</w:t>
            </w:r>
            <w:r w:rsidR="00EF54C7" w:rsidRPr="00EF54C7">
              <w:rPr>
                <w:rStyle w:val="Hyperlink"/>
                <w:rFonts w:ascii="Arial" w:hAnsi="Arial" w:cs="Arial"/>
                <w:b/>
                <w:color w:val="003C69"/>
                <w:lang w:eastAsia="en-AU"/>
              </w:rPr>
              <w:t>e</w:t>
            </w:r>
            <w:r w:rsidR="00EF54C7" w:rsidRPr="00EF54C7">
              <w:rPr>
                <w:rStyle w:val="Hyperlink"/>
                <w:rFonts w:ascii="Arial" w:hAnsi="Arial" w:cs="Arial"/>
                <w:b/>
                <w:color w:val="003C69"/>
                <w:lang w:eastAsia="en-AU"/>
              </w:rPr>
              <w:t>tters/</w:t>
            </w:r>
            <w:proofErr w:type="spellStart"/>
            <w:r w:rsidR="00EF54C7" w:rsidRPr="00EF54C7">
              <w:rPr>
                <w:rStyle w:val="Hyperlink"/>
                <w:rFonts w:ascii="Arial" w:hAnsi="Arial" w:cs="Arial"/>
                <w:b/>
                <w:color w:val="003C69"/>
                <w:lang w:eastAsia="en-AU"/>
              </w:rPr>
              <w:t>pestfacts-wa</w:t>
            </w:r>
            <w:proofErr w:type="spellEnd"/>
          </w:hyperlink>
          <w:r w:rsidR="008F0C18">
            <w:rPr>
              <w:rFonts w:ascii="Arial" w:hAnsi="Arial" w:cs="Arial"/>
              <w:b/>
              <w:color w:val="404040" w:themeColor="text1" w:themeTint="BF"/>
              <w:lang w:eastAsia="en-AU"/>
            </w:rPr>
            <w:t>.</w:t>
          </w:r>
          <w:r w:rsidR="00134C62">
            <w:rPr>
              <w:rFonts w:ascii="Arial" w:hAnsi="Arial" w:cs="Arial"/>
              <w:b/>
              <w:color w:val="404040" w:themeColor="text1" w:themeTint="BF"/>
              <w:lang w:eastAsia="en-AU"/>
            </w:rPr>
            <w:t xml:space="preserve"> </w:t>
          </w:r>
        </w:p>
        <w:p w14:paraId="07A5A136" w14:textId="77777777" w:rsidR="0058404B" w:rsidRPr="0005557F" w:rsidRDefault="0058404B" w:rsidP="00435706">
          <w:pPr>
            <w:rPr>
              <w:rFonts w:ascii="Arial" w:eastAsiaTheme="majorEastAsia" w:hAnsi="Arial" w:cs="Arial"/>
              <w:bCs/>
              <w:sz w:val="28"/>
              <w:szCs w:val="28"/>
              <w:lang w:val="en-US" w:eastAsia="ja-JP"/>
            </w:rPr>
          </w:pPr>
        </w:p>
        <w:p w14:paraId="5C35CE04" w14:textId="3D6D4FEB" w:rsidR="00435706" w:rsidRPr="0005557F" w:rsidRDefault="00435706" w:rsidP="0071291F">
          <w:pPr>
            <w:ind w:left="2268" w:hanging="141"/>
            <w:rPr>
              <w:rFonts w:ascii="Arial" w:eastAsiaTheme="majorEastAsia" w:hAnsi="Arial" w:cs="Arial"/>
              <w:bCs/>
              <w:color w:val="404040" w:themeColor="text1" w:themeTint="BF"/>
              <w:sz w:val="28"/>
              <w:szCs w:val="28"/>
              <w:lang w:val="en-US" w:eastAsia="ja-JP"/>
            </w:rPr>
          </w:pPr>
          <w:r w:rsidRPr="0005557F">
            <w:rPr>
              <w:rFonts w:ascii="Arial" w:eastAsiaTheme="majorEastAsia" w:hAnsi="Arial" w:cs="Arial"/>
              <w:bCs/>
              <w:color w:val="404040" w:themeColor="text1" w:themeTint="BF"/>
              <w:sz w:val="28"/>
              <w:szCs w:val="28"/>
              <w:lang w:val="en-US" w:eastAsia="ja-JP"/>
            </w:rPr>
            <w:t xml:space="preserve">CONTROL OF CANOLA SEEDLING PESTS </w:t>
          </w:r>
          <w:r w:rsidR="0071291F">
            <w:rPr>
              <w:rFonts w:ascii="Arial" w:eastAsiaTheme="majorEastAsia" w:hAnsi="Arial" w:cs="Arial"/>
              <w:bCs/>
              <w:color w:val="404040" w:themeColor="text1" w:themeTint="BF"/>
              <w:sz w:val="28"/>
              <w:szCs w:val="28"/>
              <w:lang w:val="en-US" w:eastAsia="ja-JP"/>
            </w:rPr>
            <w:tab/>
          </w:r>
          <w:r w:rsidR="0071291F">
            <w:rPr>
              <w:rFonts w:ascii="Arial" w:eastAsiaTheme="majorEastAsia" w:hAnsi="Arial" w:cs="Arial"/>
              <w:bCs/>
              <w:color w:val="404040" w:themeColor="text1" w:themeTint="BF"/>
              <w:sz w:val="28"/>
              <w:szCs w:val="28"/>
              <w:lang w:val="en-US" w:eastAsia="ja-JP"/>
            </w:rPr>
            <w:tab/>
          </w:r>
          <w:r w:rsidR="0071291F">
            <w:rPr>
              <w:rFonts w:ascii="Arial" w:eastAsiaTheme="majorEastAsia" w:hAnsi="Arial" w:cs="Arial"/>
              <w:bCs/>
              <w:color w:val="404040" w:themeColor="text1" w:themeTint="BF"/>
              <w:sz w:val="28"/>
              <w:szCs w:val="28"/>
              <w:lang w:val="en-US" w:eastAsia="ja-JP"/>
            </w:rPr>
            <w:tab/>
          </w:r>
          <w:r w:rsidR="0071291F">
            <w:rPr>
              <w:rFonts w:ascii="Arial" w:eastAsiaTheme="majorEastAsia" w:hAnsi="Arial" w:cs="Arial"/>
              <w:bCs/>
              <w:color w:val="404040" w:themeColor="text1" w:themeTint="BF"/>
              <w:sz w:val="28"/>
              <w:szCs w:val="28"/>
              <w:lang w:val="en-US" w:eastAsia="ja-JP"/>
            </w:rPr>
            <w:tab/>
          </w:r>
          <w:r w:rsidR="0071291F">
            <w:rPr>
              <w:rFonts w:ascii="Arial" w:eastAsiaTheme="majorEastAsia" w:hAnsi="Arial" w:cs="Arial"/>
              <w:bCs/>
              <w:color w:val="404040" w:themeColor="text1" w:themeTint="BF"/>
              <w:sz w:val="28"/>
              <w:szCs w:val="28"/>
              <w:lang w:val="en-US" w:eastAsia="ja-JP"/>
            </w:rPr>
            <w:tab/>
          </w:r>
          <w:r w:rsidR="0071291F">
            <w:rPr>
              <w:rFonts w:ascii="Arial" w:eastAsiaTheme="majorEastAsia" w:hAnsi="Arial" w:cs="Arial"/>
              <w:bCs/>
              <w:color w:val="404040" w:themeColor="text1" w:themeTint="BF"/>
              <w:sz w:val="28"/>
              <w:szCs w:val="28"/>
              <w:lang w:val="en-US" w:eastAsia="ja-JP"/>
            </w:rPr>
            <w:tab/>
          </w:r>
          <w:r w:rsidRPr="0005557F">
            <w:rPr>
              <w:rFonts w:ascii="Arial" w:eastAsiaTheme="majorEastAsia" w:hAnsi="Arial" w:cs="Arial"/>
              <w:bCs/>
              <w:color w:val="404040" w:themeColor="text1" w:themeTint="BF"/>
              <w:sz w:val="28"/>
              <w:szCs w:val="28"/>
              <w:lang w:val="en-US" w:eastAsia="ja-JP"/>
            </w:rPr>
            <w:t>P. 2-3</w:t>
          </w:r>
        </w:p>
        <w:p w14:paraId="172D507D" w14:textId="3F5BF36D" w:rsidR="00435706" w:rsidRPr="0005557F" w:rsidRDefault="00435706" w:rsidP="0071291F">
          <w:pPr>
            <w:ind w:left="2268" w:hanging="141"/>
            <w:rPr>
              <w:rFonts w:ascii="Arial" w:eastAsiaTheme="majorEastAsia" w:hAnsi="Arial" w:cs="Arial"/>
              <w:bCs/>
              <w:color w:val="404040" w:themeColor="text1" w:themeTint="BF"/>
              <w:sz w:val="28"/>
              <w:szCs w:val="28"/>
              <w:lang w:val="en-US" w:eastAsia="ja-JP"/>
            </w:rPr>
          </w:pPr>
          <w:r w:rsidRPr="0005557F">
            <w:rPr>
              <w:rFonts w:ascii="Arial" w:eastAsiaTheme="majorEastAsia" w:hAnsi="Arial" w:cs="Arial"/>
              <w:bCs/>
              <w:color w:val="404040" w:themeColor="text1" w:themeTint="BF"/>
              <w:sz w:val="28"/>
              <w:szCs w:val="28"/>
              <w:lang w:val="en-US" w:eastAsia="ja-JP"/>
            </w:rPr>
            <w:t xml:space="preserve">CONTROL OF LUPIN AND SOME GRAIN LEGUME SEEDLING PESTS </w:t>
          </w:r>
          <w:r w:rsidR="0071291F">
            <w:rPr>
              <w:rFonts w:ascii="Arial" w:eastAsiaTheme="majorEastAsia" w:hAnsi="Arial" w:cs="Arial"/>
              <w:bCs/>
              <w:color w:val="404040" w:themeColor="text1" w:themeTint="BF"/>
              <w:sz w:val="28"/>
              <w:szCs w:val="28"/>
              <w:lang w:val="en-US" w:eastAsia="ja-JP"/>
            </w:rPr>
            <w:tab/>
          </w:r>
          <w:r w:rsidRPr="0005557F">
            <w:rPr>
              <w:rFonts w:ascii="Arial" w:eastAsiaTheme="majorEastAsia" w:hAnsi="Arial" w:cs="Arial"/>
              <w:bCs/>
              <w:color w:val="404040" w:themeColor="text1" w:themeTint="BF"/>
              <w:sz w:val="28"/>
              <w:szCs w:val="28"/>
              <w:lang w:val="en-US" w:eastAsia="ja-JP"/>
            </w:rPr>
            <w:t>P. 4</w:t>
          </w:r>
        </w:p>
        <w:p w14:paraId="40758781" w14:textId="34C6EB4E" w:rsidR="00435706" w:rsidRPr="0005557F" w:rsidRDefault="00435706" w:rsidP="0071291F">
          <w:pPr>
            <w:ind w:left="2268" w:hanging="141"/>
            <w:rPr>
              <w:rFonts w:ascii="Arial" w:eastAsiaTheme="majorEastAsia" w:hAnsi="Arial" w:cs="Arial"/>
              <w:bCs/>
              <w:color w:val="404040" w:themeColor="text1" w:themeTint="BF"/>
              <w:sz w:val="28"/>
              <w:szCs w:val="28"/>
              <w:lang w:val="en-US" w:eastAsia="ja-JP"/>
            </w:rPr>
          </w:pPr>
          <w:r w:rsidRPr="0005557F">
            <w:rPr>
              <w:rFonts w:ascii="Arial" w:eastAsiaTheme="majorEastAsia" w:hAnsi="Arial" w:cs="Arial"/>
              <w:bCs/>
              <w:color w:val="404040" w:themeColor="text1" w:themeTint="BF"/>
              <w:sz w:val="28"/>
              <w:szCs w:val="28"/>
              <w:lang w:val="en-US" w:eastAsia="ja-JP"/>
            </w:rPr>
            <w:t xml:space="preserve">CONTROL OF CEREAL SEEDLING PESTS </w:t>
          </w:r>
          <w:r w:rsidR="0071291F">
            <w:rPr>
              <w:rFonts w:ascii="Arial" w:eastAsiaTheme="majorEastAsia" w:hAnsi="Arial" w:cs="Arial"/>
              <w:bCs/>
              <w:color w:val="404040" w:themeColor="text1" w:themeTint="BF"/>
              <w:sz w:val="28"/>
              <w:szCs w:val="28"/>
              <w:lang w:val="en-US" w:eastAsia="ja-JP"/>
            </w:rPr>
            <w:tab/>
          </w:r>
          <w:r w:rsidR="0071291F">
            <w:rPr>
              <w:rFonts w:ascii="Arial" w:eastAsiaTheme="majorEastAsia" w:hAnsi="Arial" w:cs="Arial"/>
              <w:bCs/>
              <w:color w:val="404040" w:themeColor="text1" w:themeTint="BF"/>
              <w:sz w:val="28"/>
              <w:szCs w:val="28"/>
              <w:lang w:val="en-US" w:eastAsia="ja-JP"/>
            </w:rPr>
            <w:tab/>
          </w:r>
          <w:r w:rsidR="0071291F">
            <w:rPr>
              <w:rFonts w:ascii="Arial" w:eastAsiaTheme="majorEastAsia" w:hAnsi="Arial" w:cs="Arial"/>
              <w:bCs/>
              <w:color w:val="404040" w:themeColor="text1" w:themeTint="BF"/>
              <w:sz w:val="28"/>
              <w:szCs w:val="28"/>
              <w:lang w:val="en-US" w:eastAsia="ja-JP"/>
            </w:rPr>
            <w:tab/>
          </w:r>
          <w:r w:rsidR="0071291F">
            <w:rPr>
              <w:rFonts w:ascii="Arial" w:eastAsiaTheme="majorEastAsia" w:hAnsi="Arial" w:cs="Arial"/>
              <w:bCs/>
              <w:color w:val="404040" w:themeColor="text1" w:themeTint="BF"/>
              <w:sz w:val="28"/>
              <w:szCs w:val="28"/>
              <w:lang w:val="en-US" w:eastAsia="ja-JP"/>
            </w:rPr>
            <w:tab/>
          </w:r>
          <w:r w:rsidR="0071291F">
            <w:rPr>
              <w:rFonts w:ascii="Arial" w:eastAsiaTheme="majorEastAsia" w:hAnsi="Arial" w:cs="Arial"/>
              <w:bCs/>
              <w:color w:val="404040" w:themeColor="text1" w:themeTint="BF"/>
              <w:sz w:val="28"/>
              <w:szCs w:val="28"/>
              <w:lang w:val="en-US" w:eastAsia="ja-JP"/>
            </w:rPr>
            <w:tab/>
          </w:r>
          <w:r w:rsidR="0071291F">
            <w:rPr>
              <w:rFonts w:ascii="Arial" w:eastAsiaTheme="majorEastAsia" w:hAnsi="Arial" w:cs="Arial"/>
              <w:bCs/>
              <w:color w:val="404040" w:themeColor="text1" w:themeTint="BF"/>
              <w:sz w:val="28"/>
              <w:szCs w:val="28"/>
              <w:lang w:val="en-US" w:eastAsia="ja-JP"/>
            </w:rPr>
            <w:tab/>
          </w:r>
          <w:r w:rsidRPr="0005557F">
            <w:rPr>
              <w:rFonts w:ascii="Arial" w:eastAsiaTheme="majorEastAsia" w:hAnsi="Arial" w:cs="Arial"/>
              <w:bCs/>
              <w:color w:val="404040" w:themeColor="text1" w:themeTint="BF"/>
              <w:sz w:val="28"/>
              <w:szCs w:val="28"/>
              <w:lang w:val="en-US" w:eastAsia="ja-JP"/>
            </w:rPr>
            <w:t>P. 5-6</w:t>
          </w:r>
        </w:p>
        <w:p w14:paraId="23064982" w14:textId="090BFA64" w:rsidR="00435706" w:rsidRDefault="00435706" w:rsidP="0071291F">
          <w:pPr>
            <w:ind w:left="2268" w:hanging="141"/>
            <w:rPr>
              <w:rFonts w:ascii="Arial" w:eastAsiaTheme="majorEastAsia" w:hAnsi="Arial" w:cs="Arial"/>
              <w:bCs/>
              <w:color w:val="404040" w:themeColor="text1" w:themeTint="BF"/>
              <w:sz w:val="28"/>
              <w:szCs w:val="28"/>
              <w:lang w:val="en-US" w:eastAsia="ja-JP"/>
            </w:rPr>
          </w:pPr>
          <w:r w:rsidRPr="0005557F">
            <w:rPr>
              <w:rFonts w:ascii="Arial" w:eastAsiaTheme="majorEastAsia" w:hAnsi="Arial" w:cs="Arial"/>
              <w:bCs/>
              <w:color w:val="404040" w:themeColor="text1" w:themeTint="BF"/>
              <w:sz w:val="28"/>
              <w:szCs w:val="28"/>
              <w:lang w:val="en-US" w:eastAsia="ja-JP"/>
            </w:rPr>
            <w:t>PESTICIDE ACTIVE INGREDIENTS A</w:t>
          </w:r>
          <w:r w:rsidR="00F65F4A" w:rsidRPr="0005557F">
            <w:rPr>
              <w:rFonts w:ascii="Arial" w:eastAsiaTheme="majorEastAsia" w:hAnsi="Arial" w:cs="Arial"/>
              <w:bCs/>
              <w:color w:val="404040" w:themeColor="text1" w:themeTint="BF"/>
              <w:sz w:val="28"/>
              <w:szCs w:val="28"/>
              <w:lang w:val="en-US" w:eastAsia="ja-JP"/>
            </w:rPr>
            <w:t xml:space="preserve">ND EQUIVALENT TRADE NAMES </w:t>
          </w:r>
          <w:r w:rsidR="0071291F">
            <w:rPr>
              <w:rFonts w:ascii="Arial" w:eastAsiaTheme="majorEastAsia" w:hAnsi="Arial" w:cs="Arial"/>
              <w:bCs/>
              <w:color w:val="404040" w:themeColor="text1" w:themeTint="BF"/>
              <w:sz w:val="28"/>
              <w:szCs w:val="28"/>
              <w:lang w:val="en-US" w:eastAsia="ja-JP"/>
            </w:rPr>
            <w:tab/>
          </w:r>
          <w:r w:rsidR="00F65F4A" w:rsidRPr="0005557F">
            <w:rPr>
              <w:rFonts w:ascii="Arial" w:eastAsiaTheme="majorEastAsia" w:hAnsi="Arial" w:cs="Arial"/>
              <w:bCs/>
              <w:color w:val="404040" w:themeColor="text1" w:themeTint="BF"/>
              <w:sz w:val="28"/>
              <w:szCs w:val="28"/>
              <w:lang w:val="en-US" w:eastAsia="ja-JP"/>
            </w:rPr>
            <w:t>P. 7-9</w:t>
          </w:r>
        </w:p>
        <w:p w14:paraId="2B917BF6" w14:textId="77777777" w:rsidR="00664562" w:rsidRPr="002D221C" w:rsidRDefault="00664562" w:rsidP="0071291F">
          <w:pPr>
            <w:ind w:left="2268" w:hanging="141"/>
            <w:rPr>
              <w:rFonts w:ascii="Arial" w:eastAsiaTheme="majorEastAsia" w:hAnsi="Arial" w:cs="Arial"/>
              <w:bCs/>
              <w:color w:val="404040" w:themeColor="text1" w:themeTint="BF"/>
              <w:sz w:val="20"/>
              <w:szCs w:val="28"/>
              <w:lang w:val="en-US" w:eastAsia="ja-JP"/>
            </w:rPr>
          </w:pPr>
        </w:p>
        <w:p w14:paraId="6BFE95F6" w14:textId="4C84A0C9" w:rsidR="00D31CEA" w:rsidRPr="0005557F" w:rsidRDefault="0002614D" w:rsidP="00D31CE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jc w:val="center"/>
            <w:rPr>
              <w:rFonts w:ascii="Arial" w:hAnsi="Arial" w:cs="Arial"/>
              <w:b/>
              <w:color w:val="404040" w:themeColor="text1" w:themeTint="BF"/>
              <w:sz w:val="20"/>
              <w:szCs w:val="20"/>
              <w:lang w:eastAsia="en-AU"/>
            </w:rPr>
          </w:pPr>
          <w:r>
            <w:rPr>
              <w:rFonts w:ascii="Arial" w:hAnsi="Arial" w:cs="Arial"/>
              <w:b/>
              <w:color w:val="404040" w:themeColor="text1" w:themeTint="BF"/>
              <w:sz w:val="20"/>
              <w:szCs w:val="20"/>
              <w:lang w:eastAsia="en-AU"/>
            </w:rPr>
            <w:t xml:space="preserve">ALWAYS </w:t>
          </w:r>
          <w:r w:rsidR="00D31CEA" w:rsidRPr="0005557F">
            <w:rPr>
              <w:rFonts w:ascii="Arial" w:hAnsi="Arial" w:cs="Arial"/>
              <w:b/>
              <w:color w:val="404040" w:themeColor="text1" w:themeTint="BF"/>
              <w:sz w:val="20"/>
              <w:szCs w:val="20"/>
              <w:lang w:eastAsia="en-AU"/>
            </w:rPr>
            <w:t>READ CHEMICAL LABEL BEFORE USE.</w:t>
          </w:r>
        </w:p>
        <w:p w14:paraId="0FF3582E" w14:textId="5BD2F31E" w:rsidR="00B8144A" w:rsidRDefault="00E02F27" w:rsidP="00415DB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jc w:val="center"/>
            <w:rPr>
              <w:lang w:eastAsia="en-AU"/>
            </w:rPr>
          </w:pPr>
          <w:r w:rsidRPr="0005557F">
            <w:rPr>
              <w:rFonts w:ascii="Arial" w:hAnsi="Arial" w:cs="Arial"/>
              <w:b/>
              <w:color w:val="404040" w:themeColor="text1" w:themeTint="BF"/>
              <w:sz w:val="20"/>
              <w:szCs w:val="20"/>
              <w:lang w:eastAsia="en-AU"/>
            </w:rPr>
            <w:t>THIS INFORMATION</w:t>
          </w:r>
          <w:r w:rsidR="00D31CEA" w:rsidRPr="0005557F">
            <w:rPr>
              <w:rFonts w:ascii="Arial" w:hAnsi="Arial" w:cs="Arial"/>
              <w:b/>
              <w:color w:val="404040" w:themeColor="text1" w:themeTint="BF"/>
              <w:sz w:val="20"/>
              <w:szCs w:val="20"/>
              <w:lang w:eastAsia="en-AU"/>
            </w:rPr>
            <w:t xml:space="preserve"> IS </w:t>
          </w:r>
          <w:r w:rsidR="00910FF8">
            <w:rPr>
              <w:rFonts w:ascii="Arial" w:hAnsi="Arial" w:cs="Arial"/>
              <w:b/>
              <w:color w:val="404040" w:themeColor="text1" w:themeTint="BF"/>
              <w:sz w:val="20"/>
              <w:szCs w:val="20"/>
              <w:lang w:eastAsia="en-AU"/>
            </w:rPr>
            <w:t>A GUIDE ONLY</w:t>
          </w:r>
          <w:r w:rsidR="00D31CEA" w:rsidRPr="0005557F">
            <w:rPr>
              <w:rFonts w:ascii="Arial" w:hAnsi="Arial" w:cs="Arial"/>
              <w:b/>
              <w:color w:val="404040" w:themeColor="text1" w:themeTint="BF"/>
              <w:sz w:val="20"/>
              <w:szCs w:val="20"/>
              <w:lang w:eastAsia="en-AU"/>
            </w:rPr>
            <w:t xml:space="preserve"> AND DOES NOT LIST ALL REGISTERED INSECTICIDES</w:t>
          </w:r>
          <w:r w:rsidR="00214B22">
            <w:rPr>
              <w:rFonts w:ascii="Arial" w:hAnsi="Arial" w:cs="Arial"/>
              <w:b/>
              <w:color w:val="404040" w:themeColor="text1" w:themeTint="BF"/>
              <w:sz w:val="20"/>
              <w:szCs w:val="20"/>
              <w:lang w:eastAsia="en-AU"/>
            </w:rPr>
            <w:t>.</w:t>
          </w:r>
        </w:p>
        <w:p w14:paraId="4F14529E" w14:textId="77777777" w:rsidR="00E73108" w:rsidRPr="00415DBA" w:rsidRDefault="00E73108" w:rsidP="00415DBA">
          <w:pPr>
            <w:rPr>
              <w:lang w:eastAsia="en-AU"/>
            </w:rPr>
          </w:pPr>
        </w:p>
        <w:p w14:paraId="44EC7544" w14:textId="1928F816" w:rsidR="00354C9E" w:rsidRPr="00E73108" w:rsidRDefault="00815642" w:rsidP="00E73108">
          <w:pPr>
            <w:pStyle w:val="Heading2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color w:val="404040" w:themeColor="text1" w:themeTint="BF"/>
              <w:lang w:eastAsia="en-AU"/>
            </w:rPr>
          </w:pPr>
          <w:r w:rsidRPr="0005557F">
            <w:rPr>
              <w:rFonts w:ascii="Arial" w:hAnsi="Arial" w:cs="Arial"/>
              <w:color w:val="404040" w:themeColor="text1" w:themeTint="BF"/>
              <w:lang w:eastAsia="en-AU"/>
            </w:rPr>
            <w:lastRenderedPageBreak/>
            <w:t>Control of canola seedling pests</w:t>
          </w:r>
        </w:p>
        <w:p w14:paraId="3745FB7F" w14:textId="66602168" w:rsidR="00FA4ABE" w:rsidRPr="0005557F" w:rsidRDefault="00FA536C" w:rsidP="00131F58">
          <w:pPr>
            <w:pStyle w:val="Caption"/>
            <w:rPr>
              <w:rFonts w:ascii="Arial" w:hAnsi="Arial" w:cs="Arial"/>
              <w:sz w:val="24"/>
              <w:szCs w:val="20"/>
            </w:rPr>
          </w:pPr>
          <w:r w:rsidRPr="0005557F">
            <w:rPr>
              <w:rFonts w:ascii="Arial" w:hAnsi="Arial" w:cs="Arial"/>
              <w:b w:val="0"/>
              <w:sz w:val="24"/>
              <w:szCs w:val="20"/>
            </w:rPr>
            <w:t>Table 1</w:t>
          </w:r>
          <w:r w:rsidR="00DF5E1B" w:rsidRPr="0005557F">
            <w:rPr>
              <w:rFonts w:ascii="Arial" w:hAnsi="Arial" w:cs="Arial"/>
              <w:b w:val="0"/>
              <w:sz w:val="24"/>
              <w:szCs w:val="20"/>
            </w:rPr>
            <w:t>.</w:t>
          </w:r>
          <w:r w:rsidRPr="0005557F">
            <w:rPr>
              <w:rFonts w:ascii="Arial" w:hAnsi="Arial" w:cs="Arial"/>
              <w:sz w:val="24"/>
              <w:szCs w:val="20"/>
            </w:rPr>
            <w:t xml:space="preserve"> </w:t>
          </w:r>
          <w:r w:rsidR="00815642" w:rsidRPr="0005557F">
            <w:rPr>
              <w:rFonts w:ascii="Arial" w:hAnsi="Arial" w:cs="Arial"/>
              <w:sz w:val="24"/>
              <w:szCs w:val="20"/>
            </w:rPr>
            <w:t xml:space="preserve">Registered </w:t>
          </w:r>
          <w:r w:rsidR="00F01BFE" w:rsidRPr="0005557F">
            <w:rPr>
              <w:rFonts w:ascii="Arial" w:hAnsi="Arial" w:cs="Arial"/>
              <w:sz w:val="24"/>
              <w:szCs w:val="20"/>
            </w:rPr>
            <w:t>insecticides</w:t>
          </w:r>
          <w:r w:rsidR="00815642" w:rsidRPr="0005557F">
            <w:rPr>
              <w:rFonts w:ascii="Arial" w:hAnsi="Arial" w:cs="Arial"/>
              <w:sz w:val="24"/>
              <w:szCs w:val="20"/>
            </w:rPr>
            <w:t xml:space="preserve"> for canola and oilseed crops</w:t>
          </w:r>
          <w:r w:rsidR="00EF5CB7" w:rsidRPr="0005557F">
            <w:rPr>
              <w:rFonts w:ascii="Arial" w:hAnsi="Arial" w:cs="Arial"/>
              <w:sz w:val="24"/>
              <w:szCs w:val="20"/>
            </w:rPr>
            <w:t>.</w:t>
          </w:r>
          <w:r w:rsidR="00815642" w:rsidRPr="0005557F">
            <w:rPr>
              <w:rFonts w:ascii="Arial" w:hAnsi="Arial" w:cs="Arial"/>
              <w:sz w:val="24"/>
              <w:szCs w:val="20"/>
            </w:rPr>
            <w:t xml:space="preserve"> </w:t>
          </w:r>
          <w:r w:rsidR="00A62F5E" w:rsidRPr="0005557F">
            <w:rPr>
              <w:rFonts w:ascii="Arial" w:hAnsi="Arial" w:cs="Arial"/>
              <w:sz w:val="24"/>
              <w:szCs w:val="20"/>
            </w:rPr>
            <w:t>Insecticide a</w:t>
          </w:r>
          <w:r w:rsidRPr="0005557F">
            <w:rPr>
              <w:rFonts w:ascii="Arial" w:hAnsi="Arial" w:cs="Arial"/>
              <w:sz w:val="24"/>
              <w:szCs w:val="20"/>
            </w:rPr>
            <w:t xml:space="preserve">ctive ingredient names are listed. Rates are millilitres per hectare (mL/ha) unless </w:t>
          </w:r>
          <w:r w:rsidR="007509D4" w:rsidRPr="0005557F">
            <w:rPr>
              <w:rFonts w:ascii="Arial" w:hAnsi="Arial" w:cs="Arial"/>
              <w:sz w:val="24"/>
              <w:szCs w:val="20"/>
            </w:rPr>
            <w:t xml:space="preserve">otherwise </w:t>
          </w:r>
          <w:r w:rsidRPr="0005557F">
            <w:rPr>
              <w:rFonts w:ascii="Arial" w:hAnsi="Arial" w:cs="Arial"/>
              <w:sz w:val="24"/>
              <w:szCs w:val="20"/>
            </w:rPr>
            <w:t xml:space="preserve">specified. </w:t>
          </w:r>
          <w:r w:rsidR="007C7C2E" w:rsidRPr="0005557F">
            <w:rPr>
              <w:rFonts w:ascii="Arial" w:hAnsi="Arial" w:cs="Arial"/>
              <w:sz w:val="24"/>
              <w:szCs w:val="20"/>
            </w:rPr>
            <w:t>Note: g/L refers to grams per litre and</w:t>
          </w:r>
          <w:r w:rsidRPr="0005557F">
            <w:rPr>
              <w:rFonts w:ascii="Arial" w:hAnsi="Arial" w:cs="Arial"/>
              <w:sz w:val="24"/>
              <w:szCs w:val="20"/>
            </w:rPr>
            <w:t xml:space="preserve"> </w:t>
          </w:r>
          <w:r w:rsidR="007C7C2E" w:rsidRPr="0005557F">
            <w:rPr>
              <w:rFonts w:ascii="Arial" w:hAnsi="Arial" w:cs="Arial"/>
              <w:sz w:val="24"/>
              <w:szCs w:val="20"/>
            </w:rPr>
            <w:t>“</w:t>
          </w:r>
          <w:proofErr w:type="gramStart"/>
          <w:r w:rsidR="007C7C2E" w:rsidRPr="0005557F">
            <w:rPr>
              <w:rFonts w:ascii="Arial" w:hAnsi="Arial" w:cs="Arial"/>
              <w:sz w:val="24"/>
              <w:szCs w:val="20"/>
            </w:rPr>
            <w:t>-“</w:t>
          </w:r>
          <w:r w:rsidR="008A20D2" w:rsidRPr="0005557F">
            <w:rPr>
              <w:rFonts w:ascii="Arial" w:hAnsi="Arial" w:cs="Arial"/>
              <w:sz w:val="24"/>
              <w:szCs w:val="20"/>
            </w:rPr>
            <w:t xml:space="preserve"> </w:t>
          </w:r>
          <w:r w:rsidR="007C7C2E" w:rsidRPr="0005557F">
            <w:rPr>
              <w:rFonts w:ascii="Arial" w:hAnsi="Arial" w:cs="Arial"/>
              <w:sz w:val="24"/>
              <w:szCs w:val="20"/>
            </w:rPr>
            <w:t>refers</w:t>
          </w:r>
          <w:proofErr w:type="gramEnd"/>
          <w:r w:rsidRPr="0005557F">
            <w:rPr>
              <w:rFonts w:ascii="Arial" w:hAnsi="Arial" w:cs="Arial"/>
              <w:sz w:val="24"/>
              <w:szCs w:val="20"/>
            </w:rPr>
            <w:t xml:space="preserve"> to </w:t>
          </w:r>
          <w:r w:rsidR="00467FB1" w:rsidRPr="0005557F">
            <w:rPr>
              <w:rFonts w:ascii="Arial" w:hAnsi="Arial" w:cs="Arial"/>
              <w:sz w:val="24"/>
              <w:szCs w:val="20"/>
            </w:rPr>
            <w:t>n</w:t>
          </w:r>
          <w:r w:rsidRPr="0005557F">
            <w:rPr>
              <w:rFonts w:ascii="Arial" w:hAnsi="Arial" w:cs="Arial"/>
              <w:sz w:val="24"/>
              <w:szCs w:val="20"/>
            </w:rPr>
            <w:t>ot applicable</w:t>
          </w:r>
          <w:r w:rsidR="00F22F7A" w:rsidRPr="0005557F">
            <w:rPr>
              <w:rFonts w:ascii="Arial" w:hAnsi="Arial" w:cs="Arial"/>
              <w:sz w:val="24"/>
              <w:szCs w:val="20"/>
            </w:rPr>
            <w:t>.</w:t>
          </w:r>
        </w:p>
        <w:tbl>
          <w:tblPr>
            <w:tblStyle w:val="TableGrid"/>
            <w:tblpPr w:leftFromText="180" w:rightFromText="180" w:vertAnchor="page" w:horzAnchor="margin" w:tblpY="1846"/>
            <w:tblW w:w="15871" w:type="dxa"/>
            <w:tblBorders>
              <w:top w:val="single" w:sz="4" w:space="0" w:color="003C69"/>
              <w:left w:val="single" w:sz="4" w:space="0" w:color="003C69"/>
              <w:bottom w:val="single" w:sz="4" w:space="0" w:color="003C69"/>
              <w:right w:val="single" w:sz="4" w:space="0" w:color="003C69"/>
              <w:insideH w:val="single" w:sz="6" w:space="0" w:color="003C69"/>
              <w:insideV w:val="single" w:sz="6" w:space="0" w:color="003C69"/>
            </w:tblBorders>
            <w:tblLayout w:type="fixed"/>
            <w:tblLook w:val="04A0" w:firstRow="1" w:lastRow="0" w:firstColumn="1" w:lastColumn="0" w:noHBand="0" w:noVBand="1"/>
            <w:tblCaption w:val="Table 1 Chemical active ingredient names. Rates are given as millilitres per hectare (mL/ha) unless specified otherwise"/>
          </w:tblPr>
          <w:tblGrid>
            <w:gridCol w:w="1271"/>
            <w:gridCol w:w="567"/>
            <w:gridCol w:w="851"/>
            <w:gridCol w:w="850"/>
            <w:gridCol w:w="585"/>
            <w:gridCol w:w="717"/>
            <w:gridCol w:w="716"/>
            <w:gridCol w:w="717"/>
            <w:gridCol w:w="716"/>
            <w:gridCol w:w="1085"/>
            <w:gridCol w:w="709"/>
            <w:gridCol w:w="709"/>
            <w:gridCol w:w="708"/>
            <w:gridCol w:w="567"/>
            <w:gridCol w:w="709"/>
            <w:gridCol w:w="851"/>
            <w:gridCol w:w="708"/>
            <w:gridCol w:w="851"/>
            <w:gridCol w:w="567"/>
            <w:gridCol w:w="709"/>
            <w:gridCol w:w="708"/>
          </w:tblGrid>
          <w:tr w:rsidR="00203F8D" w:rsidRPr="0005557F" w14:paraId="1378C7CD" w14:textId="77777777" w:rsidTr="00E73108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cantSplit/>
              <w:trHeight w:val="2112"/>
              <w:tblHeader/>
            </w:trPr>
            <w:tc>
              <w:tcPr>
                <w:tcW w:w="1271" w:type="dxa"/>
                <w:tcBorders>
                  <w:top w:val="single" w:sz="6" w:space="0" w:color="003C69"/>
                  <w:bottom w:val="single" w:sz="6" w:space="0" w:color="FFFFFF" w:themeColor="background1"/>
                  <w:right w:val="single" w:sz="4" w:space="0" w:color="FFFFFF" w:themeColor="background1"/>
                </w:tcBorders>
                <w:shd w:val="clear" w:color="auto" w:fill="003C69"/>
              </w:tcPr>
              <w:p w14:paraId="6D74E083" w14:textId="77777777" w:rsidR="00E73108" w:rsidRPr="0005557F" w:rsidRDefault="00E73108" w:rsidP="00E73108">
                <w:pPr>
                  <w:rPr>
                    <w:rStyle w:val="Strong"/>
                    <w:rFonts w:cs="Arial"/>
                    <w:sz w:val="20"/>
                    <w:szCs w:val="20"/>
                  </w:rPr>
                </w:pPr>
                <w:r w:rsidRPr="0038546A">
                  <w:rPr>
                    <w:rStyle w:val="Strong"/>
                    <w:rFonts w:cs="Arial"/>
                    <w:color w:val="003C69"/>
                    <w:sz w:val="20"/>
                    <w:szCs w:val="20"/>
                  </w:rPr>
                  <w:t>No data</w:t>
                </w:r>
              </w:p>
            </w:tc>
            <w:tc>
              <w:tcPr>
                <w:tcW w:w="567" w:type="dxa"/>
                <w:tcBorders>
                  <w:right w:val="single" w:sz="4" w:space="0" w:color="FFFFFF" w:themeColor="background1"/>
                </w:tcBorders>
                <w:shd w:val="clear" w:color="auto" w:fill="003C69"/>
                <w:textDirection w:val="btLr"/>
              </w:tcPr>
              <w:p w14:paraId="37D5E240" w14:textId="77777777" w:rsidR="00E73108" w:rsidRPr="005A1B23" w:rsidRDefault="00E73108" w:rsidP="00E73108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  <w:r w:rsidRPr="005A1B23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Afidopyropen 100g/L</w:t>
                </w:r>
              </w:p>
            </w:tc>
            <w:tc>
              <w:tcPr>
                <w:tcW w:w="851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003C69"/>
                <w:textDirection w:val="btLr"/>
              </w:tcPr>
              <w:p w14:paraId="23557104" w14:textId="3002CA4D" w:rsidR="00E73108" w:rsidRPr="0005557F" w:rsidRDefault="00E73108" w:rsidP="00E73108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Alpha-</w:t>
                </w:r>
                <w:proofErr w:type="spellStart"/>
                <w:r w:rsidR="00271C96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cupermethrin</w:t>
                </w:r>
                <w:proofErr w:type="spellEnd"/>
              </w:p>
              <w:p w14:paraId="0D1FCAFC" w14:textId="6BB577FB" w:rsidR="00E73108" w:rsidRPr="0005557F" w:rsidRDefault="00E73108" w:rsidP="00E73108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100g/L</w:t>
                </w:r>
                <w:r w:rsidR="001D1972" w:rsidRPr="00D84D4B">
                  <w:rPr>
                    <w:rFonts w:cs="Arial"/>
                    <w:b w:val="0"/>
                    <w:bCs/>
                    <w:sz w:val="18"/>
                    <w:szCs w:val="18"/>
                  </w:rPr>
                  <w:sym w:font="Wingdings" w:char="F0B2"/>
                </w:r>
                <w:r w:rsidRPr="003B1AB6">
                  <w:rPr>
                    <w:rFonts w:cs="Arial"/>
                    <w:b w:val="0"/>
                    <w:color w:val="404040" w:themeColor="text1" w:themeTint="BF"/>
                    <w:sz w:val="18"/>
                    <w:szCs w:val="18"/>
                  </w:rPr>
                  <w:sym w:font="Wingdings" w:char="F0B2"/>
                </w:r>
              </w:p>
            </w:tc>
            <w:tc>
              <w:tcPr>
                <w:tcW w:w="850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003C69"/>
                <w:textDirection w:val="btLr"/>
              </w:tcPr>
              <w:p w14:paraId="77DC5910" w14:textId="350D1707" w:rsidR="00E73108" w:rsidRPr="0005557F" w:rsidRDefault="00E73108" w:rsidP="00E73108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Alpha-</w:t>
                </w:r>
                <w:r w:rsidR="00271C96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cypermethrin</w:t>
                </w:r>
              </w:p>
              <w:p w14:paraId="5B51A9DB" w14:textId="77777777" w:rsidR="00E73108" w:rsidRPr="0005557F" w:rsidRDefault="00E73108" w:rsidP="00E73108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300g/L</w:t>
                </w:r>
                <w:r w:rsidRPr="0005557F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sym w:font="Wingdings" w:char="F073"/>
                </w:r>
              </w:p>
            </w:tc>
            <w:tc>
              <w:tcPr>
                <w:tcW w:w="585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003C69"/>
                <w:textDirection w:val="btLr"/>
              </w:tcPr>
              <w:p w14:paraId="66EE17E3" w14:textId="6BEE508C" w:rsidR="00E73108" w:rsidRPr="0005557F" w:rsidRDefault="00E73108" w:rsidP="00E73108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Bifenthrin</w:t>
                </w:r>
                <w:r w:rsidR="00E752E6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 xml:space="preserve"> </w:t>
                </w:r>
                <w:r w:rsidR="00E752E6" w:rsidRPr="0005557F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100g/L</w:t>
                </w:r>
                <w:r w:rsidR="00E752E6" w:rsidRPr="0005557F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sym w:font="Wingdings" w:char="F0A7"/>
                </w:r>
                <w:r w:rsidR="00E752E6" w:rsidRPr="00D84D4B">
                  <w:rPr>
                    <w:rFonts w:cs="Arial"/>
                    <w:b w:val="0"/>
                    <w:bCs/>
                    <w:sz w:val="18"/>
                    <w:szCs w:val="18"/>
                  </w:rPr>
                  <w:sym w:font="Wingdings" w:char="F0B2"/>
                </w:r>
              </w:p>
              <w:p w14:paraId="57175DCB" w14:textId="4ABCB332" w:rsidR="00E73108" w:rsidRPr="0005557F" w:rsidRDefault="00E73108" w:rsidP="00E73108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</w:p>
            </w:tc>
            <w:tc>
              <w:tcPr>
                <w:tcW w:w="717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003C69"/>
                <w:textDirection w:val="btLr"/>
              </w:tcPr>
              <w:p w14:paraId="36761807" w14:textId="77777777" w:rsidR="00E73108" w:rsidRPr="0005557F" w:rsidRDefault="00E73108" w:rsidP="00E73108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Bifenthrin</w:t>
                </w:r>
              </w:p>
              <w:p w14:paraId="6B8491DE" w14:textId="3D72B038" w:rsidR="00E73108" w:rsidRPr="0005557F" w:rsidRDefault="00E73108" w:rsidP="00E73108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250g/L</w:t>
                </w:r>
                <w:r w:rsidRPr="0005557F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sym w:font="Wingdings" w:char="F0A7"/>
                </w:r>
                <w:r w:rsidR="00D22E5C" w:rsidRPr="00D84D4B">
                  <w:rPr>
                    <w:rFonts w:cs="Arial"/>
                    <w:b w:val="0"/>
                    <w:bCs/>
                    <w:sz w:val="18"/>
                    <w:szCs w:val="18"/>
                  </w:rPr>
                  <w:sym w:font="Wingdings" w:char="F0B2"/>
                </w:r>
              </w:p>
            </w:tc>
            <w:tc>
              <w:tcPr>
                <w:tcW w:w="716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003C69"/>
                <w:textDirection w:val="btLr"/>
              </w:tcPr>
              <w:p w14:paraId="57DCDCDF" w14:textId="77777777" w:rsidR="00E73108" w:rsidRPr="0005557F" w:rsidRDefault="00E73108" w:rsidP="00E73108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Chlorpyrifos 400g/L and Bifenthrin 20g/L</w:t>
                </w:r>
              </w:p>
            </w:tc>
            <w:tc>
              <w:tcPr>
                <w:tcW w:w="717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003C69"/>
                <w:textDirection w:val="btLr"/>
              </w:tcPr>
              <w:p w14:paraId="4F122E27" w14:textId="77777777" w:rsidR="00E73108" w:rsidRPr="0005557F" w:rsidRDefault="00E73108" w:rsidP="00E73108">
                <w:pPr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 xml:space="preserve">Chlorpyrifos </w:t>
                </w:r>
                <w: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6</w:t>
                </w:r>
                <w:r w:rsidRPr="0005557F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 xml:space="preserve">00g/L and Bifenthrin </w:t>
                </w:r>
                <w: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3</w:t>
                </w:r>
                <w:r w:rsidRPr="0005557F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0g/L</w:t>
                </w:r>
              </w:p>
            </w:tc>
            <w:tc>
              <w:tcPr>
                <w:tcW w:w="716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003C69"/>
                <w:textDirection w:val="btLr"/>
              </w:tcPr>
              <w:p w14:paraId="0BECF5FA" w14:textId="7C0BFA1C" w:rsidR="00E73108" w:rsidRPr="0005557F" w:rsidRDefault="00E73108" w:rsidP="00E73108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Chlorpyrifos</w:t>
                </w:r>
                <w:r w:rsidR="001973BD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 xml:space="preserve"> </w:t>
                </w:r>
                <w:r w:rsidRPr="0005557F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500g/L</w:t>
                </w:r>
                <w:r w:rsidR="00D22E5C" w:rsidRPr="00D84D4B">
                  <w:rPr>
                    <w:rFonts w:cs="Arial"/>
                    <w:b w:val="0"/>
                    <w:bCs/>
                    <w:sz w:val="18"/>
                    <w:szCs w:val="18"/>
                  </w:rPr>
                  <w:sym w:font="Wingdings" w:char="F0B2"/>
                </w:r>
                <w:r w:rsidRPr="003B1AB6">
                  <w:rPr>
                    <w:rFonts w:cs="Arial"/>
                    <w:b w:val="0"/>
                    <w:color w:val="404040" w:themeColor="text1" w:themeTint="BF"/>
                    <w:sz w:val="18"/>
                    <w:szCs w:val="18"/>
                  </w:rPr>
                  <w:sym w:font="Wingdings" w:char="F0B2"/>
                </w:r>
              </w:p>
            </w:tc>
            <w:tc>
              <w:tcPr>
                <w:tcW w:w="1085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003C69"/>
                <w:textDirection w:val="btLr"/>
              </w:tcPr>
              <w:p w14:paraId="09779D65" w14:textId="3596CBED" w:rsidR="00E73108" w:rsidRPr="0005557F" w:rsidRDefault="00E73108" w:rsidP="00E73108">
                <w:pPr>
                  <w:rPr>
                    <w:rFonts w:cs="Arial"/>
                    <w:b w:val="0"/>
                    <w:snapToGrid w:val="0"/>
                    <w:sz w:val="18"/>
                    <w:szCs w:val="18"/>
                  </w:rPr>
                </w:pPr>
                <w:r w:rsidRPr="0005557F">
                  <w:rPr>
                    <w:rFonts w:cs="Arial"/>
                    <w:b w:val="0"/>
                    <w:snapToGrid w:val="0"/>
                    <w:sz w:val="18"/>
                    <w:szCs w:val="18"/>
                  </w:rPr>
                  <w:t>Chlorpyrifos</w:t>
                </w:r>
                <w:r w:rsidR="00CE278F">
                  <w:rPr>
                    <w:rFonts w:cs="Arial"/>
                    <w:b w:val="0"/>
                    <w:snapToGrid w:val="0"/>
                    <w:sz w:val="18"/>
                    <w:szCs w:val="18"/>
                  </w:rPr>
                  <w:t xml:space="preserve"> </w:t>
                </w:r>
                <w:r w:rsidRPr="0005557F">
                  <w:rPr>
                    <w:rFonts w:cs="Arial"/>
                    <w:b w:val="0"/>
                    <w:snapToGrid w:val="0"/>
                    <w:sz w:val="18"/>
                    <w:szCs w:val="18"/>
                  </w:rPr>
                  <w:t>300g/L and</w:t>
                </w:r>
              </w:p>
              <w:p w14:paraId="4CDDDE31" w14:textId="77777777" w:rsidR="00E73108" w:rsidRPr="0005557F" w:rsidRDefault="00E73108" w:rsidP="00E73108">
                <w:pPr>
                  <w:rPr>
                    <w:rFonts w:cs="Arial"/>
                    <w:b w:val="0"/>
                    <w:snapToGrid w:val="0"/>
                    <w:sz w:val="18"/>
                    <w:szCs w:val="18"/>
                  </w:rPr>
                </w:pPr>
                <w:r w:rsidRPr="0005557F">
                  <w:rPr>
                    <w:rFonts w:cs="Arial"/>
                    <w:b w:val="0"/>
                    <w:snapToGrid w:val="0"/>
                    <w:sz w:val="18"/>
                    <w:szCs w:val="18"/>
                  </w:rPr>
                  <w:t>Lambda-cyhalothrin 15.4g/L</w:t>
                </w:r>
              </w:p>
            </w:tc>
            <w:tc>
              <w:tcPr>
                <w:tcW w:w="709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003C69"/>
                <w:textDirection w:val="btLr"/>
              </w:tcPr>
              <w:p w14:paraId="3C4D240F" w14:textId="16068E7B" w:rsidR="00E73108" w:rsidRPr="0005557F" w:rsidRDefault="00E73108" w:rsidP="00E73108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Cypermethrin</w:t>
                </w:r>
                <w:r w:rsidR="001973BD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 xml:space="preserve"> </w:t>
                </w:r>
                <w:r w:rsidRPr="0005557F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200g/L</w:t>
                </w:r>
                <w:r w:rsidRPr="003B1AB6">
                  <w:rPr>
                    <w:rFonts w:cs="Arial"/>
                    <w:b w:val="0"/>
                    <w:color w:val="404040" w:themeColor="text1" w:themeTint="BF"/>
                    <w:sz w:val="18"/>
                    <w:szCs w:val="18"/>
                  </w:rPr>
                  <w:sym w:font="Wingdings" w:char="F0B2"/>
                </w:r>
              </w:p>
            </w:tc>
            <w:tc>
              <w:tcPr>
                <w:tcW w:w="709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003C69"/>
                <w:textDirection w:val="btLr"/>
              </w:tcPr>
              <w:p w14:paraId="52F6DE01" w14:textId="3619C7EF" w:rsidR="00E73108" w:rsidRPr="0005557F" w:rsidRDefault="00E73108" w:rsidP="00E73108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Deltamethrin</w:t>
                </w:r>
                <w:r w:rsidR="001973BD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 xml:space="preserve"> </w:t>
                </w:r>
                <w:r w:rsidRPr="0005557F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27.5g/L</w:t>
                </w:r>
              </w:p>
            </w:tc>
            <w:tc>
              <w:tcPr>
                <w:tcW w:w="708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003C69"/>
                <w:textDirection w:val="btLr"/>
              </w:tcPr>
              <w:p w14:paraId="681FC12D" w14:textId="36348E53" w:rsidR="00E73108" w:rsidRPr="0005557F" w:rsidRDefault="00E73108" w:rsidP="00E73108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  <w:proofErr w:type="spellStart"/>
                <w:r w:rsidRPr="0005557F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Diafenthiuron</w:t>
                </w:r>
                <w:proofErr w:type="spellEnd"/>
                <w:r w:rsidRPr="0005557F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 xml:space="preserve"> 500 g/L</w:t>
                </w:r>
              </w:p>
            </w:tc>
            <w:tc>
              <w:tcPr>
                <w:tcW w:w="567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003C69"/>
                <w:textDirection w:val="btLr"/>
              </w:tcPr>
              <w:p w14:paraId="2542CCB7" w14:textId="77777777" w:rsidR="00E73108" w:rsidRPr="0005557F" w:rsidRDefault="00E73108" w:rsidP="00E73108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Dimethoate</w:t>
                </w:r>
                <w: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 xml:space="preserve"> </w:t>
                </w:r>
                <w:r w:rsidRPr="0005557F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400g/L</w:t>
                </w:r>
              </w:p>
              <w:p w14:paraId="0EB45B81" w14:textId="77777777" w:rsidR="00E73108" w:rsidRPr="0005557F" w:rsidRDefault="00E73108" w:rsidP="00E73108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</w:p>
            </w:tc>
            <w:tc>
              <w:tcPr>
                <w:tcW w:w="709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003C69"/>
                <w:textDirection w:val="btLr"/>
              </w:tcPr>
              <w:p w14:paraId="3827213B" w14:textId="77777777" w:rsidR="00E73108" w:rsidRPr="0005557F" w:rsidRDefault="00E73108" w:rsidP="00E73108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Esfenvalerate</w:t>
                </w:r>
                <w: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 xml:space="preserve"> </w:t>
                </w:r>
                <w:r w:rsidRPr="0005557F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50g/L</w:t>
                </w:r>
              </w:p>
              <w:p w14:paraId="5032A535" w14:textId="77777777" w:rsidR="00E73108" w:rsidRPr="0005557F" w:rsidRDefault="00E73108" w:rsidP="00E73108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</w:p>
            </w:tc>
            <w:tc>
              <w:tcPr>
                <w:tcW w:w="851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003C69"/>
                <w:textDirection w:val="btLr"/>
              </w:tcPr>
              <w:p w14:paraId="41F8B4C0" w14:textId="77777777" w:rsidR="00E73108" w:rsidRPr="0005557F" w:rsidRDefault="00E73108" w:rsidP="00E73108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  <w:proofErr w:type="spellStart"/>
                <w:r w:rsidRPr="0005557F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GammaCyhalothrin</w:t>
                </w:r>
                <w:proofErr w:type="spellEnd"/>
                <w: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 xml:space="preserve"> </w:t>
                </w:r>
                <w:r w:rsidRPr="0005557F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150g/L</w:t>
                </w:r>
              </w:p>
              <w:p w14:paraId="7D3B0310" w14:textId="77777777" w:rsidR="00E73108" w:rsidRPr="0005557F" w:rsidRDefault="00E73108" w:rsidP="00E73108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</w:p>
            </w:tc>
            <w:tc>
              <w:tcPr>
                <w:tcW w:w="708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003C69"/>
                <w:textDirection w:val="btLr"/>
              </w:tcPr>
              <w:p w14:paraId="5BF16A6E" w14:textId="77777777" w:rsidR="00E73108" w:rsidRPr="00A91276" w:rsidRDefault="00E73108" w:rsidP="00E73108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  <w:proofErr w:type="spellStart"/>
                <w:r w:rsidRPr="00A91276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Flonicamid</w:t>
                </w:r>
                <w:proofErr w:type="spellEnd"/>
                <w:r w:rsidRPr="00A91276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 xml:space="preserve"> 500 g/kg</w:t>
                </w:r>
              </w:p>
              <w:p w14:paraId="578CF446" w14:textId="77777777" w:rsidR="00E73108" w:rsidRPr="00A91276" w:rsidRDefault="00E73108" w:rsidP="00E73108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</w:p>
            </w:tc>
            <w:tc>
              <w:tcPr>
                <w:tcW w:w="851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003C69"/>
                <w:textDirection w:val="btLr"/>
              </w:tcPr>
              <w:p w14:paraId="5583F400" w14:textId="77777777" w:rsidR="00E73108" w:rsidRPr="0005557F" w:rsidRDefault="00E73108" w:rsidP="00E73108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Lambda-</w:t>
                </w:r>
              </w:p>
              <w:p w14:paraId="42348448" w14:textId="77777777" w:rsidR="00E73108" w:rsidRPr="0005557F" w:rsidRDefault="00E73108" w:rsidP="00E73108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Cyhalothrin</w:t>
                </w:r>
                <w: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 xml:space="preserve"> </w:t>
                </w:r>
                <w:r w:rsidRPr="0005557F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250g/L</w:t>
                </w:r>
                <w:r w:rsidRPr="003B1AB6">
                  <w:rPr>
                    <w:rFonts w:cs="Arial"/>
                    <w:b w:val="0"/>
                    <w:color w:val="404040" w:themeColor="text1" w:themeTint="BF"/>
                    <w:sz w:val="18"/>
                    <w:szCs w:val="18"/>
                  </w:rPr>
                  <w:sym w:font="Wingdings" w:char="F0B2"/>
                </w:r>
              </w:p>
              <w:p w14:paraId="73C3A7A7" w14:textId="77777777" w:rsidR="00E73108" w:rsidRPr="0005557F" w:rsidRDefault="00E73108" w:rsidP="00E73108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</w:p>
            </w:tc>
            <w:tc>
              <w:tcPr>
                <w:tcW w:w="567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003C69"/>
                <w:textDirection w:val="btLr"/>
              </w:tcPr>
              <w:p w14:paraId="3403A848" w14:textId="77777777" w:rsidR="00E73108" w:rsidRPr="0005557F" w:rsidRDefault="00E73108" w:rsidP="00E73108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Maldison</w:t>
                </w:r>
                <w: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 xml:space="preserve"> </w:t>
                </w:r>
                <w:r w:rsidRPr="0005557F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1150g/L°</w:t>
                </w:r>
              </w:p>
              <w:p w14:paraId="0B5B9A51" w14:textId="77777777" w:rsidR="00E73108" w:rsidRPr="0005557F" w:rsidRDefault="00E73108" w:rsidP="00E73108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</w:p>
            </w:tc>
            <w:tc>
              <w:tcPr>
                <w:tcW w:w="709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003C69"/>
                <w:textDirection w:val="btLr"/>
              </w:tcPr>
              <w:p w14:paraId="543BC5D4" w14:textId="77777777" w:rsidR="00E73108" w:rsidRPr="0005557F" w:rsidRDefault="00E73108" w:rsidP="00E73108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Omethoate</w:t>
                </w:r>
                <w: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 xml:space="preserve"> </w:t>
                </w:r>
                <w:r w:rsidRPr="0005557F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290g/L</w:t>
                </w:r>
              </w:p>
              <w:p w14:paraId="14213CE5" w14:textId="77777777" w:rsidR="00E73108" w:rsidRPr="0005557F" w:rsidRDefault="00E73108" w:rsidP="00E73108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</w:p>
            </w:tc>
            <w:tc>
              <w:tcPr>
                <w:tcW w:w="708" w:type="dxa"/>
                <w:tcBorders>
                  <w:left w:val="single" w:sz="4" w:space="0" w:color="FFFFFF" w:themeColor="background1"/>
                </w:tcBorders>
                <w:shd w:val="clear" w:color="auto" w:fill="003C69"/>
                <w:textDirection w:val="btLr"/>
              </w:tcPr>
              <w:p w14:paraId="5A29DFBA" w14:textId="77777777" w:rsidR="00E73108" w:rsidRPr="0005557F" w:rsidRDefault="00E73108" w:rsidP="00E73108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Sulfoxaflor 240g/L</w:t>
                </w:r>
                <w:r w:rsidRPr="0005557F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sym w:font="Wingdings" w:char="F09F"/>
                </w:r>
              </w:p>
            </w:tc>
          </w:tr>
          <w:tr w:rsidR="00E73108" w:rsidRPr="0005557F" w14:paraId="3A43A02C" w14:textId="77777777" w:rsidTr="00491A88">
            <w:trPr>
              <w:trHeight w:val="180"/>
            </w:trPr>
            <w:tc>
              <w:tcPr>
                <w:tcW w:w="0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003C69"/>
              </w:tcPr>
              <w:p w14:paraId="1B95C629" w14:textId="421F3C46" w:rsidR="00E73108" w:rsidRPr="0005557F" w:rsidRDefault="00E73108" w:rsidP="00AF1C13">
                <w:pPr>
                  <w:spacing w:before="40"/>
                  <w:rPr>
                    <w:rFonts w:cs="Arial"/>
                    <w:color w:val="FFFFFF" w:themeColor="background1"/>
                    <w:sz w:val="20"/>
                    <w:szCs w:val="20"/>
                  </w:rPr>
                </w:pPr>
                <w:r w:rsidRPr="0005557F">
                  <w:rPr>
                    <w:rFonts w:cs="Arial"/>
                    <w:color w:val="FFFFFF" w:themeColor="background1"/>
                    <w:sz w:val="20"/>
                    <w:szCs w:val="20"/>
                  </w:rPr>
                  <w:t>Green peach aphid ᴪ</w:t>
                </w:r>
              </w:p>
            </w:tc>
            <w:tc>
              <w:tcPr>
                <w:tcW w:w="0" w:type="dxa"/>
              </w:tcPr>
              <w:p w14:paraId="5BDFDFB2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>
                  <w:rPr>
                    <w:rFonts w:cs="Arial"/>
                    <w:snapToGrid w:val="0"/>
                    <w:sz w:val="20"/>
                    <w:szCs w:val="20"/>
                  </w:rPr>
                  <w:t>50^</w:t>
                </w:r>
              </w:p>
            </w:tc>
            <w:tc>
              <w:tcPr>
                <w:tcW w:w="0" w:type="dxa"/>
              </w:tcPr>
              <w:p w14:paraId="36959079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22D43F83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439537FE" w14:textId="77777777" w:rsidR="00E73108" w:rsidRPr="0005557F" w:rsidRDefault="00E73108" w:rsidP="00E7310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4E91D5FA" w14:textId="77777777" w:rsidR="00E73108" w:rsidRPr="0005557F" w:rsidRDefault="00E73108" w:rsidP="00E7310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4BCAB555" w14:textId="77777777" w:rsidR="00E73108" w:rsidRPr="0005557F" w:rsidRDefault="00E73108" w:rsidP="00E7310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3A9B4BBB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72B51434" w14:textId="77777777" w:rsidR="00E73108" w:rsidRPr="0005557F" w:rsidRDefault="00E73108" w:rsidP="00E7310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27D515D7" w14:textId="77777777" w:rsidR="00E73108" w:rsidRPr="0005557F" w:rsidRDefault="00E73108" w:rsidP="00E7310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34B391D4" w14:textId="77777777" w:rsidR="00E73108" w:rsidRPr="0005557F" w:rsidRDefault="00E73108" w:rsidP="00E7310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67EE38BF" w14:textId="77777777" w:rsidR="00E73108" w:rsidRPr="0005557F" w:rsidRDefault="00E73108" w:rsidP="00E7310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3903E336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653050B4" w14:textId="77777777" w:rsidR="00E73108" w:rsidRPr="0005557F" w:rsidRDefault="00E73108" w:rsidP="00E7310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0994EB2D" w14:textId="77777777" w:rsidR="00E73108" w:rsidRPr="0005557F" w:rsidRDefault="00E73108" w:rsidP="00E7310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310ED266" w14:textId="77777777" w:rsidR="00E73108" w:rsidRPr="0005557F" w:rsidRDefault="00E73108" w:rsidP="00E7310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20AA5D9C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>
                  <w:rPr>
                    <w:rFonts w:cs="Arial"/>
                    <w:snapToGrid w:val="0"/>
                    <w:sz w:val="20"/>
                    <w:szCs w:val="20"/>
                  </w:rPr>
                  <w:t>100 g/ha^</w:t>
                </w:r>
              </w:p>
            </w:tc>
            <w:tc>
              <w:tcPr>
                <w:tcW w:w="0" w:type="dxa"/>
              </w:tcPr>
              <w:p w14:paraId="42D5F93F" w14:textId="77777777" w:rsidR="00E73108" w:rsidRPr="0005557F" w:rsidRDefault="00E73108" w:rsidP="00E7310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25C7BBFB" w14:textId="77777777" w:rsidR="00E73108" w:rsidRPr="0005557F" w:rsidRDefault="00E73108" w:rsidP="00E7310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7A835AB5" w14:textId="77777777" w:rsidR="00E73108" w:rsidRPr="0005557F" w:rsidRDefault="00E73108" w:rsidP="00E7310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1C3BB962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100</w:t>
                </w:r>
              </w:p>
            </w:tc>
          </w:tr>
          <w:tr w:rsidR="00E73108" w:rsidRPr="0005557F" w14:paraId="11373BB5" w14:textId="77777777" w:rsidTr="00491A88">
            <w:trPr>
              <w:trHeight w:val="521"/>
            </w:trPr>
            <w:tc>
              <w:tcPr>
                <w:tcW w:w="0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003C69"/>
              </w:tcPr>
              <w:p w14:paraId="4F647AF8" w14:textId="77777777" w:rsidR="00E73108" w:rsidRPr="0005557F" w:rsidRDefault="00E73108" w:rsidP="00AF1C13">
                <w:pPr>
                  <w:spacing w:before="40"/>
                  <w:rPr>
                    <w:rFonts w:cs="Arial"/>
                    <w:color w:val="FFFFFF" w:themeColor="background1"/>
                    <w:sz w:val="20"/>
                    <w:szCs w:val="20"/>
                  </w:rPr>
                </w:pPr>
                <w:r w:rsidRPr="0005557F">
                  <w:rPr>
                    <w:rFonts w:cs="Arial"/>
                    <w:color w:val="FFFFFF" w:themeColor="background1"/>
                    <w:sz w:val="20"/>
                    <w:szCs w:val="20"/>
                  </w:rPr>
                  <w:t>Bryobia mites</w:t>
                </w:r>
              </w:p>
            </w:tc>
            <w:tc>
              <w:tcPr>
                <w:tcW w:w="0" w:type="dxa"/>
              </w:tcPr>
              <w:p w14:paraId="5CCE64C4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74FCA9E3" w14:textId="77777777" w:rsidR="00E73108" w:rsidRPr="0005557F" w:rsidRDefault="00E73108" w:rsidP="00E7310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1C0E5EE1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6E5AA97D" w14:textId="7106149A" w:rsidR="00E73108" w:rsidRPr="0005557F" w:rsidRDefault="00E73108" w:rsidP="00E7310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200</w:t>
                </w:r>
              </w:p>
            </w:tc>
            <w:tc>
              <w:tcPr>
                <w:tcW w:w="0" w:type="dxa"/>
              </w:tcPr>
              <w:p w14:paraId="272512C1" w14:textId="77777777" w:rsidR="00E73108" w:rsidRPr="0005557F" w:rsidRDefault="00E73108" w:rsidP="00E7310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80*</w:t>
                </w:r>
              </w:p>
            </w:tc>
            <w:tc>
              <w:tcPr>
                <w:tcW w:w="0" w:type="dxa"/>
              </w:tcPr>
              <w:p w14:paraId="544D30C8" w14:textId="77777777" w:rsidR="00E73108" w:rsidRPr="0005557F" w:rsidRDefault="00E73108" w:rsidP="00E7310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1000</w:t>
                </w:r>
              </w:p>
            </w:tc>
            <w:tc>
              <w:tcPr>
                <w:tcW w:w="0" w:type="dxa"/>
              </w:tcPr>
              <w:p w14:paraId="30554B1D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>
                  <w:rPr>
                    <w:rFonts w:cs="Arial"/>
                    <w:snapToGrid w:val="0"/>
                    <w:sz w:val="20"/>
                    <w:szCs w:val="20"/>
                  </w:rPr>
                  <w:t>665</w:t>
                </w:r>
              </w:p>
            </w:tc>
            <w:tc>
              <w:tcPr>
                <w:tcW w:w="0" w:type="dxa"/>
              </w:tcPr>
              <w:p w14:paraId="532F64EF" w14:textId="77777777" w:rsidR="00E73108" w:rsidRPr="0005557F" w:rsidRDefault="00E73108" w:rsidP="00E7310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5C401703" w14:textId="77777777" w:rsidR="00E73108" w:rsidRPr="0005557F" w:rsidRDefault="00E73108" w:rsidP="00E7310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21BFC767" w14:textId="77777777" w:rsidR="00E73108" w:rsidRPr="0005557F" w:rsidRDefault="00E73108" w:rsidP="00E7310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555170D1" w14:textId="77777777" w:rsidR="00E73108" w:rsidRPr="0005557F" w:rsidRDefault="00E73108" w:rsidP="00E7310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3061D6D2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347B0869" w14:textId="77777777" w:rsidR="00E73108" w:rsidRPr="0005557F" w:rsidRDefault="00E73108" w:rsidP="00E7310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6EFE80FA" w14:textId="77777777" w:rsidR="00E73108" w:rsidRPr="0005557F" w:rsidRDefault="00E73108" w:rsidP="00E7310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34A6F90C" w14:textId="77777777" w:rsidR="00E73108" w:rsidRPr="0005557F" w:rsidRDefault="00E73108" w:rsidP="00E7310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04AD0F83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7E38D95F" w14:textId="77777777" w:rsidR="00E73108" w:rsidRPr="0005557F" w:rsidRDefault="00E73108" w:rsidP="00E7310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65F807F9" w14:textId="77777777" w:rsidR="00E73108" w:rsidRPr="0005557F" w:rsidRDefault="00E73108" w:rsidP="00E7310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7756BC09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120</w:t>
                </w:r>
              </w:p>
            </w:tc>
            <w:tc>
              <w:tcPr>
                <w:tcW w:w="0" w:type="dxa"/>
              </w:tcPr>
              <w:p w14:paraId="5578AAA4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</w:tr>
          <w:tr w:rsidR="00E73108" w:rsidRPr="0005557F" w14:paraId="1048EAA2" w14:textId="77777777" w:rsidTr="00491A88">
            <w:trPr>
              <w:trHeight w:val="180"/>
            </w:trPr>
            <w:tc>
              <w:tcPr>
                <w:tcW w:w="0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003C69"/>
              </w:tcPr>
              <w:p w14:paraId="0EFA5856" w14:textId="77777777" w:rsidR="00E73108" w:rsidRPr="0005557F" w:rsidRDefault="00E73108" w:rsidP="00AF1C13">
                <w:pPr>
                  <w:spacing w:before="40"/>
                  <w:rPr>
                    <w:rFonts w:cs="Arial"/>
                    <w:color w:val="FFFFFF" w:themeColor="background1"/>
                    <w:sz w:val="20"/>
                    <w:szCs w:val="20"/>
                  </w:rPr>
                </w:pPr>
                <w:r w:rsidRPr="0005557F">
                  <w:rPr>
                    <w:rFonts w:cs="Arial"/>
                    <w:color w:val="FFFFFF" w:themeColor="background1"/>
                    <w:sz w:val="20"/>
                    <w:szCs w:val="20"/>
                  </w:rPr>
                  <w:t>Balaustium mite</w:t>
                </w:r>
              </w:p>
            </w:tc>
            <w:tc>
              <w:tcPr>
                <w:tcW w:w="0" w:type="dxa"/>
              </w:tcPr>
              <w:p w14:paraId="351B9CF5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7F6121F1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#</w:t>
                </w:r>
              </w:p>
            </w:tc>
            <w:tc>
              <w:tcPr>
                <w:tcW w:w="0" w:type="dxa"/>
              </w:tcPr>
              <w:p w14:paraId="4C600A91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#</w:t>
                </w:r>
              </w:p>
            </w:tc>
            <w:tc>
              <w:tcPr>
                <w:tcW w:w="0" w:type="dxa"/>
              </w:tcPr>
              <w:p w14:paraId="1B824BCC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70A292E5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27EA4777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1000</w:t>
                </w:r>
              </w:p>
            </w:tc>
            <w:tc>
              <w:tcPr>
                <w:tcW w:w="0" w:type="dxa"/>
              </w:tcPr>
              <w:p w14:paraId="61C465D6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>
                  <w:rPr>
                    <w:rFonts w:cs="Arial"/>
                    <w:snapToGrid w:val="0"/>
                    <w:sz w:val="20"/>
                    <w:szCs w:val="20"/>
                  </w:rPr>
                  <w:t>665</w:t>
                </w:r>
              </w:p>
            </w:tc>
            <w:tc>
              <w:tcPr>
                <w:tcW w:w="0" w:type="dxa"/>
              </w:tcPr>
              <w:p w14:paraId="4683B921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46620087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38BB1735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7C760FC3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58479EEE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4EA8EA4D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41315DA5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1DE25C55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0FFCF71B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76A0928F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09236A4B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2EB179EB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699EE876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</w:tr>
          <w:tr w:rsidR="00E73108" w:rsidRPr="0005557F" w14:paraId="7A77E87C" w14:textId="77777777" w:rsidTr="00491A88">
            <w:trPr>
              <w:trHeight w:val="180"/>
            </w:trPr>
            <w:tc>
              <w:tcPr>
                <w:tcW w:w="0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003C69"/>
              </w:tcPr>
              <w:p w14:paraId="585E14AE" w14:textId="2079BDF3" w:rsidR="00E73108" w:rsidRPr="0005557F" w:rsidRDefault="00E73108" w:rsidP="00AF1C13">
                <w:pPr>
                  <w:spacing w:before="40"/>
                  <w:rPr>
                    <w:rFonts w:cs="Arial"/>
                    <w:color w:val="FFFFFF" w:themeColor="background1"/>
                    <w:sz w:val="20"/>
                    <w:szCs w:val="20"/>
                  </w:rPr>
                </w:pPr>
                <w:r w:rsidRPr="0005557F">
                  <w:rPr>
                    <w:rFonts w:cs="Arial"/>
                    <w:color w:val="FFFFFF" w:themeColor="background1"/>
                    <w:sz w:val="20"/>
                    <w:szCs w:val="20"/>
                  </w:rPr>
                  <w:t>Redlegged earth mite</w:t>
                </w:r>
                <w:r w:rsidR="006E0AED">
                  <w:rPr>
                    <w:rFonts w:cs="Arial"/>
                    <w:color w:val="FFFFFF" w:themeColor="background1"/>
                    <w:sz w:val="20"/>
                    <w:szCs w:val="20"/>
                  </w:rPr>
                  <w:t xml:space="preserve"> </w:t>
                </w:r>
                <w:r w:rsidR="006E0AED" w:rsidRPr="006E0AED">
                  <w:rPr>
                    <w:rFonts w:cs="Arial"/>
                    <w:color w:val="FFFFFF" w:themeColor="background1"/>
                    <w:sz w:val="20"/>
                    <w:szCs w:val="20"/>
                  </w:rPr>
                  <w:t></w:t>
                </w:r>
              </w:p>
            </w:tc>
            <w:tc>
              <w:tcPr>
                <w:tcW w:w="0" w:type="dxa"/>
              </w:tcPr>
              <w:p w14:paraId="2C4C2A28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00FA1D4C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50-100*</w:t>
                </w:r>
              </w:p>
            </w:tc>
            <w:tc>
              <w:tcPr>
                <w:tcW w:w="0" w:type="dxa"/>
              </w:tcPr>
              <w:p w14:paraId="16429B25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17 or 35</w:t>
                </w:r>
              </w:p>
            </w:tc>
            <w:tc>
              <w:tcPr>
                <w:tcW w:w="0" w:type="dxa"/>
              </w:tcPr>
              <w:p w14:paraId="14468634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50-100*</w:t>
                </w:r>
              </w:p>
            </w:tc>
            <w:tc>
              <w:tcPr>
                <w:tcW w:w="0" w:type="dxa"/>
              </w:tcPr>
              <w:p w14:paraId="70973ADD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20-40*</w:t>
                </w:r>
              </w:p>
            </w:tc>
            <w:tc>
              <w:tcPr>
                <w:tcW w:w="0" w:type="dxa"/>
              </w:tcPr>
              <w:p w14:paraId="74BA1ACB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250-500</w:t>
                </w:r>
              </w:p>
            </w:tc>
            <w:tc>
              <w:tcPr>
                <w:tcW w:w="0" w:type="dxa"/>
              </w:tcPr>
              <w:p w14:paraId="22A2D290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>
                  <w:rPr>
                    <w:rFonts w:cs="Arial"/>
                    <w:snapToGrid w:val="0"/>
                    <w:sz w:val="20"/>
                    <w:szCs w:val="20"/>
                  </w:rPr>
                  <w:t>165-335</w:t>
                </w:r>
              </w:p>
            </w:tc>
            <w:tc>
              <w:tcPr>
                <w:tcW w:w="0" w:type="dxa"/>
              </w:tcPr>
              <w:p w14:paraId="5B7498AE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140-300*</w:t>
                </w:r>
              </w:p>
            </w:tc>
            <w:tc>
              <w:tcPr>
                <w:tcW w:w="0" w:type="dxa"/>
              </w:tcPr>
              <w:p w14:paraId="23123829" w14:textId="77777777" w:rsidR="00E73108" w:rsidRPr="0005557F" w:rsidRDefault="00E73108" w:rsidP="00E7310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150</w:t>
                </w:r>
              </w:p>
            </w:tc>
            <w:tc>
              <w:tcPr>
                <w:tcW w:w="0" w:type="dxa"/>
              </w:tcPr>
              <w:p w14:paraId="0D01346B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50-75</w:t>
                </w:r>
              </w:p>
            </w:tc>
            <w:tc>
              <w:tcPr>
                <w:tcW w:w="0" w:type="dxa"/>
              </w:tcPr>
              <w:p w14:paraId="0244B734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21350090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400 or 600</w:t>
                </w:r>
              </w:p>
            </w:tc>
            <w:tc>
              <w:tcPr>
                <w:tcW w:w="0" w:type="dxa"/>
              </w:tcPr>
              <w:p w14:paraId="09635069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40-85</w:t>
                </w:r>
              </w:p>
            </w:tc>
            <w:tc>
              <w:tcPr>
                <w:tcW w:w="0" w:type="dxa"/>
              </w:tcPr>
              <w:p w14:paraId="42108A2F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50-70,</w:t>
                </w:r>
              </w:p>
              <w:p w14:paraId="0F921634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100*</w:t>
                </w:r>
              </w:p>
            </w:tc>
            <w:tc>
              <w:tcPr>
                <w:tcW w:w="0" w:type="dxa"/>
              </w:tcPr>
              <w:p w14:paraId="726A764B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8</w:t>
                </w:r>
              </w:p>
            </w:tc>
            <w:tc>
              <w:tcPr>
                <w:tcW w:w="0" w:type="dxa"/>
              </w:tcPr>
              <w:p w14:paraId="79491E4B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051C179D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9</w:t>
                </w:r>
              </w:p>
            </w:tc>
            <w:tc>
              <w:tcPr>
                <w:tcW w:w="0" w:type="dxa"/>
              </w:tcPr>
              <w:p w14:paraId="21C298F6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4172CE50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100</w:t>
                </w:r>
              </w:p>
            </w:tc>
            <w:tc>
              <w:tcPr>
                <w:tcW w:w="0" w:type="dxa"/>
              </w:tcPr>
              <w:p w14:paraId="6C61AEB3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</w:tr>
          <w:tr w:rsidR="00E73108" w:rsidRPr="0005557F" w14:paraId="736AD1BB" w14:textId="77777777" w:rsidTr="00491A88">
            <w:trPr>
              <w:trHeight w:val="180"/>
            </w:trPr>
            <w:tc>
              <w:tcPr>
                <w:tcW w:w="0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003C69"/>
              </w:tcPr>
              <w:p w14:paraId="651EC6C5" w14:textId="77777777" w:rsidR="00E73108" w:rsidRPr="0005557F" w:rsidRDefault="00E73108" w:rsidP="00AF1C13">
                <w:pPr>
                  <w:spacing w:before="40"/>
                  <w:rPr>
                    <w:rFonts w:cs="Arial"/>
                    <w:color w:val="FFFFFF" w:themeColor="background1"/>
                    <w:sz w:val="20"/>
                    <w:szCs w:val="20"/>
                  </w:rPr>
                </w:pPr>
                <w:r w:rsidRPr="0005557F">
                  <w:rPr>
                    <w:rFonts w:cs="Arial"/>
                    <w:color w:val="FFFFFF" w:themeColor="background1"/>
                    <w:sz w:val="20"/>
                    <w:szCs w:val="20"/>
                  </w:rPr>
                  <w:t>Lucerne flea</w:t>
                </w:r>
              </w:p>
            </w:tc>
            <w:tc>
              <w:tcPr>
                <w:tcW w:w="0" w:type="dxa"/>
              </w:tcPr>
              <w:p w14:paraId="68BC58CB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1CA74CCC" w14:textId="77777777" w:rsidR="00E73108" w:rsidRPr="0005557F" w:rsidRDefault="00E73108" w:rsidP="00E7310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5939FAE9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205B9D74" w14:textId="77777777" w:rsidR="00E73108" w:rsidRPr="0005557F" w:rsidRDefault="00E73108" w:rsidP="00E7310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75B438B0" w14:textId="77777777" w:rsidR="00E73108" w:rsidRPr="0005557F" w:rsidRDefault="00E73108" w:rsidP="00E7310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1DEFB811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250-500</w:t>
                </w:r>
              </w:p>
            </w:tc>
            <w:tc>
              <w:tcPr>
                <w:tcW w:w="0" w:type="dxa"/>
              </w:tcPr>
              <w:p w14:paraId="10752F08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>
                  <w:rPr>
                    <w:rFonts w:cs="Arial"/>
                    <w:snapToGrid w:val="0"/>
                    <w:sz w:val="20"/>
                    <w:szCs w:val="20"/>
                  </w:rPr>
                  <w:t>165-335</w:t>
                </w:r>
              </w:p>
            </w:tc>
            <w:tc>
              <w:tcPr>
                <w:tcW w:w="0" w:type="dxa"/>
              </w:tcPr>
              <w:p w14:paraId="7A9A0AFD" w14:textId="77777777" w:rsidR="00E73108" w:rsidRPr="0005557F" w:rsidRDefault="00E73108" w:rsidP="00E7310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70</w:t>
                </w:r>
              </w:p>
            </w:tc>
            <w:tc>
              <w:tcPr>
                <w:tcW w:w="0" w:type="dxa"/>
              </w:tcPr>
              <w:p w14:paraId="02A477E3" w14:textId="77777777" w:rsidR="00E73108" w:rsidRPr="0005557F" w:rsidRDefault="00E73108" w:rsidP="00E7310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7A97E932" w14:textId="77777777" w:rsidR="00E73108" w:rsidRPr="0005557F" w:rsidRDefault="00E73108" w:rsidP="00E7310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30DA2A0A" w14:textId="77777777" w:rsidR="00E73108" w:rsidRPr="0005557F" w:rsidRDefault="00E73108" w:rsidP="00E7310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3C8B8A64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300</w:t>
                </w:r>
              </w:p>
            </w:tc>
            <w:tc>
              <w:tcPr>
                <w:tcW w:w="0" w:type="dxa"/>
              </w:tcPr>
              <w:p w14:paraId="5048E01D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40-85</w:t>
                </w:r>
              </w:p>
            </w:tc>
            <w:tc>
              <w:tcPr>
                <w:tcW w:w="0" w:type="dxa"/>
              </w:tcPr>
              <w:p w14:paraId="16CAA4CF" w14:textId="77777777" w:rsidR="00E73108" w:rsidRPr="0005557F" w:rsidRDefault="00E73108" w:rsidP="00E7310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77215EBB" w14:textId="77777777" w:rsidR="00E73108" w:rsidRPr="0005557F" w:rsidRDefault="00E73108" w:rsidP="00E7310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563C1B5A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5AF2296E" w14:textId="77777777" w:rsidR="00E73108" w:rsidRPr="0005557F" w:rsidRDefault="00E73108" w:rsidP="00E7310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172C43B8" w14:textId="77777777" w:rsidR="00E73108" w:rsidRPr="0005557F" w:rsidRDefault="00E73108" w:rsidP="00E7310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182EACC2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100</w:t>
                </w:r>
              </w:p>
            </w:tc>
            <w:tc>
              <w:tcPr>
                <w:tcW w:w="0" w:type="dxa"/>
              </w:tcPr>
              <w:p w14:paraId="51A649D2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</w:tr>
          <w:tr w:rsidR="00E73108" w:rsidRPr="0005557F" w14:paraId="44639AF8" w14:textId="77777777" w:rsidTr="00491A88">
            <w:trPr>
              <w:trHeight w:val="180"/>
            </w:trPr>
            <w:tc>
              <w:tcPr>
                <w:tcW w:w="0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003C69"/>
              </w:tcPr>
              <w:p w14:paraId="63FCE7F8" w14:textId="77777777" w:rsidR="00E73108" w:rsidRPr="0005557F" w:rsidRDefault="00E73108" w:rsidP="00AF1C13">
                <w:pPr>
                  <w:spacing w:before="40"/>
                  <w:rPr>
                    <w:rFonts w:cs="Arial"/>
                    <w:color w:val="FFFFFF" w:themeColor="background1"/>
                    <w:sz w:val="20"/>
                    <w:szCs w:val="20"/>
                  </w:rPr>
                </w:pPr>
                <w:r w:rsidRPr="0005557F">
                  <w:rPr>
                    <w:rFonts w:cs="Arial"/>
                    <w:color w:val="FFFFFF" w:themeColor="background1"/>
                    <w:sz w:val="20"/>
                    <w:szCs w:val="20"/>
                  </w:rPr>
                  <w:t>Vegetable weevil</w:t>
                </w:r>
              </w:p>
            </w:tc>
            <w:tc>
              <w:tcPr>
                <w:tcW w:w="0" w:type="dxa"/>
              </w:tcPr>
              <w:p w14:paraId="785C0ACE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7E176862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400</w:t>
                </w:r>
              </w:p>
            </w:tc>
            <w:tc>
              <w:tcPr>
                <w:tcW w:w="0" w:type="dxa"/>
              </w:tcPr>
              <w:p w14:paraId="630C7900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130 or 135</w:t>
                </w:r>
              </w:p>
            </w:tc>
            <w:tc>
              <w:tcPr>
                <w:tcW w:w="0" w:type="dxa"/>
              </w:tcPr>
              <w:p w14:paraId="708AE983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100-200</w:t>
                </w:r>
              </w:p>
            </w:tc>
            <w:tc>
              <w:tcPr>
                <w:tcW w:w="0" w:type="dxa"/>
              </w:tcPr>
              <w:p w14:paraId="1C2D31BD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40-80</w:t>
                </w:r>
              </w:p>
            </w:tc>
            <w:tc>
              <w:tcPr>
                <w:tcW w:w="0" w:type="dxa"/>
              </w:tcPr>
              <w:p w14:paraId="0CD9EFE9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500-1000</w:t>
                </w:r>
              </w:p>
            </w:tc>
            <w:tc>
              <w:tcPr>
                <w:tcW w:w="0" w:type="dxa"/>
              </w:tcPr>
              <w:p w14:paraId="1FD585BA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>
                  <w:rPr>
                    <w:rFonts w:cs="Arial"/>
                    <w:snapToGrid w:val="0"/>
                    <w:sz w:val="20"/>
                    <w:szCs w:val="20"/>
                  </w:rPr>
                  <w:t>335-665</w:t>
                </w:r>
              </w:p>
            </w:tc>
            <w:tc>
              <w:tcPr>
                <w:tcW w:w="0" w:type="dxa"/>
              </w:tcPr>
              <w:p w14:paraId="5D78005E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800</w:t>
                </w:r>
              </w:p>
            </w:tc>
            <w:tc>
              <w:tcPr>
                <w:tcW w:w="0" w:type="dxa"/>
              </w:tcPr>
              <w:p w14:paraId="5FB30125" w14:textId="77777777" w:rsidR="00E73108" w:rsidRPr="0005557F" w:rsidRDefault="00E73108" w:rsidP="00E7310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713FD0F7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38407C7B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1CF45221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63FF6E7D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593E9B95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400-500</w:t>
                </w:r>
              </w:p>
            </w:tc>
            <w:tc>
              <w:tcPr>
                <w:tcW w:w="0" w:type="dxa"/>
              </w:tcPr>
              <w:p w14:paraId="51E38BBA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21744E4A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05EC400F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53622463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771AD8DB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5BFE432A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</w:tr>
          <w:tr w:rsidR="00E73108" w:rsidRPr="0005557F" w14:paraId="3083843B" w14:textId="77777777" w:rsidTr="00491A88">
            <w:trPr>
              <w:trHeight w:val="180"/>
            </w:trPr>
            <w:tc>
              <w:tcPr>
                <w:tcW w:w="0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003C69"/>
              </w:tcPr>
              <w:p w14:paraId="3C3CE779" w14:textId="77777777" w:rsidR="00E73108" w:rsidRPr="0005557F" w:rsidRDefault="00E73108" w:rsidP="00AF1C13">
                <w:pPr>
                  <w:spacing w:before="40"/>
                  <w:rPr>
                    <w:rFonts w:cs="Arial"/>
                    <w:color w:val="FFFFFF" w:themeColor="background1"/>
                    <w:sz w:val="20"/>
                    <w:szCs w:val="20"/>
                  </w:rPr>
                </w:pPr>
                <w:r w:rsidRPr="0005557F">
                  <w:rPr>
                    <w:rFonts w:cs="Arial"/>
                    <w:color w:val="FFFFFF" w:themeColor="background1"/>
                    <w:sz w:val="20"/>
                    <w:szCs w:val="20"/>
                  </w:rPr>
                  <w:t>Cutworm</w:t>
                </w:r>
              </w:p>
            </w:tc>
            <w:tc>
              <w:tcPr>
                <w:tcW w:w="0" w:type="dxa"/>
              </w:tcPr>
              <w:p w14:paraId="0788DC76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287E43A1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6D01EB">
                  <w:rPr>
                    <w:rFonts w:cs="Arial"/>
                    <w:snapToGrid w:val="0"/>
                    <w:sz w:val="20"/>
                    <w:szCs w:val="20"/>
                  </w:rPr>
                  <w:t>75</w:t>
                </w:r>
              </w:p>
            </w:tc>
            <w:tc>
              <w:tcPr>
                <w:tcW w:w="0" w:type="dxa"/>
              </w:tcPr>
              <w:p w14:paraId="0EF54A23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7329E19A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28C0B653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041F5EDB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875-1000</w:t>
                </w:r>
              </w:p>
            </w:tc>
            <w:tc>
              <w:tcPr>
                <w:tcW w:w="0" w:type="dxa"/>
              </w:tcPr>
              <w:p w14:paraId="42869CB9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>
                  <w:rPr>
                    <w:rFonts w:cs="Arial"/>
                    <w:snapToGrid w:val="0"/>
                    <w:sz w:val="20"/>
                    <w:szCs w:val="20"/>
                  </w:rPr>
                  <w:t>665</w:t>
                </w:r>
              </w:p>
            </w:tc>
            <w:tc>
              <w:tcPr>
                <w:tcW w:w="0" w:type="dxa"/>
              </w:tcPr>
              <w:p w14:paraId="413742A5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700-900</w:t>
                </w:r>
              </w:p>
            </w:tc>
            <w:tc>
              <w:tcPr>
                <w:tcW w:w="0" w:type="dxa"/>
              </w:tcPr>
              <w:p w14:paraId="00047AD4" w14:textId="77777777" w:rsidR="00E73108" w:rsidRPr="0005557F" w:rsidRDefault="00E73108" w:rsidP="00E7310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46E8C40C" w14:textId="75F4116B" w:rsidR="00E73108" w:rsidRPr="0005557F" w:rsidRDefault="006D01EB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6D01EB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6AB5E091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200</w:t>
                </w:r>
              </w:p>
            </w:tc>
            <w:tc>
              <w:tcPr>
                <w:tcW w:w="0" w:type="dxa"/>
              </w:tcPr>
              <w:p w14:paraId="5E750B11" w14:textId="77777777" w:rsidR="00E73108" w:rsidRPr="006D01EB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6D01EB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4B3676B3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03747D9C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70</w:t>
                </w:r>
              </w:p>
            </w:tc>
            <w:tc>
              <w:tcPr>
                <w:tcW w:w="0" w:type="dxa"/>
              </w:tcPr>
              <w:p w14:paraId="27036F36" w14:textId="663F91CD" w:rsidR="00E73108" w:rsidRPr="0005557F" w:rsidRDefault="006D01EB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49CE4488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0927EE0D" w14:textId="7C6645C6" w:rsidR="00E73108" w:rsidRPr="0005557F" w:rsidRDefault="006D01EB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5BE417A0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586B4A16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27061C97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</w:tr>
          <w:tr w:rsidR="00E73108" w:rsidRPr="0005557F" w14:paraId="4CDC11AD" w14:textId="77777777" w:rsidTr="00491A88">
            <w:trPr>
              <w:trHeight w:val="180"/>
            </w:trPr>
            <w:tc>
              <w:tcPr>
                <w:tcW w:w="0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003C69"/>
              </w:tcPr>
              <w:p w14:paraId="407487D3" w14:textId="77777777" w:rsidR="00E73108" w:rsidRPr="0005557F" w:rsidRDefault="00E73108" w:rsidP="00AF1C13">
                <w:pPr>
                  <w:spacing w:before="40"/>
                  <w:rPr>
                    <w:rFonts w:cs="Arial"/>
                    <w:color w:val="FFFFFF" w:themeColor="background1"/>
                    <w:sz w:val="20"/>
                    <w:szCs w:val="20"/>
                  </w:rPr>
                </w:pPr>
                <w:r w:rsidRPr="0005557F">
                  <w:rPr>
                    <w:rFonts w:cs="Arial"/>
                    <w:color w:val="FFFFFF" w:themeColor="background1"/>
                    <w:sz w:val="20"/>
                    <w:szCs w:val="20"/>
                  </w:rPr>
                  <w:t>Brown pasture looper</w:t>
                </w:r>
              </w:p>
            </w:tc>
            <w:tc>
              <w:tcPr>
                <w:tcW w:w="0" w:type="dxa"/>
              </w:tcPr>
              <w:p w14:paraId="518B92ED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72906FCD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2A1E0648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5CE3C6E8" w14:textId="11513A41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50-100</w:t>
                </w:r>
              </w:p>
            </w:tc>
            <w:tc>
              <w:tcPr>
                <w:tcW w:w="0" w:type="dxa"/>
              </w:tcPr>
              <w:p w14:paraId="29528873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20-40*</w:t>
                </w:r>
              </w:p>
            </w:tc>
            <w:tc>
              <w:tcPr>
                <w:tcW w:w="0" w:type="dxa"/>
              </w:tcPr>
              <w:p w14:paraId="5E497945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250-500</w:t>
                </w:r>
              </w:p>
            </w:tc>
            <w:tc>
              <w:tcPr>
                <w:tcW w:w="0" w:type="dxa"/>
              </w:tcPr>
              <w:p w14:paraId="43BE2F92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>
                  <w:rPr>
                    <w:rFonts w:cs="Arial"/>
                    <w:snapToGrid w:val="0"/>
                    <w:sz w:val="20"/>
                    <w:szCs w:val="20"/>
                  </w:rPr>
                  <w:t>165-335</w:t>
                </w:r>
              </w:p>
            </w:tc>
            <w:tc>
              <w:tcPr>
                <w:tcW w:w="0" w:type="dxa"/>
              </w:tcPr>
              <w:p w14:paraId="7233D644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49AFF3ED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7E2DA36F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37E3DF72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  <w:p w14:paraId="3BFFF7A6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</w:p>
            </w:tc>
            <w:tc>
              <w:tcPr>
                <w:tcW w:w="0" w:type="dxa"/>
              </w:tcPr>
              <w:p w14:paraId="65CC6FF9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6EF08709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1C794D79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70</w:t>
                </w:r>
              </w:p>
            </w:tc>
            <w:tc>
              <w:tcPr>
                <w:tcW w:w="0" w:type="dxa"/>
              </w:tcPr>
              <w:p w14:paraId="749DCF54" w14:textId="5D7C6A99" w:rsidR="00E73108" w:rsidRPr="0005557F" w:rsidRDefault="006D01EB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6527C871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42418BDD" w14:textId="6CAB00A3" w:rsidR="00E73108" w:rsidRPr="0005557F" w:rsidRDefault="006D01EB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679F7DF1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6CAF6C87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20E3590D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</w:tr>
          <w:tr w:rsidR="00E73108" w:rsidRPr="0005557F" w14:paraId="4140AFB3" w14:textId="77777777" w:rsidTr="00491A88">
            <w:trPr>
              <w:trHeight w:val="590"/>
            </w:trPr>
            <w:tc>
              <w:tcPr>
                <w:tcW w:w="0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003C69"/>
              </w:tcPr>
              <w:p w14:paraId="319EFE67" w14:textId="77777777" w:rsidR="00E73108" w:rsidRPr="0005557F" w:rsidRDefault="00E73108" w:rsidP="00AF1C13">
                <w:pPr>
                  <w:spacing w:before="40"/>
                  <w:rPr>
                    <w:rFonts w:cs="Arial"/>
                    <w:color w:val="FFFFFF" w:themeColor="background1"/>
                    <w:sz w:val="20"/>
                    <w:szCs w:val="20"/>
                  </w:rPr>
                </w:pPr>
                <w:r w:rsidRPr="0005557F">
                  <w:rPr>
                    <w:rFonts w:cs="Arial"/>
                    <w:color w:val="FFFFFF" w:themeColor="background1"/>
                    <w:sz w:val="20"/>
                    <w:szCs w:val="20"/>
                  </w:rPr>
                  <w:t>False wireworm</w:t>
                </w:r>
              </w:p>
            </w:tc>
            <w:tc>
              <w:tcPr>
                <w:tcW w:w="0" w:type="dxa"/>
              </w:tcPr>
              <w:p w14:paraId="3B92861E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7F2FF86C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6E5A4B08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18FD5F3B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4B3B0E82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33A87448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6081CCF0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6EA00AC5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1000 or 1500</w:t>
                </w:r>
              </w:p>
            </w:tc>
            <w:tc>
              <w:tcPr>
                <w:tcW w:w="0" w:type="dxa"/>
              </w:tcPr>
              <w:p w14:paraId="0CCA23E0" w14:textId="77777777" w:rsidR="00E73108" w:rsidRPr="0005557F" w:rsidRDefault="00E73108" w:rsidP="00E7310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41CF090A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3E9A951B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4B5709CB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651F9A8B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0878B29F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1969355C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7430DBB7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1169FEC2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2A5F14F2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1CB351CC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2655B655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</w:tr>
          <w:tr w:rsidR="00E73108" w:rsidRPr="0005557F" w14:paraId="4005986C" w14:textId="77777777" w:rsidTr="00491A88">
            <w:trPr>
              <w:trHeight w:val="32"/>
            </w:trPr>
            <w:tc>
              <w:tcPr>
                <w:tcW w:w="0" w:type="dxa"/>
                <w:tcBorders>
                  <w:top w:val="single" w:sz="6" w:space="0" w:color="FFFFFF" w:themeColor="background1"/>
                  <w:bottom w:val="single" w:sz="4" w:space="0" w:color="003C69"/>
                </w:tcBorders>
                <w:shd w:val="clear" w:color="auto" w:fill="003C69"/>
              </w:tcPr>
              <w:p w14:paraId="69A1312E" w14:textId="77777777" w:rsidR="00E73108" w:rsidRPr="0005557F" w:rsidRDefault="00E73108" w:rsidP="00AF1C13">
                <w:pPr>
                  <w:spacing w:before="40"/>
                  <w:rPr>
                    <w:rFonts w:cs="Arial"/>
                    <w:sz w:val="20"/>
                    <w:szCs w:val="20"/>
                  </w:rPr>
                </w:pPr>
                <w:r w:rsidRPr="0005557F">
                  <w:rPr>
                    <w:rFonts w:cs="Arial"/>
                    <w:color w:val="FFFFFF" w:themeColor="background1"/>
                    <w:sz w:val="20"/>
                    <w:szCs w:val="20"/>
                  </w:rPr>
                  <w:t>Rutherglen bug</w:t>
                </w:r>
              </w:p>
            </w:tc>
            <w:tc>
              <w:tcPr>
                <w:tcW w:w="0" w:type="dxa"/>
              </w:tcPr>
              <w:p w14:paraId="67E892AB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604F859B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65C58331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6546E09D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6B23E3DD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5AE986A6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4BDF87C3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59682E89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0CCE30CA" w14:textId="77777777" w:rsidR="00E73108" w:rsidRPr="0005557F" w:rsidRDefault="00E73108" w:rsidP="00E73108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5D3261E4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70E23D9E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3262D5C7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14B0050B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3FBE30FE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7E6A4A60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30</w:t>
                </w:r>
              </w:p>
            </w:tc>
            <w:tc>
              <w:tcPr>
                <w:tcW w:w="0" w:type="dxa"/>
              </w:tcPr>
              <w:p w14:paraId="4EB4375D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72BCD99A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36</w:t>
                </w:r>
              </w:p>
            </w:tc>
            <w:tc>
              <w:tcPr>
                <w:tcW w:w="0" w:type="dxa"/>
              </w:tcPr>
              <w:p w14:paraId="51F4DB96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500</w:t>
                </w:r>
              </w:p>
            </w:tc>
            <w:tc>
              <w:tcPr>
                <w:tcW w:w="0" w:type="dxa"/>
              </w:tcPr>
              <w:p w14:paraId="3998E009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  <w:tc>
              <w:tcPr>
                <w:tcW w:w="0" w:type="dxa"/>
              </w:tcPr>
              <w:p w14:paraId="38D78B3E" w14:textId="77777777" w:rsidR="00E73108" w:rsidRPr="0005557F" w:rsidRDefault="00E73108" w:rsidP="00E73108">
                <w:pPr>
                  <w:jc w:val="center"/>
                  <w:rPr>
                    <w:rFonts w:cs="Arial"/>
                    <w:snapToGrid w:val="0"/>
                    <w:sz w:val="20"/>
                    <w:szCs w:val="20"/>
                  </w:rPr>
                </w:pPr>
                <w:r w:rsidRPr="0005557F">
                  <w:rPr>
                    <w:rFonts w:cs="Arial"/>
                    <w:snapToGrid w:val="0"/>
                    <w:sz w:val="20"/>
                    <w:szCs w:val="20"/>
                  </w:rPr>
                  <w:t>-</w:t>
                </w:r>
              </w:p>
            </w:tc>
          </w:tr>
        </w:tbl>
        <w:p w14:paraId="58E36043" w14:textId="7FC8B99F" w:rsidR="00383924" w:rsidRPr="006E0AED" w:rsidRDefault="00354C9E" w:rsidP="00BC02EE">
          <w:pPr>
            <w:spacing w:after="0" w:line="240" w:lineRule="auto"/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</w:pPr>
          <w:r w:rsidRPr="006E0AED">
            <w:rPr>
              <w:rFonts w:ascii="Arial" w:hAnsi="Arial" w:cs="Arial"/>
              <w:b/>
              <w:color w:val="404040" w:themeColor="text1" w:themeTint="BF"/>
              <w:sz w:val="18"/>
              <w:szCs w:val="18"/>
              <w:lang w:eastAsia="en-AU"/>
            </w:rPr>
            <w:t xml:space="preserve"> </w:t>
          </w:r>
          <w:r w:rsidR="00043EF8" w:rsidRPr="006E0AED">
            <w:rPr>
              <w:rFonts w:ascii="Arial" w:hAnsi="Arial" w:cs="Arial"/>
              <w:b/>
              <w:color w:val="404040" w:themeColor="text1" w:themeTint="BF"/>
              <w:sz w:val="18"/>
              <w:szCs w:val="18"/>
              <w:lang w:eastAsia="en-AU"/>
            </w:rPr>
            <w:t>#</w:t>
          </w:r>
          <w:r w:rsidR="00B30927" w:rsidRPr="006E0AED"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  <w:t xml:space="preserve"> </w:t>
          </w:r>
          <w:r w:rsidR="00DB648A" w:rsidRPr="006E0AED"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  <w:t>R</w:t>
          </w:r>
          <w:r w:rsidR="00383924" w:rsidRPr="006E0AED"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  <w:t xml:space="preserve">ates of alphacypermethrin that are used against weevils have been effective on balaustium mite. Rates of bifenthrin used for bryobia </w:t>
          </w:r>
          <w:proofErr w:type="spellStart"/>
          <w:r w:rsidR="00383924" w:rsidRPr="006E0AED"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  <w:t>mite</w:t>
          </w:r>
          <w:proofErr w:type="spellEnd"/>
          <w:r w:rsidR="00383924" w:rsidRPr="006E0AED"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  <w:t xml:space="preserve"> have given poor kill of balaustium mite.</w:t>
          </w:r>
        </w:p>
        <w:p w14:paraId="5E20328D" w14:textId="678D2F67" w:rsidR="00B30927" w:rsidRPr="006E0AED" w:rsidRDefault="00043EF8" w:rsidP="00497EA5">
          <w:pPr>
            <w:spacing w:after="0" w:line="240" w:lineRule="auto"/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</w:pPr>
          <w:r w:rsidRPr="006E0AED">
            <w:rPr>
              <w:rFonts w:ascii="Arial" w:hAnsi="Arial" w:cs="Arial"/>
              <w:b/>
              <w:color w:val="404040" w:themeColor="text1" w:themeTint="BF"/>
              <w:sz w:val="18"/>
              <w:szCs w:val="18"/>
              <w:lang w:eastAsia="en-AU"/>
            </w:rPr>
            <w:t>*</w:t>
          </w:r>
          <w:r w:rsidR="00B30927" w:rsidRPr="006E0AED"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  <w:t xml:space="preserve"> </w:t>
          </w:r>
          <w:r w:rsidR="00DB648A" w:rsidRPr="006E0AED"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  <w:t>L</w:t>
          </w:r>
          <w:r w:rsidRPr="006E0AED"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  <w:t>abel rates of chemicals can be used on bare ground applied post seeding and prior to seedling emergence</w:t>
          </w:r>
          <w:r w:rsidR="00B05CCA" w:rsidRPr="006E0AED"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  <w:t>.</w:t>
          </w:r>
        </w:p>
        <w:p w14:paraId="39B8FB96" w14:textId="6E2A611B" w:rsidR="00BC02EE" w:rsidRPr="006E0AED" w:rsidRDefault="00BC02EE" w:rsidP="00BC02EE">
          <w:pPr>
            <w:spacing w:after="0" w:line="240" w:lineRule="auto"/>
            <w:ind w:left="720" w:hanging="720"/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</w:pPr>
          <w:r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t>ᴪ</w:t>
          </w:r>
          <w:r w:rsidRPr="006E0AED"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  <w:t xml:space="preserve"> </w:t>
          </w:r>
          <w:r w:rsidR="00DB648A" w:rsidRPr="006E0AED"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  <w:t>P</w:t>
          </w:r>
          <w:r w:rsidRPr="006E0AED"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  <w:t xml:space="preserve">irimicarb registered but widespread resistance </w:t>
          </w:r>
          <w:r w:rsidR="00726E30" w:rsidRPr="006E0AED"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  <w:t xml:space="preserve">in green peach aphid </w:t>
          </w:r>
          <w:r w:rsidR="0049259F" w:rsidRPr="006E0AED"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  <w:t>reported,</w:t>
          </w:r>
          <w:r w:rsidR="00824302" w:rsidRPr="006E0AED"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  <w:t xml:space="preserve"> paraffinic oil registered</w:t>
          </w:r>
          <w:r w:rsidR="00D80EC1" w:rsidRPr="006E0AED"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  <w:t>.</w:t>
          </w:r>
        </w:p>
        <w:p w14:paraId="59BECA5A" w14:textId="41DBE9C4" w:rsidR="00D45480" w:rsidRPr="006E0AED" w:rsidRDefault="00D45480" w:rsidP="00BC02EE">
          <w:pPr>
            <w:spacing w:after="0" w:line="240" w:lineRule="auto"/>
            <w:ind w:left="720" w:hanging="720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  <w:r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° </w:t>
          </w:r>
          <w:r w:rsidR="00E9593B"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Maldison at 1000g/L and 1169g/L also </w:t>
          </w:r>
          <w:r w:rsidR="00D05B10"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t>registered</w:t>
          </w:r>
          <w:r w:rsidR="004E25D3"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 for control of r</w:t>
          </w:r>
          <w:r w:rsidR="00E9593B"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t>utherglen bug in canola</w:t>
          </w:r>
          <w:r w:rsidR="000E35E1"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t>.</w:t>
          </w:r>
        </w:p>
        <w:p w14:paraId="1DCBF1FE" w14:textId="5E494951" w:rsidR="000E35E1" w:rsidRPr="006E0AED" w:rsidRDefault="000E35E1" w:rsidP="00BC02EE">
          <w:pPr>
            <w:spacing w:after="0" w:line="240" w:lineRule="auto"/>
            <w:ind w:left="720" w:hanging="720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  <w:r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sym w:font="Wingdings" w:char="F09F"/>
          </w:r>
          <w:r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 Sulfoxaflor at 500g/kg also </w:t>
          </w:r>
          <w:r w:rsidR="00D05B10"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t>registered</w:t>
          </w:r>
          <w:r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 for control of aphids.</w:t>
          </w:r>
        </w:p>
        <w:p w14:paraId="6190168B" w14:textId="15098558" w:rsidR="00EF455B" w:rsidRPr="006E0AED" w:rsidRDefault="00EF455B" w:rsidP="00BC02EE">
          <w:pPr>
            <w:spacing w:after="0" w:line="240" w:lineRule="auto"/>
            <w:ind w:left="720" w:hanging="720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  <w:r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lastRenderedPageBreak/>
            <w:sym w:font="Wingdings" w:char="F073"/>
          </w:r>
          <w:r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 Alpha-cypermethrin at 400 g/L also </w:t>
          </w:r>
          <w:r w:rsidR="00D05B10"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t>registered</w:t>
          </w:r>
          <w:r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 for control of vegetable weevil, redlegged earth mite and blue oat mite.</w:t>
          </w:r>
        </w:p>
        <w:p w14:paraId="294D2BC1" w14:textId="1909D4FD" w:rsidR="006509F2" w:rsidRPr="006E0AED" w:rsidRDefault="006509F2" w:rsidP="00BC02EE">
          <w:pPr>
            <w:spacing w:after="0" w:line="240" w:lineRule="auto"/>
            <w:ind w:left="720" w:hanging="720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  <w:r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t>^ Requires wetting agent</w:t>
          </w:r>
          <w:r w:rsidR="005A1B23"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 or methylated seed oil spray adjuvant</w:t>
          </w:r>
          <w:r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t>; see label for further information.</w:t>
          </w:r>
        </w:p>
        <w:p w14:paraId="20ECE2D3" w14:textId="6A7990C9" w:rsidR="00CC3A8C" w:rsidRDefault="004229A1" w:rsidP="006E0AED">
          <w:pPr>
            <w:spacing w:after="0" w:line="240" w:lineRule="auto"/>
            <w:ind w:left="720" w:hanging="720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  <w:r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sym w:font="Wingdings" w:char="F06F"/>
          </w:r>
          <w:r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 </w:t>
          </w:r>
          <w:r w:rsidR="00CC3A8C"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To reduce risk of insecticide </w:t>
          </w:r>
          <w:proofErr w:type="gramStart"/>
          <w:r w:rsidR="00CC3A8C"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t>resistance</w:t>
          </w:r>
          <w:proofErr w:type="gramEnd"/>
          <w:r w:rsidR="00CC3A8C"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 consider rotating mode-of-action chemical groups</w:t>
          </w:r>
          <w:r w:rsidR="00CC3A8C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 and </w:t>
          </w:r>
          <w:r w:rsidR="00CC3A8C"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t>adopting an integrated pest management strategy</w:t>
          </w:r>
          <w:r w:rsidR="00CC3A8C">
            <w:rPr>
              <w:rFonts w:ascii="Arial" w:hAnsi="Arial" w:cs="Arial"/>
              <w:color w:val="404040" w:themeColor="text1" w:themeTint="BF"/>
              <w:sz w:val="18"/>
              <w:szCs w:val="18"/>
            </w:rPr>
            <w:t>.</w:t>
          </w:r>
        </w:p>
        <w:p w14:paraId="262425E1" w14:textId="11771853" w:rsidR="00767CB8" w:rsidRPr="006E0AED" w:rsidRDefault="007A0D0C" w:rsidP="006E0AED">
          <w:pPr>
            <w:spacing w:after="0" w:line="240" w:lineRule="auto"/>
            <w:ind w:left="720" w:hanging="720"/>
            <w:rPr>
              <w:rFonts w:ascii="Arial" w:hAnsi="Arial" w:cs="Arial"/>
              <w:b/>
              <w:bCs/>
              <w:color w:val="404040" w:themeColor="text1" w:themeTint="BF"/>
              <w:sz w:val="18"/>
              <w:szCs w:val="18"/>
            </w:rPr>
          </w:pPr>
          <w:r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sym w:font="Wingdings" w:char="F0B2"/>
          </w:r>
          <w:r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 Additional concentrations of active available</w:t>
          </w:r>
          <w:r w:rsidR="00D73321"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t>.</w:t>
          </w:r>
          <w:r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 </w:t>
          </w:r>
          <w:r w:rsidR="00D73321"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t>R</w:t>
          </w:r>
          <w:r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efer to Table 6. ‘Pesticide active ingredients and equivalent trade </w:t>
          </w:r>
          <w:r w:rsidR="006D342F"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t>names</w:t>
          </w:r>
          <w:r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 and relevant label directions for application rates.</w:t>
          </w:r>
        </w:p>
        <w:p w14:paraId="2052B97A" w14:textId="5DA7A221" w:rsidR="006509F2" w:rsidRDefault="006509F2" w:rsidP="00BC02EE">
          <w:pPr>
            <w:spacing w:after="0" w:line="240" w:lineRule="auto"/>
            <w:ind w:left="720" w:hanging="720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  <w:p w14:paraId="0303ABAD" w14:textId="77777777" w:rsidR="00AF1C13" w:rsidRPr="0005557F" w:rsidRDefault="00AF1C13" w:rsidP="00BC02EE">
          <w:pPr>
            <w:spacing w:after="0" w:line="240" w:lineRule="auto"/>
            <w:ind w:left="720" w:hanging="720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  <w:p w14:paraId="001657BC" w14:textId="59DA7559" w:rsidR="00BD5092" w:rsidRPr="0005557F" w:rsidRDefault="00BD5092" w:rsidP="00131F58">
          <w:pPr>
            <w:pStyle w:val="Caption"/>
            <w:rPr>
              <w:rFonts w:ascii="Arial" w:hAnsi="Arial" w:cs="Arial"/>
              <w:sz w:val="24"/>
              <w:szCs w:val="22"/>
            </w:rPr>
          </w:pPr>
          <w:r w:rsidRPr="0005557F">
            <w:rPr>
              <w:rFonts w:ascii="Arial" w:hAnsi="Arial" w:cs="Arial"/>
              <w:b w:val="0"/>
              <w:sz w:val="24"/>
              <w:szCs w:val="22"/>
            </w:rPr>
            <w:t>Table 2</w:t>
          </w:r>
          <w:r w:rsidR="00347AB0" w:rsidRPr="0005557F">
            <w:rPr>
              <w:rFonts w:ascii="Arial" w:hAnsi="Arial" w:cs="Arial"/>
              <w:b w:val="0"/>
              <w:sz w:val="24"/>
              <w:szCs w:val="22"/>
            </w:rPr>
            <w:t>.</w:t>
          </w:r>
          <w:r w:rsidRPr="0005557F">
            <w:rPr>
              <w:rFonts w:ascii="Arial" w:hAnsi="Arial" w:cs="Arial"/>
              <w:sz w:val="24"/>
              <w:szCs w:val="22"/>
            </w:rPr>
            <w:t xml:space="preserve"> Seed dressing application </w:t>
          </w:r>
          <w:r w:rsidR="00DD2AD0" w:rsidRPr="0005557F">
            <w:rPr>
              <w:rFonts w:ascii="Arial" w:hAnsi="Arial" w:cs="Arial"/>
              <w:sz w:val="24"/>
              <w:szCs w:val="22"/>
            </w:rPr>
            <w:t xml:space="preserve">(volume per kg of seed) </w:t>
          </w:r>
          <w:r w:rsidRPr="0005557F">
            <w:rPr>
              <w:rFonts w:ascii="Arial" w:hAnsi="Arial" w:cs="Arial"/>
              <w:sz w:val="24"/>
              <w:szCs w:val="22"/>
            </w:rPr>
            <w:t xml:space="preserve">for </w:t>
          </w:r>
          <w:r w:rsidR="00056351" w:rsidRPr="0005557F">
            <w:rPr>
              <w:rFonts w:ascii="Arial" w:hAnsi="Arial" w:cs="Arial"/>
              <w:sz w:val="24"/>
              <w:szCs w:val="22"/>
            </w:rPr>
            <w:t xml:space="preserve">pest </w:t>
          </w:r>
          <w:r w:rsidRPr="0005557F">
            <w:rPr>
              <w:rFonts w:ascii="Arial" w:hAnsi="Arial" w:cs="Arial"/>
              <w:sz w:val="24"/>
              <w:szCs w:val="22"/>
            </w:rPr>
            <w:t xml:space="preserve">control </w:t>
          </w:r>
          <w:r w:rsidR="00474303" w:rsidRPr="0005557F">
            <w:rPr>
              <w:rFonts w:ascii="Arial" w:hAnsi="Arial" w:cs="Arial"/>
              <w:sz w:val="24"/>
              <w:szCs w:val="22"/>
            </w:rPr>
            <w:t xml:space="preserve">or suppression </w:t>
          </w:r>
          <w:r w:rsidRPr="0005557F">
            <w:rPr>
              <w:rFonts w:ascii="Arial" w:hAnsi="Arial" w:cs="Arial"/>
              <w:sz w:val="24"/>
              <w:szCs w:val="22"/>
            </w:rPr>
            <w:t xml:space="preserve">of </w:t>
          </w:r>
          <w:r w:rsidR="00BF0B61" w:rsidRPr="0005557F">
            <w:rPr>
              <w:rFonts w:ascii="Arial" w:hAnsi="Arial" w:cs="Arial"/>
              <w:sz w:val="24"/>
              <w:szCs w:val="22"/>
            </w:rPr>
            <w:t xml:space="preserve">green peach aphids, </w:t>
          </w:r>
          <w:r w:rsidRPr="0005557F">
            <w:rPr>
              <w:rFonts w:ascii="Arial" w:hAnsi="Arial" w:cs="Arial"/>
              <w:sz w:val="24"/>
              <w:szCs w:val="22"/>
            </w:rPr>
            <w:t>redlegged earth mite</w:t>
          </w:r>
          <w:r w:rsidR="007B7F8B" w:rsidRPr="0005557F">
            <w:rPr>
              <w:rFonts w:ascii="Arial" w:hAnsi="Arial" w:cs="Arial"/>
              <w:sz w:val="24"/>
              <w:szCs w:val="22"/>
            </w:rPr>
            <w:t>, wireworm, cutworm</w:t>
          </w:r>
          <w:r w:rsidRPr="0005557F">
            <w:rPr>
              <w:rFonts w:ascii="Arial" w:hAnsi="Arial" w:cs="Arial"/>
              <w:sz w:val="24"/>
              <w:szCs w:val="22"/>
            </w:rPr>
            <w:t xml:space="preserve"> and lucerne flea in canola</w:t>
          </w:r>
          <w:r w:rsidR="007C7C2E" w:rsidRPr="0005557F">
            <w:rPr>
              <w:rFonts w:ascii="Arial" w:hAnsi="Arial" w:cs="Arial"/>
              <w:sz w:val="24"/>
              <w:szCs w:val="22"/>
            </w:rPr>
            <w:t>. R</w:t>
          </w:r>
          <w:r w:rsidRPr="0005557F">
            <w:rPr>
              <w:rFonts w:ascii="Arial" w:hAnsi="Arial" w:cs="Arial"/>
              <w:sz w:val="24"/>
              <w:szCs w:val="22"/>
            </w:rPr>
            <w:t>e</w:t>
          </w:r>
          <w:r w:rsidR="007C7C2E" w:rsidRPr="0005557F">
            <w:rPr>
              <w:rFonts w:ascii="Arial" w:hAnsi="Arial" w:cs="Arial"/>
              <w:sz w:val="24"/>
              <w:szCs w:val="22"/>
            </w:rPr>
            <w:t>fer to labels for dilution rate.</w:t>
          </w:r>
          <w:r w:rsidR="00CA531C">
            <w:rPr>
              <w:rFonts w:ascii="Arial" w:hAnsi="Arial" w:cs="Arial"/>
              <w:sz w:val="24"/>
              <w:szCs w:val="22"/>
            </w:rPr>
            <w:t xml:space="preserve"> </w:t>
          </w:r>
        </w:p>
        <w:tbl>
          <w:tblPr>
            <w:tblStyle w:val="TableGrid"/>
            <w:tblW w:w="0" w:type="auto"/>
            <w:tblBorders>
              <w:top w:val="single" w:sz="4" w:space="0" w:color="003C69"/>
              <w:left w:val="single" w:sz="4" w:space="0" w:color="003C69"/>
              <w:bottom w:val="single" w:sz="4" w:space="0" w:color="003C69"/>
              <w:right w:val="single" w:sz="4" w:space="0" w:color="003C69"/>
              <w:insideH w:val="single" w:sz="6" w:space="0" w:color="003C69"/>
              <w:insideV w:val="single" w:sz="6" w:space="0" w:color="003C69"/>
            </w:tblBorders>
            <w:tblLook w:val="04A0" w:firstRow="1" w:lastRow="0" w:firstColumn="1" w:lastColumn="0" w:noHBand="0" w:noVBand="1"/>
            <w:tblCaption w:val="Table 2 Seed dressing application for control of redlegged earth mite (RLEM) and lucerne flea in canola (refer to labels for dilution rate)"/>
          </w:tblPr>
          <w:tblGrid>
            <w:gridCol w:w="2320"/>
            <w:gridCol w:w="2126"/>
            <w:gridCol w:w="2410"/>
            <w:gridCol w:w="3118"/>
            <w:gridCol w:w="2693"/>
          </w:tblGrid>
          <w:tr w:rsidR="00865C9E" w:rsidRPr="0005557F" w14:paraId="318CB7F8" w14:textId="77777777" w:rsidTr="0038546A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cantSplit/>
              <w:trHeight w:val="340"/>
              <w:tblHeader/>
            </w:trPr>
            <w:tc>
              <w:tcPr>
                <w:tcW w:w="0" w:type="auto"/>
                <w:tcBorders>
                  <w:top w:val="single" w:sz="6" w:space="0" w:color="003C69"/>
                  <w:bottom w:val="single" w:sz="6" w:space="0" w:color="FFFFFF" w:themeColor="background1"/>
                  <w:right w:val="single" w:sz="4" w:space="0" w:color="FFFFFF" w:themeColor="background1"/>
                </w:tcBorders>
                <w:shd w:val="clear" w:color="auto" w:fill="003C69"/>
              </w:tcPr>
              <w:p w14:paraId="74306737" w14:textId="77777777" w:rsidR="00865C9E" w:rsidRPr="0005557F" w:rsidRDefault="00865C9E" w:rsidP="00142DFC">
                <w:pPr>
                  <w:rPr>
                    <w:rStyle w:val="Strong"/>
                    <w:rFonts w:cs="Arial"/>
                  </w:rPr>
                </w:pPr>
                <w:r w:rsidRPr="0038546A">
                  <w:rPr>
                    <w:rStyle w:val="Strong"/>
                    <w:rFonts w:cs="Arial"/>
                    <w:color w:val="003C69"/>
                  </w:rPr>
                  <w:t>No data</w:t>
                </w:r>
              </w:p>
            </w:tc>
            <w:tc>
              <w:tcPr>
                <w:tcW w:w="2126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003C69"/>
              </w:tcPr>
              <w:p w14:paraId="64793895" w14:textId="77777777" w:rsidR="00865C9E" w:rsidRPr="0005557F" w:rsidRDefault="00865C9E" w:rsidP="001F597F">
                <w:pPr>
                  <w:rPr>
                    <w:rFonts w:cs="Arial"/>
                    <w:b w:val="0"/>
                    <w:snapToGrid w:val="0"/>
                  </w:rPr>
                </w:pPr>
                <w:r w:rsidRPr="0005557F">
                  <w:rPr>
                    <w:rFonts w:cs="Arial"/>
                    <w:b w:val="0"/>
                    <w:snapToGrid w:val="0"/>
                  </w:rPr>
                  <w:t>Fipronil 500g/L</w:t>
                </w:r>
              </w:p>
            </w:tc>
            <w:tc>
              <w:tcPr>
                <w:tcW w:w="2410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003C69"/>
              </w:tcPr>
              <w:p w14:paraId="197C94F5" w14:textId="77777777" w:rsidR="00865C9E" w:rsidRPr="0005557F" w:rsidRDefault="00865C9E" w:rsidP="00474303">
                <w:pPr>
                  <w:rPr>
                    <w:rFonts w:cs="Arial"/>
                    <w:b w:val="0"/>
                    <w:snapToGrid w:val="0"/>
                  </w:rPr>
                </w:pPr>
                <w:r w:rsidRPr="0005557F">
                  <w:rPr>
                    <w:rFonts w:cs="Arial"/>
                    <w:b w:val="0"/>
                    <w:snapToGrid w:val="0"/>
                  </w:rPr>
                  <w:t>Imidacloprid 600g/L</w:t>
                </w:r>
              </w:p>
            </w:tc>
            <w:tc>
              <w:tcPr>
                <w:tcW w:w="3118" w:type="dxa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003C69"/>
              </w:tcPr>
              <w:p w14:paraId="5B6B32E6" w14:textId="2BB352E7" w:rsidR="00865C9E" w:rsidRPr="0005557F" w:rsidRDefault="00865C9E" w:rsidP="00474303">
                <w:pPr>
                  <w:rPr>
                    <w:rFonts w:cs="Arial"/>
                    <w:b w:val="0"/>
                    <w:snapToGrid w:val="0"/>
                  </w:rPr>
                </w:pPr>
                <w:r w:rsidRPr="0005557F">
                  <w:rPr>
                    <w:rFonts w:cs="Arial"/>
                    <w:b w:val="0"/>
                    <w:snapToGrid w:val="0"/>
                  </w:rPr>
                  <w:t xml:space="preserve">Thiamethoxam 210g/L </w:t>
                </w:r>
                <w:r w:rsidR="00CE0D83">
                  <w:rPr>
                    <w:rFonts w:cs="Arial"/>
                    <w:b w:val="0"/>
                    <w:snapToGrid w:val="0"/>
                  </w:rPr>
                  <w:t>and</w:t>
                </w:r>
                <w:r w:rsidRPr="0005557F">
                  <w:rPr>
                    <w:rFonts w:cs="Arial"/>
                    <w:b w:val="0"/>
                    <w:snapToGrid w:val="0"/>
                  </w:rPr>
                  <w:t xml:space="preserve"> </w:t>
                </w:r>
              </w:p>
              <w:p w14:paraId="3A8C8EBA" w14:textId="3A939D6E" w:rsidR="00865C9E" w:rsidRPr="0005557F" w:rsidRDefault="00865C9E" w:rsidP="00474303">
                <w:pPr>
                  <w:rPr>
                    <w:rFonts w:cs="Arial"/>
                    <w:b w:val="0"/>
                    <w:snapToGrid w:val="0"/>
                  </w:rPr>
                </w:pPr>
                <w:r w:rsidRPr="0005557F">
                  <w:rPr>
                    <w:rFonts w:cs="Arial"/>
                    <w:b w:val="0"/>
                    <w:snapToGrid w:val="0"/>
                  </w:rPr>
                  <w:t>Lambda-cyhalothrin 37.5g/L</w:t>
                </w:r>
              </w:p>
            </w:tc>
            <w:tc>
              <w:tcPr>
                <w:tcW w:w="2693" w:type="dxa"/>
                <w:tcBorders>
                  <w:left w:val="single" w:sz="4" w:space="0" w:color="FFFFFF" w:themeColor="background1"/>
                </w:tcBorders>
                <w:shd w:val="clear" w:color="auto" w:fill="003C69"/>
              </w:tcPr>
              <w:p w14:paraId="3D4C41FF" w14:textId="2C2943B9" w:rsidR="00865C9E" w:rsidRPr="0005557F" w:rsidRDefault="00865C9E" w:rsidP="00474303">
                <w:pPr>
                  <w:rPr>
                    <w:rFonts w:cs="Arial"/>
                    <w:b w:val="0"/>
                    <w:snapToGrid w:val="0"/>
                  </w:rPr>
                </w:pPr>
                <w:r w:rsidRPr="0005557F">
                  <w:rPr>
                    <w:rFonts w:cs="Arial"/>
                    <w:b w:val="0"/>
                    <w:snapToGrid w:val="0"/>
                  </w:rPr>
                  <w:t xml:space="preserve">Clothianidin 360g/L </w:t>
                </w:r>
                <w:r w:rsidR="006D342F">
                  <w:rPr>
                    <w:rFonts w:cs="Arial"/>
                    <w:b w:val="0"/>
                    <w:snapToGrid w:val="0"/>
                  </w:rPr>
                  <w:t>and Imidacloprid</w:t>
                </w:r>
                <w:r w:rsidRPr="0005557F">
                  <w:rPr>
                    <w:rFonts w:cs="Arial"/>
                    <w:b w:val="0"/>
                    <w:snapToGrid w:val="0"/>
                  </w:rPr>
                  <w:t xml:space="preserve"> 240g/L</w:t>
                </w:r>
              </w:p>
            </w:tc>
          </w:tr>
          <w:tr w:rsidR="00865C9E" w:rsidRPr="0005557F" w14:paraId="21C2AE92" w14:textId="77777777" w:rsidTr="0038546A">
            <w:trPr>
              <w:trHeight w:val="340"/>
            </w:trPr>
            <w:tc>
              <w:tcPr>
                <w:tcW w:w="0" w:type="auto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003C69"/>
                <w:vAlign w:val="top"/>
              </w:tcPr>
              <w:p w14:paraId="24315CAB" w14:textId="27292DD6" w:rsidR="00865C9E" w:rsidRPr="0005557F" w:rsidRDefault="00865C9E" w:rsidP="001F597F">
                <w:pPr>
                  <w:spacing w:before="40"/>
                  <w:rPr>
                    <w:rFonts w:cs="Arial"/>
                    <w:color w:val="FFFFFF" w:themeColor="background1"/>
                    <w:sz w:val="22"/>
                  </w:rPr>
                </w:pPr>
                <w:r w:rsidRPr="0005557F">
                  <w:rPr>
                    <w:rFonts w:cs="Arial"/>
                    <w:color w:val="FFFFFF" w:themeColor="background1"/>
                    <w:sz w:val="22"/>
                  </w:rPr>
                  <w:t>Green peach aphid</w:t>
                </w:r>
              </w:p>
            </w:tc>
            <w:tc>
              <w:tcPr>
                <w:tcW w:w="2126" w:type="dxa"/>
              </w:tcPr>
              <w:p w14:paraId="28C9F9D9" w14:textId="1D8B8549" w:rsidR="00865C9E" w:rsidRPr="0005557F" w:rsidRDefault="00865C9E" w:rsidP="00555196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2410" w:type="dxa"/>
              </w:tcPr>
              <w:p w14:paraId="6782D3E5" w14:textId="0FC997B7" w:rsidR="00865C9E" w:rsidRPr="0005557F" w:rsidRDefault="00865C9E" w:rsidP="00555196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400mL/100kg</w:t>
                </w:r>
              </w:p>
            </w:tc>
            <w:tc>
              <w:tcPr>
                <w:tcW w:w="3118" w:type="dxa"/>
              </w:tcPr>
              <w:p w14:paraId="2107DEC5" w14:textId="630730D7" w:rsidR="00865C9E" w:rsidRPr="0005557F" w:rsidRDefault="00865C9E" w:rsidP="00555196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500-1000mL/100kg</w:t>
                </w:r>
              </w:p>
            </w:tc>
            <w:tc>
              <w:tcPr>
                <w:tcW w:w="2693" w:type="dxa"/>
              </w:tcPr>
              <w:p w14:paraId="45F9F898" w14:textId="329E39A7" w:rsidR="00865C9E" w:rsidRPr="0005557F" w:rsidRDefault="00865C9E" w:rsidP="00555196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500mL/100kg</w:t>
                </w:r>
              </w:p>
            </w:tc>
          </w:tr>
          <w:tr w:rsidR="00865C9E" w:rsidRPr="0005557F" w14:paraId="2E36772B" w14:textId="77777777" w:rsidTr="0038546A">
            <w:trPr>
              <w:trHeight w:val="340"/>
            </w:trPr>
            <w:tc>
              <w:tcPr>
                <w:tcW w:w="0" w:type="auto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003C69"/>
                <w:vAlign w:val="top"/>
              </w:tcPr>
              <w:p w14:paraId="7E7A60E2" w14:textId="77777777" w:rsidR="00865C9E" w:rsidRPr="0005557F" w:rsidRDefault="00865C9E" w:rsidP="001F597F">
                <w:pPr>
                  <w:spacing w:before="40"/>
                  <w:rPr>
                    <w:rFonts w:cs="Arial"/>
                    <w:color w:val="FFFFFF" w:themeColor="background1"/>
                    <w:sz w:val="22"/>
                  </w:rPr>
                </w:pPr>
                <w:r w:rsidRPr="0005557F">
                  <w:rPr>
                    <w:rFonts w:cs="Arial"/>
                    <w:color w:val="FFFFFF" w:themeColor="background1"/>
                    <w:sz w:val="22"/>
                  </w:rPr>
                  <w:t>Redlegged earth mite</w:t>
                </w:r>
              </w:p>
            </w:tc>
            <w:tc>
              <w:tcPr>
                <w:tcW w:w="2126" w:type="dxa"/>
              </w:tcPr>
              <w:p w14:paraId="36BDCB72" w14:textId="12566892" w:rsidR="00865C9E" w:rsidRPr="0005557F" w:rsidRDefault="00865C9E" w:rsidP="00555196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400mL/100kg</w:t>
                </w:r>
              </w:p>
            </w:tc>
            <w:tc>
              <w:tcPr>
                <w:tcW w:w="2410" w:type="dxa"/>
              </w:tcPr>
              <w:p w14:paraId="2A32ACD5" w14:textId="1C016736" w:rsidR="00865C9E" w:rsidRPr="0005557F" w:rsidRDefault="00865C9E" w:rsidP="00555196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400mL/100kg</w:t>
                </w:r>
              </w:p>
            </w:tc>
            <w:tc>
              <w:tcPr>
                <w:tcW w:w="3118" w:type="dxa"/>
              </w:tcPr>
              <w:p w14:paraId="751D27BD" w14:textId="2FA3A908" w:rsidR="00865C9E" w:rsidRPr="0005557F" w:rsidRDefault="00865C9E" w:rsidP="00555196">
                <w:pPr>
                  <w:jc w:val="center"/>
                  <w:rPr>
                    <w:rFonts w:cs="Arial"/>
                    <w:snapToGrid w:val="0"/>
                    <w:sz w:val="22"/>
                    <w:vertAlign w:val="superscript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1000mL/100kg</w:t>
                </w:r>
                <w:r w:rsidRPr="0005557F">
                  <w:rPr>
                    <w:rFonts w:cs="Arial"/>
                    <w:snapToGrid w:val="0"/>
                    <w:sz w:val="22"/>
                    <w:vertAlign w:val="superscript"/>
                  </w:rPr>
                  <w:t>^</w:t>
                </w:r>
              </w:p>
            </w:tc>
            <w:tc>
              <w:tcPr>
                <w:tcW w:w="2693" w:type="dxa"/>
              </w:tcPr>
              <w:p w14:paraId="7A8A7EFC" w14:textId="0982E010" w:rsidR="00865C9E" w:rsidRPr="0005557F" w:rsidRDefault="00865C9E" w:rsidP="00555196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500mL/100kg</w:t>
                </w:r>
                <w:r w:rsidRPr="0005557F">
                  <w:rPr>
                    <w:rFonts w:cs="Arial"/>
                    <w:snapToGrid w:val="0"/>
                    <w:sz w:val="22"/>
                    <w:vertAlign w:val="superscript"/>
                  </w:rPr>
                  <w:t>^</w:t>
                </w:r>
              </w:p>
            </w:tc>
          </w:tr>
          <w:tr w:rsidR="00865C9E" w:rsidRPr="0005557F" w14:paraId="6A1583FD" w14:textId="77777777" w:rsidTr="0038546A">
            <w:trPr>
              <w:trHeight w:val="340"/>
            </w:trPr>
            <w:tc>
              <w:tcPr>
                <w:tcW w:w="0" w:type="auto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003C69"/>
                <w:vAlign w:val="top"/>
              </w:tcPr>
              <w:p w14:paraId="7A867C91" w14:textId="77777777" w:rsidR="00865C9E" w:rsidRPr="0005557F" w:rsidRDefault="00865C9E" w:rsidP="00E65532">
                <w:pPr>
                  <w:spacing w:before="40"/>
                  <w:rPr>
                    <w:rFonts w:cs="Arial"/>
                    <w:color w:val="FFFFFF" w:themeColor="background1"/>
                    <w:sz w:val="22"/>
                  </w:rPr>
                </w:pPr>
                <w:r w:rsidRPr="0005557F">
                  <w:rPr>
                    <w:rFonts w:cs="Arial"/>
                    <w:color w:val="FFFFFF" w:themeColor="background1"/>
                    <w:sz w:val="22"/>
                  </w:rPr>
                  <w:t>Lucerne flea</w:t>
                </w:r>
              </w:p>
            </w:tc>
            <w:tc>
              <w:tcPr>
                <w:tcW w:w="2126" w:type="dxa"/>
              </w:tcPr>
              <w:p w14:paraId="1E74A41B" w14:textId="77777777" w:rsidR="00865C9E" w:rsidRPr="0005557F" w:rsidRDefault="00865C9E" w:rsidP="00555196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2410" w:type="dxa"/>
              </w:tcPr>
              <w:p w14:paraId="7BC870E1" w14:textId="77777777" w:rsidR="00865C9E" w:rsidRPr="0005557F" w:rsidRDefault="00865C9E" w:rsidP="00555196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3118" w:type="dxa"/>
              </w:tcPr>
              <w:p w14:paraId="539F561B" w14:textId="69766DD7" w:rsidR="00865C9E" w:rsidRPr="0005557F" w:rsidRDefault="00865C9E" w:rsidP="00555196">
                <w:pPr>
                  <w:jc w:val="center"/>
                  <w:rPr>
                    <w:rFonts w:cs="Arial"/>
                    <w:snapToGrid w:val="0"/>
                    <w:sz w:val="22"/>
                    <w:vertAlign w:val="superscript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1000mL/100kg</w:t>
                </w:r>
                <w:r w:rsidRPr="0005557F">
                  <w:rPr>
                    <w:rFonts w:cs="Arial"/>
                    <w:snapToGrid w:val="0"/>
                    <w:sz w:val="22"/>
                    <w:vertAlign w:val="superscript"/>
                  </w:rPr>
                  <w:t>^</w:t>
                </w:r>
              </w:p>
            </w:tc>
            <w:tc>
              <w:tcPr>
                <w:tcW w:w="2693" w:type="dxa"/>
              </w:tcPr>
              <w:p w14:paraId="22B73914" w14:textId="5B0EEA9C" w:rsidR="00865C9E" w:rsidRPr="0005557F" w:rsidRDefault="00865C9E" w:rsidP="00555196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500mL/100kg</w:t>
                </w:r>
                <w:r w:rsidRPr="0005557F">
                  <w:rPr>
                    <w:rFonts w:cs="Arial"/>
                    <w:snapToGrid w:val="0"/>
                    <w:sz w:val="22"/>
                    <w:vertAlign w:val="superscript"/>
                  </w:rPr>
                  <w:t>^</w:t>
                </w:r>
              </w:p>
            </w:tc>
          </w:tr>
          <w:tr w:rsidR="00865C9E" w:rsidRPr="0005557F" w14:paraId="77A168A1" w14:textId="77777777" w:rsidTr="0038546A">
            <w:trPr>
              <w:trHeight w:val="340"/>
            </w:trPr>
            <w:tc>
              <w:tcPr>
                <w:tcW w:w="0" w:type="auto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003C69"/>
                <w:vAlign w:val="top"/>
              </w:tcPr>
              <w:p w14:paraId="189D074E" w14:textId="6E0E1230" w:rsidR="00865C9E" w:rsidRPr="0005557F" w:rsidRDefault="00865C9E" w:rsidP="00E65532">
                <w:pPr>
                  <w:spacing w:before="40"/>
                  <w:rPr>
                    <w:rFonts w:cs="Arial"/>
                    <w:color w:val="FFFFFF" w:themeColor="background1"/>
                    <w:sz w:val="22"/>
                  </w:rPr>
                </w:pPr>
                <w:r w:rsidRPr="0005557F">
                  <w:rPr>
                    <w:rFonts w:cs="Arial"/>
                    <w:color w:val="FFFFFF" w:themeColor="background1"/>
                    <w:sz w:val="22"/>
                  </w:rPr>
                  <w:t>Wireworm</w:t>
                </w:r>
              </w:p>
            </w:tc>
            <w:tc>
              <w:tcPr>
                <w:tcW w:w="2126" w:type="dxa"/>
              </w:tcPr>
              <w:p w14:paraId="0C4C31F2" w14:textId="09C46DD4" w:rsidR="00865C9E" w:rsidRPr="0005557F" w:rsidRDefault="00865C9E" w:rsidP="00555196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2410" w:type="dxa"/>
              </w:tcPr>
              <w:p w14:paraId="6224C117" w14:textId="03D5EEEC" w:rsidR="00865C9E" w:rsidRPr="0005557F" w:rsidRDefault="00865C9E" w:rsidP="00555196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3118" w:type="dxa"/>
              </w:tcPr>
              <w:p w14:paraId="371087B1" w14:textId="098E5688" w:rsidR="00865C9E" w:rsidRPr="0005557F" w:rsidRDefault="00865C9E" w:rsidP="00555196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1000mL/100kg</w:t>
                </w:r>
              </w:p>
            </w:tc>
            <w:tc>
              <w:tcPr>
                <w:tcW w:w="2693" w:type="dxa"/>
              </w:tcPr>
              <w:p w14:paraId="10326034" w14:textId="56316EF5" w:rsidR="00865C9E" w:rsidRPr="0005557F" w:rsidRDefault="00865C9E" w:rsidP="00555196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500mL/100kg</w:t>
                </w:r>
              </w:p>
            </w:tc>
          </w:tr>
          <w:tr w:rsidR="00865C9E" w:rsidRPr="0005557F" w14:paraId="2715BA7D" w14:textId="77777777" w:rsidTr="0038546A">
            <w:trPr>
              <w:trHeight w:val="340"/>
            </w:trPr>
            <w:tc>
              <w:tcPr>
                <w:tcW w:w="0" w:type="auto"/>
                <w:tcBorders>
                  <w:top w:val="single" w:sz="6" w:space="0" w:color="FFFFFF" w:themeColor="background1"/>
                  <w:bottom w:val="single" w:sz="4" w:space="0" w:color="003C69"/>
                </w:tcBorders>
                <w:shd w:val="clear" w:color="auto" w:fill="003C69"/>
                <w:vAlign w:val="top"/>
              </w:tcPr>
              <w:p w14:paraId="0637DC1B" w14:textId="480BC32E" w:rsidR="00865C9E" w:rsidRPr="0005557F" w:rsidRDefault="00865C9E" w:rsidP="00E65532">
                <w:pPr>
                  <w:spacing w:before="40"/>
                  <w:rPr>
                    <w:rFonts w:cs="Arial"/>
                    <w:color w:val="FFFFFF" w:themeColor="background1"/>
                    <w:sz w:val="22"/>
                  </w:rPr>
                </w:pPr>
                <w:r w:rsidRPr="0005557F">
                  <w:rPr>
                    <w:rFonts w:cs="Arial"/>
                    <w:color w:val="FFFFFF" w:themeColor="background1"/>
                    <w:sz w:val="22"/>
                  </w:rPr>
                  <w:t>Cutworm</w:t>
                </w:r>
              </w:p>
            </w:tc>
            <w:tc>
              <w:tcPr>
                <w:tcW w:w="2126" w:type="dxa"/>
              </w:tcPr>
              <w:p w14:paraId="31614F16" w14:textId="6E35AEDD" w:rsidR="00865C9E" w:rsidRPr="0005557F" w:rsidRDefault="00865C9E" w:rsidP="00555196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2410" w:type="dxa"/>
              </w:tcPr>
              <w:p w14:paraId="7D23D6E1" w14:textId="250D6D5B" w:rsidR="00865C9E" w:rsidRPr="0005557F" w:rsidRDefault="00865C9E" w:rsidP="00555196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3118" w:type="dxa"/>
              </w:tcPr>
              <w:p w14:paraId="62F77869" w14:textId="2CF07FC3" w:rsidR="00865C9E" w:rsidRPr="0005557F" w:rsidRDefault="00865C9E" w:rsidP="00555196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2693" w:type="dxa"/>
              </w:tcPr>
              <w:p w14:paraId="4AD34BF4" w14:textId="59B9C39B" w:rsidR="00865C9E" w:rsidRPr="0005557F" w:rsidRDefault="00865C9E" w:rsidP="00555196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500mL/100kg</w:t>
                </w:r>
              </w:p>
            </w:tc>
          </w:tr>
        </w:tbl>
        <w:p w14:paraId="567564F0" w14:textId="5451A5CB" w:rsidR="00BD5092" w:rsidRPr="0005557F" w:rsidRDefault="00474303" w:rsidP="00383924">
          <w:pPr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</w:pPr>
          <w:r w:rsidRPr="0005557F">
            <w:rPr>
              <w:rFonts w:ascii="Arial" w:hAnsi="Arial" w:cs="Arial"/>
              <w:b/>
              <w:color w:val="404040" w:themeColor="text1" w:themeTint="BF"/>
              <w:sz w:val="18"/>
              <w:szCs w:val="18"/>
              <w:vertAlign w:val="superscript"/>
              <w:lang w:eastAsia="en-AU"/>
            </w:rPr>
            <w:t>^</w:t>
          </w:r>
          <w:r w:rsidRPr="0005557F">
            <w:rPr>
              <w:rFonts w:ascii="Arial" w:hAnsi="Arial" w:cs="Arial"/>
              <w:color w:val="404040" w:themeColor="text1" w:themeTint="BF"/>
              <w:sz w:val="18"/>
              <w:szCs w:val="18"/>
              <w:vertAlign w:val="superscript"/>
              <w:lang w:eastAsia="en-AU"/>
            </w:rPr>
            <w:t xml:space="preserve"> </w:t>
          </w:r>
          <w:r w:rsidR="007B7F8B" w:rsidRPr="0005557F"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  <w:t>L</w:t>
          </w:r>
          <w:r w:rsidRPr="0005557F"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  <w:t>abel states suppression of pest</w:t>
          </w:r>
          <w:r w:rsidR="00D80EC1" w:rsidRPr="0005557F"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  <w:t>.</w:t>
          </w:r>
          <w:r w:rsidR="0093335E"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  <w:t xml:space="preserve"> </w:t>
          </w:r>
          <w:r w:rsidR="0093335E" w:rsidRPr="0093335E"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  <w:t xml:space="preserve">Always monitor crop after emergence as seed applied insecticides may not suppress insect pests at high pressure levels. </w:t>
          </w:r>
        </w:p>
        <w:p w14:paraId="70AE37D5" w14:textId="40C777DA" w:rsidR="00131F58" w:rsidRPr="0005557F" w:rsidRDefault="00131F58" w:rsidP="00131F58">
          <w:pPr>
            <w:pStyle w:val="Heading3"/>
            <w:rPr>
              <w:rFonts w:ascii="Arial" w:hAnsi="Arial" w:cs="Arial"/>
              <w:color w:val="404040" w:themeColor="text1" w:themeTint="BF"/>
            </w:rPr>
          </w:pPr>
          <w:r w:rsidRPr="0005557F">
            <w:rPr>
              <w:rFonts w:ascii="Arial" w:hAnsi="Arial" w:cs="Arial"/>
              <w:color w:val="404040" w:themeColor="text1" w:themeTint="BF"/>
            </w:rPr>
            <w:t xml:space="preserve">Blue oat mite </w:t>
          </w:r>
        </w:p>
        <w:p w14:paraId="66A0CEC1" w14:textId="035E0DC4" w:rsidR="00131F58" w:rsidRPr="0005557F" w:rsidRDefault="0049259F" w:rsidP="00131F58">
          <w:pPr>
            <w:rPr>
              <w:rFonts w:ascii="Arial" w:hAnsi="Arial" w:cs="Arial"/>
              <w:color w:val="404040" w:themeColor="text1" w:themeTint="BF"/>
              <w:sz w:val="22"/>
            </w:rPr>
          </w:pPr>
          <w:r w:rsidRPr="0005557F">
            <w:rPr>
              <w:rFonts w:ascii="Arial" w:hAnsi="Arial" w:cs="Arial"/>
              <w:color w:val="404040" w:themeColor="text1" w:themeTint="BF"/>
              <w:sz w:val="22"/>
            </w:rPr>
            <w:t>Generally,</w:t>
          </w:r>
          <w:r w:rsidR="00131F58" w:rsidRPr="0005557F">
            <w:rPr>
              <w:rFonts w:ascii="Arial" w:hAnsi="Arial" w:cs="Arial"/>
              <w:color w:val="404040" w:themeColor="text1" w:themeTint="BF"/>
              <w:sz w:val="22"/>
            </w:rPr>
            <w:t xml:space="preserve"> a minor pest in Western Australia and mostly controlled with chemical and rates used against redlegged earth mite. </w:t>
          </w:r>
        </w:p>
        <w:p w14:paraId="42289D00" w14:textId="77777777" w:rsidR="00131F58" w:rsidRPr="0005557F" w:rsidRDefault="00131F58" w:rsidP="00131F58">
          <w:pPr>
            <w:pStyle w:val="Heading3"/>
            <w:rPr>
              <w:rFonts w:ascii="Arial" w:hAnsi="Arial" w:cs="Arial"/>
              <w:color w:val="404040" w:themeColor="text1" w:themeTint="BF"/>
            </w:rPr>
          </w:pPr>
          <w:r w:rsidRPr="0005557F">
            <w:rPr>
              <w:rFonts w:ascii="Arial" w:hAnsi="Arial" w:cs="Arial"/>
              <w:color w:val="404040" w:themeColor="text1" w:themeTint="BF"/>
            </w:rPr>
            <w:t xml:space="preserve">Slugs and snails </w:t>
          </w:r>
        </w:p>
        <w:p w14:paraId="2B1BEF81" w14:textId="358ED754" w:rsidR="00131F58" w:rsidRPr="0005557F" w:rsidRDefault="00131F58" w:rsidP="00131F58">
          <w:pPr>
            <w:rPr>
              <w:rFonts w:ascii="Arial" w:hAnsi="Arial" w:cs="Arial"/>
              <w:color w:val="404040" w:themeColor="text1" w:themeTint="BF"/>
              <w:sz w:val="22"/>
            </w:rPr>
          </w:pPr>
          <w:r w:rsidRPr="0005557F">
            <w:rPr>
              <w:rFonts w:ascii="Arial" w:hAnsi="Arial" w:cs="Arial"/>
              <w:color w:val="404040" w:themeColor="text1" w:themeTint="BF"/>
              <w:sz w:val="22"/>
            </w:rPr>
            <w:t xml:space="preserve">For best results broadcast baits evenly over the paddock before crop emergence. A better kill rate is achieved when there is little green plant material to compete with the baits to attract slugs/snails. Trials have shown that a baiting rate of 5kg/ha is sufficient in most cases. However, if numbers are high use the highest </w:t>
          </w:r>
          <w:r w:rsidR="001802A1" w:rsidRPr="0005557F">
            <w:rPr>
              <w:rFonts w:ascii="Arial" w:hAnsi="Arial" w:cs="Arial"/>
              <w:color w:val="404040" w:themeColor="text1" w:themeTint="BF"/>
              <w:sz w:val="22"/>
            </w:rPr>
            <w:t xml:space="preserve">registered </w:t>
          </w:r>
          <w:r w:rsidRPr="0005557F">
            <w:rPr>
              <w:rFonts w:ascii="Arial" w:hAnsi="Arial" w:cs="Arial"/>
              <w:color w:val="404040" w:themeColor="text1" w:themeTint="BF"/>
              <w:sz w:val="22"/>
            </w:rPr>
            <w:t>baiting rate. Baits may need to be reapplied. Rainfast baits will persist longer in the paddock</w:t>
          </w:r>
          <w:r w:rsidR="00865C9E" w:rsidRPr="0005557F">
            <w:rPr>
              <w:rFonts w:ascii="Arial" w:hAnsi="Arial" w:cs="Arial"/>
              <w:color w:val="404040" w:themeColor="text1" w:themeTint="BF"/>
              <w:sz w:val="22"/>
            </w:rPr>
            <w:t xml:space="preserve">, check label for efficacy </w:t>
          </w:r>
          <w:r w:rsidR="009D62E8">
            <w:rPr>
              <w:rFonts w:ascii="Arial" w:hAnsi="Arial" w:cs="Arial"/>
              <w:color w:val="404040" w:themeColor="text1" w:themeTint="BF"/>
              <w:sz w:val="22"/>
            </w:rPr>
            <w:t>two</w:t>
          </w:r>
          <w:r w:rsidR="00865C9E" w:rsidRPr="0005557F">
            <w:rPr>
              <w:rFonts w:ascii="Arial" w:hAnsi="Arial" w:cs="Arial"/>
              <w:color w:val="404040" w:themeColor="text1" w:themeTint="BF"/>
              <w:sz w:val="22"/>
            </w:rPr>
            <w:t xml:space="preserve"> weeks after rain</w:t>
          </w:r>
          <w:r w:rsidRPr="0005557F">
            <w:rPr>
              <w:rFonts w:ascii="Arial" w:hAnsi="Arial" w:cs="Arial"/>
              <w:color w:val="404040" w:themeColor="text1" w:themeTint="BF"/>
              <w:sz w:val="22"/>
            </w:rPr>
            <w:t>.</w:t>
          </w:r>
        </w:p>
        <w:p w14:paraId="69BFEDEB" w14:textId="77777777" w:rsidR="00131F58" w:rsidRPr="0005557F" w:rsidRDefault="00131F58" w:rsidP="00131F58">
          <w:pPr>
            <w:rPr>
              <w:rFonts w:ascii="Arial" w:hAnsi="Arial" w:cs="Arial"/>
              <w:color w:val="404040" w:themeColor="text1" w:themeTint="BF"/>
              <w:sz w:val="22"/>
            </w:rPr>
          </w:pPr>
          <w:r w:rsidRPr="0005557F">
            <w:rPr>
              <w:rFonts w:ascii="Arial" w:hAnsi="Arial" w:cs="Arial"/>
              <w:color w:val="404040" w:themeColor="text1" w:themeTint="BF"/>
              <w:sz w:val="22"/>
            </w:rPr>
            <w:t xml:space="preserve">Three bait types are available: </w:t>
          </w:r>
        </w:p>
        <w:p w14:paraId="03174A35" w14:textId="77777777" w:rsidR="00131F58" w:rsidRPr="0005557F" w:rsidRDefault="00131F58" w:rsidP="00131F58">
          <w:pPr>
            <w:pStyle w:val="ListParagraph"/>
            <w:numPr>
              <w:ilvl w:val="0"/>
              <w:numId w:val="10"/>
            </w:numPr>
            <w:rPr>
              <w:rFonts w:ascii="Arial" w:hAnsi="Arial" w:cs="Arial"/>
              <w:color w:val="404040" w:themeColor="text1" w:themeTint="BF"/>
              <w:sz w:val="22"/>
            </w:rPr>
          </w:pPr>
          <w:r w:rsidRPr="0005557F">
            <w:rPr>
              <w:rFonts w:ascii="Arial" w:hAnsi="Arial" w:cs="Arial"/>
              <w:color w:val="404040" w:themeColor="text1" w:themeTint="BF"/>
              <w:sz w:val="22"/>
            </w:rPr>
            <w:t>Meta</w:t>
          </w:r>
          <w:r w:rsidR="001802A1" w:rsidRPr="0005557F">
            <w:rPr>
              <w:rFonts w:ascii="Arial" w:hAnsi="Arial" w:cs="Arial"/>
              <w:color w:val="404040" w:themeColor="text1" w:themeTint="BF"/>
              <w:sz w:val="22"/>
            </w:rPr>
            <w:t>l</w:t>
          </w:r>
          <w:r w:rsidRPr="0005557F">
            <w:rPr>
              <w:rFonts w:ascii="Arial" w:hAnsi="Arial" w:cs="Arial"/>
              <w:color w:val="404040" w:themeColor="text1" w:themeTint="BF"/>
              <w:sz w:val="22"/>
            </w:rPr>
            <w:t xml:space="preserve">dehyde: </w:t>
          </w:r>
          <w:r w:rsidR="00D74D53" w:rsidRPr="0005557F">
            <w:rPr>
              <w:rFonts w:ascii="Arial" w:hAnsi="Arial" w:cs="Arial"/>
              <w:color w:val="404040" w:themeColor="text1" w:themeTint="BF"/>
              <w:sz w:val="22"/>
            </w:rPr>
            <w:t>50</w:t>
          </w:r>
          <w:r w:rsidRPr="0005557F">
            <w:rPr>
              <w:rFonts w:ascii="Arial" w:hAnsi="Arial" w:cs="Arial"/>
              <w:color w:val="404040" w:themeColor="text1" w:themeTint="BF"/>
              <w:sz w:val="22"/>
            </w:rPr>
            <w:t>g/kg active ingredient (</w:t>
          </w:r>
          <w:proofErr w:type="spellStart"/>
          <w:r w:rsidRPr="0005557F">
            <w:rPr>
              <w:rFonts w:ascii="Arial" w:hAnsi="Arial" w:cs="Arial"/>
              <w:color w:val="404040" w:themeColor="text1" w:themeTint="BF"/>
              <w:sz w:val="22"/>
            </w:rPr>
            <w:t>a.i</w:t>
          </w:r>
          <w:proofErr w:type="spellEnd"/>
          <w:r w:rsidRPr="0005557F">
            <w:rPr>
              <w:rFonts w:ascii="Arial" w:hAnsi="Arial" w:cs="Arial"/>
              <w:color w:val="404040" w:themeColor="text1" w:themeTint="BF"/>
              <w:sz w:val="22"/>
            </w:rPr>
            <w:t>). Baiting rate 5-7.5kg/ha.</w:t>
          </w:r>
        </w:p>
        <w:p w14:paraId="2F869411" w14:textId="77777777" w:rsidR="00131F58" w:rsidRPr="0005557F" w:rsidRDefault="00131F58" w:rsidP="00131F58">
          <w:pPr>
            <w:pStyle w:val="ListParagraph"/>
            <w:numPr>
              <w:ilvl w:val="0"/>
              <w:numId w:val="10"/>
            </w:numPr>
            <w:rPr>
              <w:rFonts w:ascii="Arial" w:hAnsi="Arial" w:cs="Arial"/>
              <w:color w:val="404040" w:themeColor="text1" w:themeTint="BF"/>
              <w:sz w:val="22"/>
            </w:rPr>
          </w:pPr>
          <w:r w:rsidRPr="0005557F">
            <w:rPr>
              <w:rFonts w:ascii="Arial" w:hAnsi="Arial" w:cs="Arial"/>
              <w:color w:val="404040" w:themeColor="text1" w:themeTint="BF"/>
              <w:sz w:val="22"/>
            </w:rPr>
            <w:t xml:space="preserve">Methiocarb: 20g/kg </w:t>
          </w:r>
          <w:proofErr w:type="spellStart"/>
          <w:r w:rsidRPr="0005557F">
            <w:rPr>
              <w:rFonts w:ascii="Arial" w:hAnsi="Arial" w:cs="Arial"/>
              <w:color w:val="404040" w:themeColor="text1" w:themeTint="BF"/>
              <w:sz w:val="22"/>
            </w:rPr>
            <w:t>a.i.</w:t>
          </w:r>
          <w:proofErr w:type="spellEnd"/>
          <w:r w:rsidRPr="0005557F">
            <w:rPr>
              <w:rFonts w:ascii="Arial" w:hAnsi="Arial" w:cs="Arial"/>
              <w:color w:val="404040" w:themeColor="text1" w:themeTint="BF"/>
              <w:sz w:val="22"/>
            </w:rPr>
            <w:t xml:space="preserve"> Baiting rate 5.5-22kg/ha. </w:t>
          </w:r>
        </w:p>
        <w:p w14:paraId="58EB2E96" w14:textId="77777777" w:rsidR="00131F58" w:rsidRPr="0005557F" w:rsidRDefault="00131F58" w:rsidP="00131F58">
          <w:pPr>
            <w:pStyle w:val="ListParagraph"/>
            <w:numPr>
              <w:ilvl w:val="0"/>
              <w:numId w:val="10"/>
            </w:numPr>
            <w:rPr>
              <w:rFonts w:ascii="Arial" w:hAnsi="Arial" w:cs="Arial"/>
              <w:color w:val="404040" w:themeColor="text1" w:themeTint="BF"/>
              <w:sz w:val="22"/>
            </w:rPr>
          </w:pPr>
          <w:r w:rsidRPr="0005557F">
            <w:rPr>
              <w:rFonts w:ascii="Arial" w:hAnsi="Arial" w:cs="Arial"/>
              <w:color w:val="404040" w:themeColor="text1" w:themeTint="BF"/>
              <w:sz w:val="22"/>
            </w:rPr>
            <w:t xml:space="preserve">Iron EDTA: 60g/kg </w:t>
          </w:r>
          <w:proofErr w:type="spellStart"/>
          <w:r w:rsidRPr="0005557F">
            <w:rPr>
              <w:rFonts w:ascii="Arial" w:hAnsi="Arial" w:cs="Arial"/>
              <w:color w:val="404040" w:themeColor="text1" w:themeTint="BF"/>
              <w:sz w:val="22"/>
            </w:rPr>
            <w:t>a.i.</w:t>
          </w:r>
          <w:proofErr w:type="spellEnd"/>
          <w:r w:rsidRPr="0005557F">
            <w:rPr>
              <w:rFonts w:ascii="Arial" w:hAnsi="Arial" w:cs="Arial"/>
              <w:color w:val="404040" w:themeColor="text1" w:themeTint="BF"/>
              <w:sz w:val="22"/>
            </w:rPr>
            <w:t xml:space="preserve"> Baiting rate 5-16kg/ha.</w:t>
          </w:r>
        </w:p>
        <w:p w14:paraId="51671C3D" w14:textId="77777777" w:rsidR="00474303" w:rsidRPr="0005557F" w:rsidRDefault="00474303">
          <w:pPr>
            <w:rPr>
              <w:rFonts w:ascii="Arial" w:hAnsi="Arial" w:cs="Arial"/>
              <w:sz w:val="22"/>
            </w:rPr>
          </w:pPr>
          <w:r w:rsidRPr="0005557F">
            <w:rPr>
              <w:rFonts w:ascii="Arial" w:hAnsi="Arial" w:cs="Arial"/>
              <w:sz w:val="22"/>
            </w:rPr>
            <w:br w:type="page"/>
          </w:r>
        </w:p>
        <w:p w14:paraId="7BB331A3" w14:textId="77777777" w:rsidR="00131F58" w:rsidRPr="0005557F" w:rsidRDefault="00131F58" w:rsidP="0029570C">
          <w:pPr>
            <w:pStyle w:val="Heading2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color w:val="404040" w:themeColor="text1" w:themeTint="BF"/>
            </w:rPr>
          </w:pPr>
          <w:r w:rsidRPr="0005557F">
            <w:rPr>
              <w:rFonts w:ascii="Arial" w:hAnsi="Arial" w:cs="Arial"/>
              <w:color w:val="404040" w:themeColor="text1" w:themeTint="BF"/>
            </w:rPr>
            <w:lastRenderedPageBreak/>
            <w:t>Control of lupin and some grain legume seedling pests</w:t>
          </w:r>
        </w:p>
        <w:p w14:paraId="2484467C" w14:textId="605B47DB" w:rsidR="008A4070" w:rsidRDefault="008A4070" w:rsidP="008A4070">
          <w:pPr>
            <w:pStyle w:val="Caption"/>
            <w:rPr>
              <w:rFonts w:ascii="Arial" w:hAnsi="Arial" w:cs="Arial"/>
              <w:sz w:val="24"/>
              <w:szCs w:val="22"/>
            </w:rPr>
          </w:pPr>
          <w:r w:rsidRPr="0005557F">
            <w:rPr>
              <w:rFonts w:ascii="Arial" w:hAnsi="Arial" w:cs="Arial"/>
              <w:b w:val="0"/>
              <w:sz w:val="24"/>
              <w:szCs w:val="22"/>
            </w:rPr>
            <w:t xml:space="preserve">Table </w:t>
          </w:r>
          <w:r w:rsidR="00CE3C54" w:rsidRPr="0005557F">
            <w:rPr>
              <w:rFonts w:ascii="Arial" w:hAnsi="Arial" w:cs="Arial"/>
              <w:b w:val="0"/>
              <w:sz w:val="24"/>
              <w:szCs w:val="22"/>
            </w:rPr>
            <w:t>3</w:t>
          </w:r>
          <w:r w:rsidR="00497EA5" w:rsidRPr="0005557F">
            <w:rPr>
              <w:rFonts w:ascii="Arial" w:hAnsi="Arial" w:cs="Arial"/>
              <w:b w:val="0"/>
              <w:sz w:val="24"/>
              <w:szCs w:val="22"/>
            </w:rPr>
            <w:t>.</w:t>
          </w:r>
          <w:r w:rsidRPr="0005557F">
            <w:rPr>
              <w:rFonts w:ascii="Arial" w:hAnsi="Arial" w:cs="Arial"/>
              <w:sz w:val="24"/>
              <w:szCs w:val="22"/>
            </w:rPr>
            <w:t xml:space="preserve"> Registered </w:t>
          </w:r>
          <w:r w:rsidR="00474303" w:rsidRPr="0005557F">
            <w:rPr>
              <w:rFonts w:ascii="Arial" w:hAnsi="Arial" w:cs="Arial"/>
              <w:sz w:val="24"/>
              <w:szCs w:val="22"/>
            </w:rPr>
            <w:t>insecticides</w:t>
          </w:r>
          <w:r w:rsidRPr="0005557F">
            <w:rPr>
              <w:rFonts w:ascii="Arial" w:hAnsi="Arial" w:cs="Arial"/>
              <w:sz w:val="24"/>
              <w:szCs w:val="22"/>
            </w:rPr>
            <w:t xml:space="preserve"> for lupin and some grain legume crops</w:t>
          </w:r>
          <w:r w:rsidR="00391F5E" w:rsidRPr="0005557F">
            <w:rPr>
              <w:rFonts w:ascii="Arial" w:hAnsi="Arial" w:cs="Arial"/>
              <w:sz w:val="24"/>
              <w:szCs w:val="22"/>
            </w:rPr>
            <w:t>.</w:t>
          </w:r>
          <w:r w:rsidRPr="0005557F">
            <w:rPr>
              <w:rFonts w:ascii="Arial" w:hAnsi="Arial" w:cs="Arial"/>
              <w:sz w:val="24"/>
              <w:szCs w:val="22"/>
            </w:rPr>
            <w:t xml:space="preserve"> </w:t>
          </w:r>
          <w:r w:rsidR="00A62F5E" w:rsidRPr="0005557F">
            <w:rPr>
              <w:rFonts w:ascii="Arial" w:hAnsi="Arial" w:cs="Arial"/>
              <w:sz w:val="24"/>
              <w:szCs w:val="22"/>
            </w:rPr>
            <w:t>Insecticide a</w:t>
          </w:r>
          <w:r w:rsidRPr="0005557F">
            <w:rPr>
              <w:rFonts w:ascii="Arial" w:hAnsi="Arial" w:cs="Arial"/>
              <w:sz w:val="24"/>
              <w:szCs w:val="22"/>
            </w:rPr>
            <w:t>ctive ingredient names are listed. Rates are given as millilitres per hectare (mL/ha) unless specified otherwise.</w:t>
          </w:r>
          <w:r w:rsidR="007C7C2E" w:rsidRPr="0005557F">
            <w:rPr>
              <w:rFonts w:ascii="Arial" w:hAnsi="Arial" w:cs="Arial"/>
              <w:sz w:val="24"/>
              <w:szCs w:val="22"/>
            </w:rPr>
            <w:t xml:space="preserve"> Note: g/L refers to grams per litre and </w:t>
          </w:r>
          <w:r w:rsidR="00043EF8" w:rsidRPr="0005557F">
            <w:rPr>
              <w:rFonts w:ascii="Arial" w:hAnsi="Arial" w:cs="Arial"/>
              <w:sz w:val="24"/>
              <w:szCs w:val="22"/>
            </w:rPr>
            <w:t>“</w:t>
          </w:r>
          <w:proofErr w:type="gramStart"/>
          <w:r w:rsidR="00043EF8" w:rsidRPr="0005557F">
            <w:rPr>
              <w:rFonts w:ascii="Arial" w:hAnsi="Arial" w:cs="Arial"/>
              <w:sz w:val="24"/>
              <w:szCs w:val="22"/>
            </w:rPr>
            <w:t>-“ refers</w:t>
          </w:r>
          <w:proofErr w:type="gramEnd"/>
          <w:r w:rsidR="00043EF8" w:rsidRPr="0005557F">
            <w:rPr>
              <w:rFonts w:ascii="Arial" w:hAnsi="Arial" w:cs="Arial"/>
              <w:sz w:val="24"/>
              <w:szCs w:val="22"/>
            </w:rPr>
            <w:t xml:space="preserve"> to n</w:t>
          </w:r>
          <w:r w:rsidR="007C7C2E" w:rsidRPr="0005557F">
            <w:rPr>
              <w:rFonts w:ascii="Arial" w:hAnsi="Arial" w:cs="Arial"/>
              <w:sz w:val="24"/>
              <w:szCs w:val="22"/>
            </w:rPr>
            <w:t>ot applicable.</w:t>
          </w:r>
        </w:p>
        <w:tbl>
          <w:tblPr>
            <w:tblStyle w:val="TableGrid"/>
            <w:tblpPr w:leftFromText="180" w:rightFromText="180" w:vertAnchor="text" w:horzAnchor="margin" w:tblpY="121"/>
            <w:tblOverlap w:val="never"/>
            <w:tblW w:w="4612" w:type="pct"/>
            <w:tblBorders>
              <w:top w:val="single" w:sz="4" w:space="0" w:color="003C69"/>
              <w:left w:val="single" w:sz="4" w:space="0" w:color="003C69"/>
              <w:bottom w:val="single" w:sz="4" w:space="0" w:color="003C69"/>
              <w:right w:val="single" w:sz="4" w:space="0" w:color="003C69"/>
              <w:insideH w:val="single" w:sz="6" w:space="0" w:color="003C69"/>
              <w:insideV w:val="single" w:sz="6" w:space="0" w:color="003C69"/>
            </w:tblBorders>
            <w:tblLayout w:type="fixed"/>
            <w:tblCellMar>
              <w:left w:w="36" w:type="dxa"/>
              <w:right w:w="36" w:type="dxa"/>
            </w:tblCellMar>
            <w:tblLook w:val="06A0" w:firstRow="1" w:lastRow="0" w:firstColumn="1" w:lastColumn="0" w:noHBand="1" w:noVBand="1"/>
            <w:tblCaption w:val="Table 4 Registered chemicals for lupin and some grain legume crops during autumn and winter 2015 (Chemical active ingredient names are listed. Rates are given as millilitres per hectare (mL/ha) unless specified otherwise. g/L refers to grams per litre. N/A refers to Not applicable)"/>
          </w:tblPr>
          <w:tblGrid>
            <w:gridCol w:w="1508"/>
            <w:gridCol w:w="756"/>
            <w:gridCol w:w="752"/>
            <w:gridCol w:w="693"/>
            <w:gridCol w:w="812"/>
            <w:gridCol w:w="647"/>
            <w:gridCol w:w="647"/>
            <w:gridCol w:w="854"/>
            <w:gridCol w:w="755"/>
            <w:gridCol w:w="755"/>
            <w:gridCol w:w="755"/>
            <w:gridCol w:w="755"/>
            <w:gridCol w:w="755"/>
            <w:gridCol w:w="755"/>
            <w:gridCol w:w="755"/>
            <w:gridCol w:w="755"/>
            <w:gridCol w:w="755"/>
            <w:gridCol w:w="730"/>
          </w:tblGrid>
          <w:tr w:rsidR="00203F8D" w:rsidRPr="0005557F" w14:paraId="15D7BCF9" w14:textId="150FB013" w:rsidTr="00FF0F25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cantSplit/>
              <w:trHeight w:val="1975"/>
            </w:trPr>
            <w:tc>
              <w:tcPr>
                <w:tcW w:w="531" w:type="pct"/>
                <w:tcBorders>
                  <w:top w:val="single" w:sz="4" w:space="0" w:color="FFFFFF" w:themeColor="background1"/>
                  <w:left w:val="single" w:sz="4" w:space="0" w:color="44546A" w:themeColor="text2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003C69"/>
                <w:vAlign w:val="top"/>
              </w:tcPr>
              <w:p w14:paraId="2D425E0A" w14:textId="77777777" w:rsidR="000B0C89" w:rsidRPr="005A1B23" w:rsidRDefault="000B0C89" w:rsidP="00FF0F25">
                <w:pPr>
                  <w:rPr>
                    <w:rFonts w:cs="Arial"/>
                  </w:rPr>
                </w:pPr>
              </w:p>
            </w:tc>
            <w:tc>
              <w:tcPr>
                <w:tcW w:w="266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003C69"/>
                <w:textDirection w:val="btLr"/>
              </w:tcPr>
              <w:p w14:paraId="661E6FCF" w14:textId="46E0E549" w:rsidR="000B0C89" w:rsidRPr="00480C48" w:rsidRDefault="000B0C89" w:rsidP="00FF0F25">
                <w:pPr>
                  <w:ind w:left="113" w:right="113"/>
                  <w:rPr>
                    <w:rFonts w:cs="Arial"/>
                    <w:b w:val="0"/>
                    <w:bCs/>
                    <w:snapToGrid w:val="0"/>
                    <w:sz w:val="18"/>
                    <w:szCs w:val="18"/>
                  </w:rPr>
                </w:pPr>
                <w:r w:rsidRPr="00480C48">
                  <w:rPr>
                    <w:rFonts w:cs="Arial"/>
                    <w:b w:val="0"/>
                    <w:bCs/>
                    <w:snapToGrid w:val="0"/>
                    <w:sz w:val="18"/>
                    <w:szCs w:val="18"/>
                  </w:rPr>
                  <w:t>Alpha-cypermethrin 100g/L</w:t>
                </w:r>
                <w:r w:rsidR="00031AEF" w:rsidRPr="00D84D4B">
                  <w:rPr>
                    <w:rFonts w:cs="Arial"/>
                    <w:b w:val="0"/>
                    <w:bCs/>
                    <w:sz w:val="18"/>
                    <w:szCs w:val="18"/>
                  </w:rPr>
                  <w:sym w:font="Wingdings" w:char="F0B2"/>
                </w:r>
              </w:p>
            </w:tc>
            <w:tc>
              <w:tcPr>
                <w:tcW w:w="265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003C69"/>
                <w:textDirection w:val="btLr"/>
              </w:tcPr>
              <w:p w14:paraId="38B451A9" w14:textId="0DCE8FAD" w:rsidR="000B0C89" w:rsidRPr="00480C48" w:rsidRDefault="000B0C89" w:rsidP="00FF0F25">
                <w:pPr>
                  <w:ind w:left="113" w:right="113"/>
                  <w:rPr>
                    <w:rFonts w:cs="Arial"/>
                    <w:b w:val="0"/>
                    <w:bCs/>
                    <w:snapToGrid w:val="0"/>
                    <w:sz w:val="18"/>
                    <w:szCs w:val="18"/>
                  </w:rPr>
                </w:pPr>
                <w:r w:rsidRPr="00480C48">
                  <w:rPr>
                    <w:rFonts w:cs="Arial"/>
                    <w:b w:val="0"/>
                    <w:bCs/>
                    <w:snapToGrid w:val="0"/>
                    <w:sz w:val="18"/>
                    <w:szCs w:val="18"/>
                  </w:rPr>
                  <w:t>Bifenthrin 100g/L</w:t>
                </w:r>
                <w:r w:rsidRPr="00A45674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 xml:space="preserve"> </w:t>
                </w:r>
                <w:r w:rsidRPr="00A45674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sym w:font="Wingdings" w:char="F0A7"/>
                </w:r>
                <w:r w:rsidR="00B56E17" w:rsidRPr="00D84D4B">
                  <w:rPr>
                    <w:rFonts w:cs="Arial"/>
                    <w:b w:val="0"/>
                    <w:bCs/>
                    <w:sz w:val="18"/>
                    <w:szCs w:val="18"/>
                  </w:rPr>
                  <w:sym w:font="Wingdings" w:char="F0B2"/>
                </w:r>
              </w:p>
            </w:tc>
            <w:tc>
              <w:tcPr>
                <w:tcW w:w="244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003C69"/>
                <w:textDirection w:val="btLr"/>
              </w:tcPr>
              <w:p w14:paraId="78AD84BA" w14:textId="394B4F32" w:rsidR="000B0C89" w:rsidRPr="00480C48" w:rsidRDefault="000B0C89" w:rsidP="00FF0F25">
                <w:pPr>
                  <w:ind w:left="113" w:right="113"/>
                  <w:rPr>
                    <w:rFonts w:cs="Arial"/>
                    <w:b w:val="0"/>
                    <w:bCs/>
                    <w:snapToGrid w:val="0"/>
                    <w:sz w:val="18"/>
                    <w:szCs w:val="18"/>
                  </w:rPr>
                </w:pPr>
                <w:r w:rsidRPr="00480C48">
                  <w:rPr>
                    <w:rFonts w:cs="Arial"/>
                    <w:b w:val="0"/>
                    <w:bCs/>
                    <w:snapToGrid w:val="0"/>
                    <w:sz w:val="18"/>
                    <w:szCs w:val="18"/>
                  </w:rPr>
                  <w:t>Bifenthrin 250g/L</w:t>
                </w:r>
                <w:r w:rsidRPr="00A45674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 xml:space="preserve"> </w:t>
                </w:r>
                <w:r w:rsidRPr="00A45674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sym w:font="Wingdings" w:char="F0A7"/>
                </w:r>
                <w:r w:rsidR="00B56E17" w:rsidRPr="00D84D4B">
                  <w:rPr>
                    <w:rFonts w:cs="Arial"/>
                    <w:b w:val="0"/>
                    <w:bCs/>
                    <w:sz w:val="18"/>
                    <w:szCs w:val="18"/>
                  </w:rPr>
                  <w:sym w:font="Wingdings" w:char="F0B2"/>
                </w:r>
              </w:p>
            </w:tc>
            <w:tc>
              <w:tcPr>
                <w:tcW w:w="286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003C69"/>
                <w:textDirection w:val="btLr"/>
              </w:tcPr>
              <w:p w14:paraId="33C9C696" w14:textId="77777777" w:rsidR="000B0C89" w:rsidRPr="00480C48" w:rsidRDefault="000B0C89" w:rsidP="00FF0F25">
                <w:pPr>
                  <w:ind w:left="113" w:right="113"/>
                  <w:rPr>
                    <w:rFonts w:cs="Arial"/>
                    <w:b w:val="0"/>
                    <w:bCs/>
                    <w:snapToGrid w:val="0"/>
                    <w:sz w:val="18"/>
                    <w:szCs w:val="18"/>
                  </w:rPr>
                </w:pPr>
                <w:r w:rsidRPr="00480C48">
                  <w:rPr>
                    <w:rFonts w:cs="Arial"/>
                    <w:b w:val="0"/>
                    <w:bCs/>
                    <w:snapToGrid w:val="0"/>
                    <w:sz w:val="18"/>
                    <w:szCs w:val="18"/>
                  </w:rPr>
                  <w:t>Chlorpyrifos 400g/L and Bifenthrin 20g/L</w:t>
                </w:r>
              </w:p>
            </w:tc>
            <w:tc>
              <w:tcPr>
                <w:tcW w:w="228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003C69"/>
                <w:textDirection w:val="btLr"/>
              </w:tcPr>
              <w:p w14:paraId="5ED43B70" w14:textId="77777777" w:rsidR="000B0C89" w:rsidRDefault="000B0C89" w:rsidP="00FF0F25">
                <w:pPr>
                  <w:ind w:left="113" w:right="113"/>
                  <w:rPr>
                    <w:rFonts w:cs="Arial"/>
                    <w:b w:val="0"/>
                    <w:bCs/>
                    <w:snapToGrid w:val="0"/>
                    <w:sz w:val="18"/>
                    <w:szCs w:val="18"/>
                  </w:rPr>
                </w:pPr>
                <w:r w:rsidRPr="00480C48">
                  <w:rPr>
                    <w:rFonts w:cs="Arial"/>
                    <w:b w:val="0"/>
                    <w:bCs/>
                    <w:snapToGrid w:val="0"/>
                    <w:sz w:val="18"/>
                    <w:szCs w:val="18"/>
                  </w:rPr>
                  <w:t xml:space="preserve">Chlorpyrifos </w:t>
                </w:r>
                <w:r>
                  <w:rPr>
                    <w:rFonts w:cs="Arial"/>
                    <w:b w:val="0"/>
                    <w:bCs/>
                    <w:snapToGrid w:val="0"/>
                    <w:sz w:val="18"/>
                    <w:szCs w:val="18"/>
                  </w:rPr>
                  <w:t>6</w:t>
                </w:r>
                <w:r w:rsidRPr="00480C48">
                  <w:rPr>
                    <w:rFonts w:cs="Arial"/>
                    <w:b w:val="0"/>
                    <w:bCs/>
                    <w:snapToGrid w:val="0"/>
                    <w:sz w:val="18"/>
                    <w:szCs w:val="18"/>
                  </w:rPr>
                  <w:t xml:space="preserve">00g/L and Bifenthrin </w:t>
                </w:r>
                <w:r>
                  <w:rPr>
                    <w:rFonts w:cs="Arial"/>
                    <w:b w:val="0"/>
                    <w:bCs/>
                    <w:snapToGrid w:val="0"/>
                    <w:sz w:val="18"/>
                    <w:szCs w:val="18"/>
                  </w:rPr>
                  <w:t>3</w:t>
                </w:r>
                <w:r w:rsidRPr="00480C48">
                  <w:rPr>
                    <w:rFonts w:cs="Arial"/>
                    <w:b w:val="0"/>
                    <w:bCs/>
                    <w:snapToGrid w:val="0"/>
                    <w:sz w:val="18"/>
                    <w:szCs w:val="18"/>
                  </w:rPr>
                  <w:t>0g/L</w:t>
                </w:r>
              </w:p>
            </w:tc>
            <w:tc>
              <w:tcPr>
                <w:tcW w:w="228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003C69"/>
                <w:textDirection w:val="btLr"/>
              </w:tcPr>
              <w:p w14:paraId="0EF91474" w14:textId="502ECCAB" w:rsidR="000B0C89" w:rsidRPr="00480C48" w:rsidRDefault="000B0C89" w:rsidP="00FF0F25">
                <w:pPr>
                  <w:ind w:left="113" w:right="113"/>
                  <w:rPr>
                    <w:rFonts w:cs="Arial"/>
                    <w:b w:val="0"/>
                    <w:bCs/>
                    <w:snapToGrid w:val="0"/>
                    <w:sz w:val="18"/>
                    <w:szCs w:val="18"/>
                  </w:rPr>
                </w:pPr>
                <w:r>
                  <w:rPr>
                    <w:rFonts w:cs="Arial"/>
                    <w:b w:val="0"/>
                    <w:bCs/>
                    <w:snapToGrid w:val="0"/>
                    <w:sz w:val="18"/>
                    <w:szCs w:val="18"/>
                  </w:rPr>
                  <w:t>Chlorpyrifos 500g/L</w:t>
                </w:r>
                <w:r w:rsidRPr="00705F4F">
                  <w:rPr>
                    <w:rFonts w:cs="Arial"/>
                    <w:b w:val="0"/>
                    <w:bCs/>
                    <w:sz w:val="18"/>
                    <w:szCs w:val="18"/>
                  </w:rPr>
                  <w:sym w:font="Wingdings" w:char="F0B2"/>
                </w:r>
              </w:p>
            </w:tc>
            <w:tc>
              <w:tcPr>
                <w:tcW w:w="301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003C69"/>
                <w:textDirection w:val="btLr"/>
              </w:tcPr>
              <w:p w14:paraId="049254AD" w14:textId="77777777" w:rsidR="000B0C89" w:rsidRPr="00480C48" w:rsidRDefault="000B0C89" w:rsidP="00FF0F25">
                <w:pPr>
                  <w:ind w:left="113" w:right="113"/>
                  <w:rPr>
                    <w:rFonts w:cs="Arial"/>
                    <w:b w:val="0"/>
                    <w:bCs/>
                    <w:snapToGrid w:val="0"/>
                    <w:sz w:val="18"/>
                    <w:szCs w:val="18"/>
                  </w:rPr>
                </w:pPr>
                <w:r>
                  <w:rPr>
                    <w:rFonts w:cs="Arial"/>
                    <w:b w:val="0"/>
                    <w:bCs/>
                    <w:snapToGrid w:val="0"/>
                    <w:sz w:val="18"/>
                    <w:szCs w:val="18"/>
                  </w:rPr>
                  <w:t>Chlorpyrifos 300g/L and L-cyhalothrin 15.4g/L</w:t>
                </w:r>
              </w:p>
            </w:tc>
            <w:tc>
              <w:tcPr>
                <w:tcW w:w="266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003C69"/>
                <w:textDirection w:val="btLr"/>
              </w:tcPr>
              <w:p w14:paraId="7CC71C9A" w14:textId="607416C6" w:rsidR="000B0C89" w:rsidRPr="00480C48" w:rsidRDefault="000B0C89" w:rsidP="00FF0F25">
                <w:pPr>
                  <w:ind w:left="113" w:right="113"/>
                  <w:rPr>
                    <w:rFonts w:cs="Arial"/>
                    <w:b w:val="0"/>
                    <w:bCs/>
                    <w:snapToGrid w:val="0"/>
                    <w:sz w:val="18"/>
                    <w:szCs w:val="18"/>
                  </w:rPr>
                </w:pPr>
                <w:r>
                  <w:rPr>
                    <w:rFonts w:cs="Arial"/>
                    <w:b w:val="0"/>
                    <w:bCs/>
                    <w:snapToGrid w:val="0"/>
                    <w:sz w:val="18"/>
                    <w:szCs w:val="18"/>
                  </w:rPr>
                  <w:t>Cypermethrin 200g/L</w:t>
                </w:r>
                <w:r w:rsidRPr="00705F4F">
                  <w:rPr>
                    <w:rFonts w:cs="Arial"/>
                    <w:b w:val="0"/>
                    <w:bCs/>
                    <w:sz w:val="18"/>
                    <w:szCs w:val="18"/>
                  </w:rPr>
                  <w:sym w:font="Wingdings" w:char="F0B2"/>
                </w:r>
              </w:p>
            </w:tc>
            <w:tc>
              <w:tcPr>
                <w:tcW w:w="266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003C69"/>
                <w:textDirection w:val="btLr"/>
              </w:tcPr>
              <w:p w14:paraId="7DA14324" w14:textId="77777777" w:rsidR="000B0C89" w:rsidRPr="00480C48" w:rsidRDefault="000B0C89" w:rsidP="00FF0F25">
                <w:pPr>
                  <w:ind w:left="113" w:right="113"/>
                  <w:rPr>
                    <w:rFonts w:cs="Arial"/>
                    <w:b w:val="0"/>
                    <w:bCs/>
                    <w:snapToGrid w:val="0"/>
                    <w:sz w:val="18"/>
                    <w:szCs w:val="18"/>
                  </w:rPr>
                </w:pPr>
                <w:r>
                  <w:rPr>
                    <w:rFonts w:cs="Arial"/>
                    <w:b w:val="0"/>
                    <w:bCs/>
                    <w:snapToGrid w:val="0"/>
                    <w:sz w:val="18"/>
                    <w:szCs w:val="18"/>
                  </w:rPr>
                  <w:t>Delta-</w:t>
                </w:r>
                <w:proofErr w:type="spellStart"/>
                <w:r>
                  <w:rPr>
                    <w:rFonts w:cs="Arial"/>
                    <w:b w:val="0"/>
                    <w:bCs/>
                    <w:snapToGrid w:val="0"/>
                    <w:sz w:val="18"/>
                    <w:szCs w:val="18"/>
                  </w:rPr>
                  <w:t>methrin</w:t>
                </w:r>
                <w:proofErr w:type="spellEnd"/>
                <w:r>
                  <w:rPr>
                    <w:rFonts w:cs="Arial"/>
                    <w:b w:val="0"/>
                    <w:bCs/>
                    <w:snapToGrid w:val="0"/>
                    <w:sz w:val="18"/>
                    <w:szCs w:val="18"/>
                  </w:rPr>
                  <w:t xml:space="preserve"> 27.5g/L</w:t>
                </w:r>
              </w:p>
            </w:tc>
            <w:tc>
              <w:tcPr>
                <w:tcW w:w="266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003C69"/>
                <w:textDirection w:val="btLr"/>
              </w:tcPr>
              <w:p w14:paraId="2E99BE61" w14:textId="77777777" w:rsidR="000B0C89" w:rsidRPr="00480C48" w:rsidRDefault="000B0C89" w:rsidP="00FF0F25">
                <w:pPr>
                  <w:ind w:left="113" w:right="113"/>
                  <w:rPr>
                    <w:rFonts w:cs="Arial"/>
                    <w:b w:val="0"/>
                    <w:bCs/>
                    <w:snapToGrid w:val="0"/>
                    <w:sz w:val="18"/>
                    <w:szCs w:val="18"/>
                  </w:rPr>
                </w:pPr>
                <w:r>
                  <w:rPr>
                    <w:rFonts w:cs="Arial"/>
                    <w:b w:val="0"/>
                    <w:bCs/>
                    <w:snapToGrid w:val="0"/>
                    <w:sz w:val="18"/>
                    <w:szCs w:val="18"/>
                  </w:rPr>
                  <w:t>Dimethoate 400g/L</w:t>
                </w:r>
              </w:p>
            </w:tc>
            <w:tc>
              <w:tcPr>
                <w:tcW w:w="266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003C69"/>
                <w:textDirection w:val="btLr"/>
              </w:tcPr>
              <w:p w14:paraId="5B296448" w14:textId="77777777" w:rsidR="000B0C89" w:rsidRPr="00480C48" w:rsidRDefault="000B0C89" w:rsidP="00FF0F25">
                <w:pPr>
                  <w:ind w:left="113" w:right="113"/>
                  <w:rPr>
                    <w:rFonts w:cs="Arial"/>
                    <w:b w:val="0"/>
                    <w:bCs/>
                    <w:snapToGrid w:val="0"/>
                    <w:sz w:val="18"/>
                    <w:szCs w:val="18"/>
                  </w:rPr>
                </w:pPr>
                <w:proofErr w:type="spellStart"/>
                <w:r>
                  <w:rPr>
                    <w:rFonts w:cs="Arial"/>
                    <w:b w:val="0"/>
                    <w:bCs/>
                    <w:snapToGrid w:val="0"/>
                    <w:sz w:val="18"/>
                    <w:szCs w:val="18"/>
                  </w:rPr>
                  <w:t>Esfen</w:t>
                </w:r>
                <w:proofErr w:type="spellEnd"/>
                <w:r>
                  <w:rPr>
                    <w:rFonts w:cs="Arial"/>
                    <w:b w:val="0"/>
                    <w:bCs/>
                    <w:snapToGrid w:val="0"/>
                    <w:sz w:val="18"/>
                    <w:szCs w:val="18"/>
                  </w:rPr>
                  <w:t>-valerate 50g/L</w:t>
                </w:r>
              </w:p>
            </w:tc>
            <w:tc>
              <w:tcPr>
                <w:tcW w:w="266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003C69"/>
                <w:textDirection w:val="btLr"/>
              </w:tcPr>
              <w:p w14:paraId="5DF8FE36" w14:textId="77777777" w:rsidR="000B0C89" w:rsidRPr="00480C48" w:rsidRDefault="000B0C89" w:rsidP="00FF0F25">
                <w:pPr>
                  <w:ind w:left="113" w:right="113"/>
                  <w:rPr>
                    <w:rFonts w:cs="Arial"/>
                    <w:b w:val="0"/>
                    <w:bCs/>
                    <w:snapToGrid w:val="0"/>
                    <w:sz w:val="18"/>
                    <w:szCs w:val="18"/>
                  </w:rPr>
                </w:pPr>
                <w:r>
                  <w:rPr>
                    <w:rFonts w:cs="Arial"/>
                    <w:b w:val="0"/>
                    <w:bCs/>
                    <w:snapToGrid w:val="0"/>
                    <w:sz w:val="18"/>
                    <w:szCs w:val="18"/>
                  </w:rPr>
                  <w:t>Gamma-cyhalothrin 250g/L</w:t>
                </w:r>
              </w:p>
            </w:tc>
            <w:tc>
              <w:tcPr>
                <w:tcW w:w="266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003C69"/>
                <w:textDirection w:val="btLr"/>
              </w:tcPr>
              <w:p w14:paraId="274FF860" w14:textId="267BCBAC" w:rsidR="000B0C89" w:rsidRDefault="000B0C89" w:rsidP="00FF0F25">
                <w:pPr>
                  <w:ind w:left="113" w:right="113"/>
                  <w:rPr>
                    <w:rFonts w:cs="Arial"/>
                    <w:bCs/>
                    <w:snapToGrid w:val="0"/>
                    <w:sz w:val="18"/>
                    <w:szCs w:val="18"/>
                  </w:rPr>
                </w:pPr>
                <w:r>
                  <w:rPr>
                    <w:rFonts w:cs="Arial"/>
                    <w:b w:val="0"/>
                    <w:bCs/>
                    <w:snapToGrid w:val="0"/>
                    <w:sz w:val="18"/>
                    <w:szCs w:val="18"/>
                  </w:rPr>
                  <w:t>Lambda-cyhalothrin 240g/L</w:t>
                </w:r>
              </w:p>
            </w:tc>
            <w:tc>
              <w:tcPr>
                <w:tcW w:w="266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003C69"/>
                <w:textDirection w:val="btLr"/>
              </w:tcPr>
              <w:p w14:paraId="343D5893" w14:textId="0143F664" w:rsidR="000B0C89" w:rsidRPr="00480C48" w:rsidRDefault="000B0C89" w:rsidP="00FF0F25">
                <w:pPr>
                  <w:ind w:left="113" w:right="113"/>
                  <w:rPr>
                    <w:rFonts w:cs="Arial"/>
                    <w:b w:val="0"/>
                    <w:bCs/>
                    <w:snapToGrid w:val="0"/>
                    <w:sz w:val="18"/>
                    <w:szCs w:val="18"/>
                  </w:rPr>
                </w:pPr>
                <w:r>
                  <w:rPr>
                    <w:rFonts w:cs="Arial"/>
                    <w:b w:val="0"/>
                    <w:bCs/>
                    <w:snapToGrid w:val="0"/>
                    <w:sz w:val="18"/>
                    <w:szCs w:val="18"/>
                  </w:rPr>
                  <w:t>Lambda-cyhalothrin 250g/L</w:t>
                </w:r>
              </w:p>
            </w:tc>
            <w:tc>
              <w:tcPr>
                <w:tcW w:w="266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003C69"/>
                <w:textDirection w:val="btLr"/>
              </w:tcPr>
              <w:p w14:paraId="1AB44C6A" w14:textId="77777777" w:rsidR="000B0C89" w:rsidRPr="00480C48" w:rsidRDefault="000B0C89" w:rsidP="00FF0F25">
                <w:pPr>
                  <w:ind w:left="113" w:right="113"/>
                  <w:rPr>
                    <w:rFonts w:cs="Arial"/>
                    <w:b w:val="0"/>
                    <w:bCs/>
                    <w:snapToGrid w:val="0"/>
                    <w:sz w:val="18"/>
                    <w:szCs w:val="18"/>
                  </w:rPr>
                </w:pPr>
                <w:r>
                  <w:rPr>
                    <w:rFonts w:cs="Arial"/>
                    <w:b w:val="0"/>
                    <w:bCs/>
                    <w:snapToGrid w:val="0"/>
                    <w:sz w:val="18"/>
                    <w:szCs w:val="18"/>
                  </w:rPr>
                  <w:t>Omethoate 290g/L</w:t>
                </w:r>
              </w:p>
            </w:tc>
            <w:tc>
              <w:tcPr>
                <w:tcW w:w="266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003C69"/>
                <w:textDirection w:val="btLr"/>
              </w:tcPr>
              <w:p w14:paraId="11E43283" w14:textId="2FD78F73" w:rsidR="000B0C89" w:rsidRPr="00480C48" w:rsidRDefault="000B0C89" w:rsidP="00FF0F25">
                <w:pPr>
                  <w:ind w:left="113" w:right="113"/>
                  <w:rPr>
                    <w:rFonts w:cs="Arial"/>
                    <w:b w:val="0"/>
                    <w:bCs/>
                    <w:snapToGrid w:val="0"/>
                    <w:sz w:val="18"/>
                    <w:szCs w:val="18"/>
                  </w:rPr>
                </w:pPr>
                <w:proofErr w:type="spellStart"/>
                <w:r>
                  <w:rPr>
                    <w:rFonts w:cs="Arial"/>
                    <w:b w:val="0"/>
                    <w:bCs/>
                    <w:snapToGrid w:val="0"/>
                    <w:sz w:val="18"/>
                    <w:szCs w:val="18"/>
                  </w:rPr>
                  <w:t>Pymetrozine</w:t>
                </w:r>
                <w:proofErr w:type="spellEnd"/>
                <w:r>
                  <w:rPr>
                    <w:rFonts w:cs="Arial"/>
                    <w:b w:val="0"/>
                    <w:bCs/>
                    <w:snapToGrid w:val="0"/>
                    <w:sz w:val="18"/>
                    <w:szCs w:val="18"/>
                  </w:rPr>
                  <w:t xml:space="preserve"> 250g/kg</w:t>
                </w:r>
                <w:r w:rsidR="00801972" w:rsidRPr="00801972">
                  <w:rPr>
                    <w:rFonts w:cs="Arial"/>
                    <w:b w:val="0"/>
                    <w:bCs/>
                    <w:snapToGrid w:val="0"/>
                    <w:sz w:val="18"/>
                    <w:szCs w:val="18"/>
                  </w:rPr>
                  <w:t>●</w:t>
                </w:r>
              </w:p>
            </w:tc>
            <w:tc>
              <w:tcPr>
                <w:tcW w:w="257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003C69"/>
                <w:textDirection w:val="btLr"/>
              </w:tcPr>
              <w:p w14:paraId="7A72814F" w14:textId="68016CFB" w:rsidR="000B0C89" w:rsidRPr="00480C48" w:rsidRDefault="000B0C89" w:rsidP="00FF0F25">
                <w:pPr>
                  <w:ind w:left="113" w:right="113"/>
                  <w:rPr>
                    <w:rFonts w:cs="Arial"/>
                    <w:b w:val="0"/>
                    <w:bCs/>
                    <w:snapToGrid w:val="0"/>
                    <w:sz w:val="18"/>
                    <w:szCs w:val="18"/>
                  </w:rPr>
                </w:pPr>
                <w:proofErr w:type="spellStart"/>
                <w:r>
                  <w:rPr>
                    <w:rFonts w:cs="Arial"/>
                    <w:b w:val="0"/>
                    <w:bCs/>
                    <w:snapToGrid w:val="0"/>
                    <w:sz w:val="18"/>
                    <w:szCs w:val="18"/>
                  </w:rPr>
                  <w:t>Pymetrozine</w:t>
                </w:r>
                <w:proofErr w:type="spellEnd"/>
                <w:r>
                  <w:rPr>
                    <w:rFonts w:cs="Arial"/>
                    <w:b w:val="0"/>
                    <w:bCs/>
                    <w:snapToGrid w:val="0"/>
                    <w:sz w:val="18"/>
                    <w:szCs w:val="18"/>
                  </w:rPr>
                  <w:t xml:space="preserve"> 500g/kg</w:t>
                </w:r>
                <w:r w:rsidR="00801972" w:rsidRPr="00801972">
                  <w:rPr>
                    <w:rFonts w:cs="Arial"/>
                    <w:b w:val="0"/>
                    <w:bCs/>
                    <w:snapToGrid w:val="0"/>
                    <w:sz w:val="18"/>
                    <w:szCs w:val="18"/>
                  </w:rPr>
                  <w:t>●</w:t>
                </w:r>
              </w:p>
            </w:tc>
          </w:tr>
          <w:tr w:rsidR="00491A88" w:rsidRPr="0005557F" w14:paraId="6B179C9E" w14:textId="4FDDD1EB" w:rsidTr="00AF1C13">
            <w:trPr>
              <w:trHeight w:val="553"/>
            </w:trPr>
            <w:tc>
              <w:tcPr>
                <w:tcW w:w="0" w:type="pct"/>
                <w:tcBorders>
                  <w:top w:val="single" w:sz="4" w:space="0" w:color="FFFFFF" w:themeColor="background1"/>
                  <w:left w:val="single" w:sz="4" w:space="0" w:color="44546A" w:themeColor="text2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003C69"/>
              </w:tcPr>
              <w:p w14:paraId="107946F2" w14:textId="77777777" w:rsidR="000B0C89" w:rsidRPr="00395C72" w:rsidRDefault="000B0C89" w:rsidP="00AF1C13">
                <w:pPr>
                  <w:spacing w:before="40"/>
                  <w:rPr>
                    <w:rFonts w:cs="Arial"/>
                    <w:b/>
                    <w:sz w:val="20"/>
                    <w:szCs w:val="20"/>
                  </w:rPr>
                </w:pPr>
                <w:r w:rsidRPr="00395C72">
                  <w:rPr>
                    <w:rFonts w:cs="Arial"/>
                    <w:color w:val="FFFFFF" w:themeColor="background1"/>
                    <w:sz w:val="20"/>
                    <w:szCs w:val="20"/>
                  </w:rPr>
                  <w:t>Bryobia mites</w:t>
                </w:r>
              </w:p>
            </w:tc>
            <w:tc>
              <w:tcPr>
                <w:tcW w:w="0" w:type="pct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A36505" w14:textId="77777777" w:rsidR="000B0C89" w:rsidRPr="005A1B23" w:rsidRDefault="000B0C89" w:rsidP="00FF0F25">
                <w:pPr>
                  <w:jc w:val="center"/>
                  <w:rPr>
                    <w:rFonts w:cs="Arial"/>
                    <w:b/>
                    <w:snapToGrid w:val="0"/>
                  </w:rPr>
                </w:pPr>
                <w:r w:rsidRPr="005A1B23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0" w:type="pct"/>
                <w:tcBorders>
                  <w:top w:val="single" w:sz="4" w:space="0" w:color="FFFFFF" w:themeColor="background1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2671FA5" w14:textId="77777777" w:rsidR="000B0C89" w:rsidRPr="005A1B23" w:rsidRDefault="000B0C89" w:rsidP="00FF0F25">
                <w:pPr>
                  <w:jc w:val="center"/>
                  <w:rPr>
                    <w:rFonts w:cs="Arial"/>
                    <w:b/>
                    <w:snapToGrid w:val="0"/>
                  </w:rPr>
                </w:pPr>
                <w:r w:rsidRPr="005A1B23">
                  <w:rPr>
                    <w:rFonts w:cs="Arial"/>
                    <w:snapToGrid w:val="0"/>
                  </w:rPr>
                  <w:t>200*</w:t>
                </w:r>
              </w:p>
            </w:tc>
            <w:tc>
              <w:tcPr>
                <w:tcW w:w="0" w:type="pct"/>
                <w:tcBorders>
                  <w:top w:val="single" w:sz="4" w:space="0" w:color="FFFFFF" w:themeColor="background1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35EAEF" w14:textId="77777777" w:rsidR="000B0C89" w:rsidRPr="005A1B23" w:rsidRDefault="000B0C89" w:rsidP="00FF0F25">
                <w:pPr>
                  <w:jc w:val="center"/>
                  <w:rPr>
                    <w:rFonts w:cs="Arial"/>
                    <w:b/>
                    <w:snapToGrid w:val="0"/>
                  </w:rPr>
                </w:pPr>
                <w:r w:rsidRPr="005A1B23">
                  <w:rPr>
                    <w:rFonts w:cs="Arial"/>
                    <w:snapToGrid w:val="0"/>
                  </w:rPr>
                  <w:t>80*</w:t>
                </w:r>
              </w:p>
            </w:tc>
            <w:tc>
              <w:tcPr>
                <w:tcW w:w="0" w:type="pct"/>
                <w:tcBorders>
                  <w:top w:val="single" w:sz="4" w:space="0" w:color="FFFFFF" w:themeColor="background1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482C58B" w14:textId="77777777" w:rsidR="000B0C89" w:rsidRPr="005A1B23" w:rsidRDefault="000B0C89" w:rsidP="00FF0F25">
                <w:pPr>
                  <w:jc w:val="center"/>
                  <w:rPr>
                    <w:rFonts w:cs="Arial"/>
                    <w:b/>
                    <w:snapToGrid w:val="0"/>
                  </w:rPr>
                </w:pPr>
                <w:r w:rsidRPr="005A1B23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0" w:type="pct"/>
                <w:tcBorders>
                  <w:top w:val="single" w:sz="4" w:space="0" w:color="FFFFFF" w:themeColor="background1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E11C91" w14:textId="0B802886" w:rsidR="000B0C89" w:rsidRPr="005A1B23" w:rsidRDefault="000B0C89" w:rsidP="00FF0F25">
                <w:pPr>
                  <w:jc w:val="center"/>
                  <w:rPr>
                    <w:rFonts w:cs="Arial"/>
                    <w:snapToGrid w:val="0"/>
                  </w:rPr>
                </w:pPr>
                <w:r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0" w:type="pct"/>
                <w:tcBorders>
                  <w:top w:val="single" w:sz="4" w:space="0" w:color="FFFFFF" w:themeColor="background1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211D3EC" w14:textId="77777777" w:rsidR="000B0C89" w:rsidRPr="005A1B23" w:rsidRDefault="000B0C89" w:rsidP="00FF0F25">
                <w:pPr>
                  <w:jc w:val="center"/>
                  <w:rPr>
                    <w:rFonts w:cs="Arial"/>
                    <w:b/>
                    <w:snapToGrid w:val="0"/>
                  </w:rPr>
                </w:pPr>
                <w:r w:rsidRPr="005A1B23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0" w:type="pct"/>
                <w:tcBorders>
                  <w:top w:val="single" w:sz="4" w:space="0" w:color="FFFFFF" w:themeColor="background1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FBD822" w14:textId="77777777" w:rsidR="000B0C89" w:rsidRPr="005A1B23" w:rsidRDefault="000B0C89" w:rsidP="00FF0F25">
                <w:pPr>
                  <w:jc w:val="center"/>
                  <w:rPr>
                    <w:rFonts w:cs="Arial"/>
                    <w:b/>
                  </w:rPr>
                </w:pPr>
                <w:r w:rsidRPr="005A1B23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0" w:type="pct"/>
                <w:tcBorders>
                  <w:top w:val="single" w:sz="4" w:space="0" w:color="FFFFFF" w:themeColor="background1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9F4A31" w14:textId="77777777" w:rsidR="000B0C89" w:rsidRPr="005A1B23" w:rsidRDefault="000B0C89" w:rsidP="00FF0F25">
                <w:pPr>
                  <w:jc w:val="center"/>
                  <w:rPr>
                    <w:rFonts w:cs="Arial"/>
                    <w:b/>
                    <w:snapToGrid w:val="0"/>
                  </w:rPr>
                </w:pPr>
                <w:r w:rsidRPr="005A1B23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0" w:type="pct"/>
                <w:tcBorders>
                  <w:top w:val="single" w:sz="4" w:space="0" w:color="FFFFFF" w:themeColor="background1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1EE42B3" w14:textId="77777777" w:rsidR="000B0C89" w:rsidRPr="005A1B23" w:rsidRDefault="000B0C89" w:rsidP="00FF0F25">
                <w:pPr>
                  <w:jc w:val="center"/>
                  <w:rPr>
                    <w:rFonts w:cs="Arial"/>
                    <w:b/>
                    <w:snapToGrid w:val="0"/>
                  </w:rPr>
                </w:pPr>
                <w:r w:rsidRPr="005A1B23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0" w:type="pct"/>
                <w:tcBorders>
                  <w:top w:val="single" w:sz="4" w:space="0" w:color="FFFFFF" w:themeColor="background1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C817B1B" w14:textId="77777777" w:rsidR="000B0C89" w:rsidRPr="005A1B23" w:rsidRDefault="000B0C89" w:rsidP="00FF0F25">
                <w:pPr>
                  <w:jc w:val="center"/>
                  <w:rPr>
                    <w:rFonts w:cs="Arial"/>
                    <w:b/>
                    <w:snapToGrid w:val="0"/>
                  </w:rPr>
                </w:pPr>
                <w:r w:rsidRPr="005A1B23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0" w:type="pct"/>
                <w:tcBorders>
                  <w:top w:val="single" w:sz="4" w:space="0" w:color="FFFFFF" w:themeColor="background1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5CAFDA" w14:textId="77777777" w:rsidR="000B0C89" w:rsidRPr="005A1B23" w:rsidRDefault="000B0C89" w:rsidP="00FF0F25">
                <w:pPr>
                  <w:jc w:val="center"/>
                  <w:rPr>
                    <w:rFonts w:cs="Arial"/>
                    <w:b/>
                    <w:snapToGrid w:val="0"/>
                  </w:rPr>
                </w:pPr>
                <w:r w:rsidRPr="005A1B23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0" w:type="pct"/>
                <w:tcBorders>
                  <w:top w:val="single" w:sz="4" w:space="0" w:color="FFFFFF" w:themeColor="background1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D2E72F" w14:textId="77777777" w:rsidR="000B0C89" w:rsidRPr="005A1B23" w:rsidRDefault="000B0C89" w:rsidP="00FF0F25">
                <w:pPr>
                  <w:jc w:val="center"/>
                  <w:rPr>
                    <w:rFonts w:cs="Arial"/>
                    <w:b/>
                    <w:snapToGrid w:val="0"/>
                  </w:rPr>
                </w:pPr>
                <w:r w:rsidRPr="005A1B23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0" w:type="pct"/>
                <w:tcBorders>
                  <w:top w:val="single" w:sz="4" w:space="0" w:color="FFFFFF" w:themeColor="background1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86C8A6" w14:textId="56F2C48C" w:rsidR="000B0C89" w:rsidRPr="005A1B23" w:rsidRDefault="000B0C89" w:rsidP="00FF0F25">
                <w:pPr>
                  <w:jc w:val="center"/>
                  <w:rPr>
                    <w:rFonts w:cs="Arial"/>
                    <w:snapToGrid w:val="0"/>
                  </w:rPr>
                </w:pPr>
                <w:r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0" w:type="pct"/>
                <w:tcBorders>
                  <w:top w:val="single" w:sz="4" w:space="0" w:color="FFFFFF" w:themeColor="background1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FBB742" w14:textId="00C812D3" w:rsidR="000B0C89" w:rsidRPr="005A1B23" w:rsidRDefault="000B0C89" w:rsidP="00FF0F25">
                <w:pPr>
                  <w:jc w:val="center"/>
                  <w:rPr>
                    <w:rFonts w:cs="Arial"/>
                    <w:b/>
                    <w:snapToGrid w:val="0"/>
                  </w:rPr>
                </w:pPr>
                <w:r w:rsidRPr="005A1B23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0" w:type="pct"/>
                <w:tcBorders>
                  <w:top w:val="single" w:sz="4" w:space="0" w:color="FFFFFF" w:themeColor="background1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2277A5" w14:textId="77777777" w:rsidR="000B0C89" w:rsidRPr="005A1B23" w:rsidRDefault="000B0C89" w:rsidP="00FF0F25">
                <w:pPr>
                  <w:jc w:val="center"/>
                  <w:rPr>
                    <w:rFonts w:cs="Arial"/>
                    <w:b/>
                    <w:snapToGrid w:val="0"/>
                  </w:rPr>
                </w:pPr>
                <w:r w:rsidRPr="005A1B23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0" w:type="pct"/>
                <w:tcBorders>
                  <w:top w:val="single" w:sz="4" w:space="0" w:color="FFFFFF" w:themeColor="background1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B54E856" w14:textId="77777777" w:rsidR="000B0C89" w:rsidRPr="005A1B23" w:rsidRDefault="000B0C89" w:rsidP="00FF0F25">
                <w:pPr>
                  <w:jc w:val="center"/>
                  <w:rPr>
                    <w:rFonts w:cs="Arial"/>
                    <w:b/>
                    <w:snapToGrid w:val="0"/>
                  </w:rPr>
                </w:pPr>
                <w:r w:rsidRPr="005A1B23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0" w:type="pct"/>
                <w:tcBorders>
                  <w:top w:val="single" w:sz="4" w:space="0" w:color="FFFFFF" w:themeColor="background1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361D43A" w14:textId="77777777" w:rsidR="000B0C89" w:rsidRPr="005A1B23" w:rsidRDefault="000B0C89" w:rsidP="00FF0F25">
                <w:pPr>
                  <w:jc w:val="center"/>
                  <w:rPr>
                    <w:rFonts w:cs="Arial"/>
                    <w:b/>
                    <w:snapToGrid w:val="0"/>
                  </w:rPr>
                </w:pPr>
                <w:r w:rsidRPr="005A1B23">
                  <w:rPr>
                    <w:rFonts w:cs="Arial"/>
                    <w:snapToGrid w:val="0"/>
                  </w:rPr>
                  <w:t>-</w:t>
                </w:r>
              </w:p>
            </w:tc>
          </w:tr>
          <w:tr w:rsidR="004C47D8" w:rsidRPr="0005557F" w14:paraId="30956F97" w14:textId="035C0723" w:rsidTr="00491A88">
            <w:trPr>
              <w:trHeight w:val="609"/>
            </w:trPr>
            <w:tc>
              <w:tcPr>
                <w:tcW w:w="0" w:type="pct"/>
                <w:tcBorders>
                  <w:top w:val="single" w:sz="4" w:space="0" w:color="FFFFFF" w:themeColor="background1"/>
                  <w:bottom w:val="single" w:sz="6" w:space="0" w:color="FFFFFF" w:themeColor="background1"/>
                </w:tcBorders>
                <w:shd w:val="clear" w:color="auto" w:fill="003C69"/>
              </w:tcPr>
              <w:p w14:paraId="03E05AA7" w14:textId="6D972FD9" w:rsidR="000B0C89" w:rsidRPr="00395C72" w:rsidRDefault="000B0C89" w:rsidP="00AF1C13">
                <w:pPr>
                  <w:spacing w:before="40"/>
                  <w:rPr>
                    <w:rFonts w:cs="Arial"/>
                    <w:color w:val="FFFFFF" w:themeColor="background1"/>
                    <w:sz w:val="20"/>
                    <w:szCs w:val="20"/>
                  </w:rPr>
                </w:pPr>
                <w:r w:rsidRPr="00395C72">
                  <w:rPr>
                    <w:rFonts w:cs="Arial"/>
                    <w:color w:val="FFFFFF" w:themeColor="background1"/>
                    <w:sz w:val="20"/>
                    <w:szCs w:val="20"/>
                  </w:rPr>
                  <w:t>Green peach aphid</w:t>
                </w:r>
                <w:r w:rsidRPr="006509F2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Pr="00590A2C">
                  <w:rPr>
                    <w:rFonts w:cs="Arial"/>
                    <w:color w:val="FFFFFF" w:themeColor="background1"/>
                    <w:sz w:val="18"/>
                    <w:szCs w:val="18"/>
                  </w:rPr>
                  <w:t>ᴪ</w:t>
                </w:r>
                <w:r w:rsidRPr="00127710">
                  <w:rPr>
                    <w:rFonts w:cs="Arial"/>
                    <w:color w:val="FFFFFF" w:themeColor="background1"/>
                    <w:sz w:val="20"/>
                    <w:szCs w:val="20"/>
                  </w:rPr>
                  <w:t xml:space="preserve">  </w:t>
                </w:r>
              </w:p>
            </w:tc>
            <w:tc>
              <w:tcPr>
                <w:tcW w:w="0" w:type="pct"/>
                <w:tcBorders>
                  <w:top w:val="single" w:sz="4" w:space="0" w:color="auto"/>
                </w:tcBorders>
              </w:tcPr>
              <w:p w14:paraId="510278E1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0" w:type="pct"/>
                <w:tcBorders>
                  <w:top w:val="single" w:sz="4" w:space="0" w:color="auto"/>
                </w:tcBorders>
              </w:tcPr>
              <w:p w14:paraId="66E44320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0" w:type="pct"/>
                <w:tcBorders>
                  <w:top w:val="single" w:sz="4" w:space="0" w:color="auto"/>
                </w:tcBorders>
              </w:tcPr>
              <w:p w14:paraId="5DF01856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0" w:type="pct"/>
                <w:tcBorders>
                  <w:top w:val="single" w:sz="4" w:space="0" w:color="auto"/>
                </w:tcBorders>
              </w:tcPr>
              <w:p w14:paraId="5EE282CB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0" w:type="pct"/>
                <w:tcBorders>
                  <w:top w:val="single" w:sz="4" w:space="0" w:color="auto"/>
                </w:tcBorders>
              </w:tcPr>
              <w:p w14:paraId="32C080A3" w14:textId="1F7B6E0D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0" w:type="pct"/>
                <w:tcBorders>
                  <w:top w:val="single" w:sz="4" w:space="0" w:color="auto"/>
                </w:tcBorders>
              </w:tcPr>
              <w:p w14:paraId="1E13AD5B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0" w:type="pct"/>
                <w:tcBorders>
                  <w:top w:val="single" w:sz="4" w:space="0" w:color="auto"/>
                </w:tcBorders>
              </w:tcPr>
              <w:p w14:paraId="73EE421D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0" w:type="pct"/>
                <w:tcBorders>
                  <w:top w:val="single" w:sz="4" w:space="0" w:color="auto"/>
                </w:tcBorders>
              </w:tcPr>
              <w:p w14:paraId="166B4C5F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0" w:type="pct"/>
                <w:tcBorders>
                  <w:top w:val="single" w:sz="4" w:space="0" w:color="auto"/>
                </w:tcBorders>
              </w:tcPr>
              <w:p w14:paraId="2D5D997A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0" w:type="pct"/>
                <w:tcBorders>
                  <w:top w:val="single" w:sz="4" w:space="0" w:color="auto"/>
                </w:tcBorders>
              </w:tcPr>
              <w:p w14:paraId="7AD5A34D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0" w:type="pct"/>
                <w:tcBorders>
                  <w:top w:val="single" w:sz="4" w:space="0" w:color="auto"/>
                </w:tcBorders>
              </w:tcPr>
              <w:p w14:paraId="70E6B3D6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0" w:type="pct"/>
                <w:tcBorders>
                  <w:top w:val="single" w:sz="4" w:space="0" w:color="auto"/>
                </w:tcBorders>
              </w:tcPr>
              <w:p w14:paraId="5D8E041D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0" w:type="pct"/>
                <w:tcBorders>
                  <w:top w:val="single" w:sz="4" w:space="0" w:color="auto"/>
                </w:tcBorders>
              </w:tcPr>
              <w:p w14:paraId="577E7EDA" w14:textId="20653D59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0" w:type="pct"/>
                <w:tcBorders>
                  <w:top w:val="single" w:sz="4" w:space="0" w:color="auto"/>
                </w:tcBorders>
              </w:tcPr>
              <w:p w14:paraId="2C40B19D" w14:textId="463417B6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0" w:type="pct"/>
                <w:tcBorders>
                  <w:top w:val="single" w:sz="4" w:space="0" w:color="auto"/>
                </w:tcBorders>
              </w:tcPr>
              <w:p w14:paraId="6E4E19D9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0" w:type="pct"/>
                <w:tcBorders>
                  <w:top w:val="single" w:sz="4" w:space="0" w:color="auto"/>
                </w:tcBorders>
              </w:tcPr>
              <w:p w14:paraId="454279E4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400 g/ha</w:t>
                </w:r>
              </w:p>
            </w:tc>
            <w:tc>
              <w:tcPr>
                <w:tcW w:w="0" w:type="pct"/>
                <w:tcBorders>
                  <w:top w:val="single" w:sz="4" w:space="0" w:color="auto"/>
                </w:tcBorders>
              </w:tcPr>
              <w:p w14:paraId="224AF493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200 g/ha</w:t>
                </w:r>
              </w:p>
            </w:tc>
          </w:tr>
          <w:tr w:rsidR="00FF0F25" w:rsidRPr="0005557F" w14:paraId="601C1EED" w14:textId="543BCAF0" w:rsidTr="00491A88">
            <w:trPr>
              <w:trHeight w:val="847"/>
            </w:trPr>
            <w:tc>
              <w:tcPr>
                <w:tcW w:w="0" w:type="pct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003C69"/>
              </w:tcPr>
              <w:p w14:paraId="6FE6B291" w14:textId="15F109B7" w:rsidR="000B0C89" w:rsidRPr="00395C72" w:rsidRDefault="000B0C89" w:rsidP="00AF1C13">
                <w:pPr>
                  <w:spacing w:before="40"/>
                  <w:rPr>
                    <w:rFonts w:cs="Arial"/>
                    <w:color w:val="FFFFFF" w:themeColor="background1"/>
                    <w:sz w:val="20"/>
                    <w:szCs w:val="20"/>
                  </w:rPr>
                </w:pPr>
                <w:r w:rsidRPr="00395C72">
                  <w:rPr>
                    <w:rFonts w:cs="Arial"/>
                    <w:color w:val="FFFFFF" w:themeColor="background1"/>
                    <w:sz w:val="20"/>
                    <w:szCs w:val="20"/>
                  </w:rPr>
                  <w:t>Redlegged earth mite</w:t>
                </w:r>
                <w:r w:rsidR="00265DAD">
                  <w:rPr>
                    <w:rFonts w:cs="Arial"/>
                    <w:color w:val="FFFFFF" w:themeColor="background1"/>
                    <w:sz w:val="20"/>
                    <w:szCs w:val="20"/>
                  </w:rPr>
                  <w:t xml:space="preserve"> </w:t>
                </w:r>
                <w:r w:rsidR="00265DAD" w:rsidRPr="00265DAD">
                  <w:rPr>
                    <w:rFonts w:cs="Arial"/>
                    <w:color w:val="FFFFFF" w:themeColor="background1"/>
                    <w:sz w:val="20"/>
                    <w:szCs w:val="20"/>
                  </w:rPr>
                  <w:t></w:t>
                </w:r>
              </w:p>
            </w:tc>
            <w:tc>
              <w:tcPr>
                <w:tcW w:w="0" w:type="pct"/>
              </w:tcPr>
              <w:p w14:paraId="005D6628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50-100*</w:t>
                </w:r>
              </w:p>
            </w:tc>
            <w:tc>
              <w:tcPr>
                <w:tcW w:w="0" w:type="pct"/>
              </w:tcPr>
              <w:p w14:paraId="1A24BB37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50-100*</w:t>
                </w:r>
              </w:p>
            </w:tc>
            <w:tc>
              <w:tcPr>
                <w:tcW w:w="0" w:type="pct"/>
              </w:tcPr>
              <w:p w14:paraId="0E2EE6AE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20-40*</w:t>
                </w:r>
              </w:p>
            </w:tc>
            <w:tc>
              <w:tcPr>
                <w:tcW w:w="0" w:type="pct"/>
              </w:tcPr>
              <w:p w14:paraId="38545DCF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250-500</w:t>
                </w:r>
              </w:p>
            </w:tc>
            <w:tc>
              <w:tcPr>
                <w:tcW w:w="0" w:type="pct"/>
              </w:tcPr>
              <w:p w14:paraId="179FADDE" w14:textId="44A1CEA5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>
                  <w:rPr>
                    <w:rFonts w:cs="Arial"/>
                    <w:snapToGrid w:val="0"/>
                    <w:sz w:val="22"/>
                  </w:rPr>
                  <w:t>165-335</w:t>
                </w:r>
              </w:p>
            </w:tc>
            <w:tc>
              <w:tcPr>
                <w:tcW w:w="0" w:type="pct"/>
              </w:tcPr>
              <w:p w14:paraId="63DDD744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140-300*</w:t>
                </w:r>
              </w:p>
            </w:tc>
            <w:tc>
              <w:tcPr>
                <w:tcW w:w="0" w:type="pct"/>
              </w:tcPr>
              <w:p w14:paraId="50983FB1" w14:textId="77777777" w:rsidR="000B0C89" w:rsidRPr="0005557F" w:rsidRDefault="000B0C89" w:rsidP="00FF0F25">
                <w:pPr>
                  <w:jc w:val="center"/>
                  <w:rPr>
                    <w:rFonts w:cs="Arial"/>
                  </w:rPr>
                </w:pPr>
                <w:r w:rsidRPr="0005557F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0" w:type="pct"/>
              </w:tcPr>
              <w:p w14:paraId="7BD04A08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50-75</w:t>
                </w:r>
              </w:p>
            </w:tc>
            <w:tc>
              <w:tcPr>
                <w:tcW w:w="0" w:type="pct"/>
              </w:tcPr>
              <w:p w14:paraId="00B501DB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0" w:type="pct"/>
              </w:tcPr>
              <w:p w14:paraId="3B14E63B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90</w:t>
                </w:r>
              </w:p>
            </w:tc>
            <w:tc>
              <w:tcPr>
                <w:tcW w:w="0" w:type="pct"/>
              </w:tcPr>
              <w:p w14:paraId="2BD13DB4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50-70,</w:t>
                </w:r>
              </w:p>
              <w:p w14:paraId="1538E049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100*</w:t>
                </w:r>
              </w:p>
            </w:tc>
            <w:tc>
              <w:tcPr>
                <w:tcW w:w="0" w:type="pct"/>
              </w:tcPr>
              <w:p w14:paraId="42010558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8</w:t>
                </w:r>
              </w:p>
            </w:tc>
            <w:tc>
              <w:tcPr>
                <w:tcW w:w="0" w:type="pct"/>
              </w:tcPr>
              <w:p w14:paraId="1BDB02E8" w14:textId="343F6C6F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>
                  <w:rPr>
                    <w:rFonts w:cs="Arial"/>
                    <w:snapToGrid w:val="0"/>
                    <w:sz w:val="22"/>
                  </w:rPr>
                  <w:t>10</w:t>
                </w:r>
              </w:p>
            </w:tc>
            <w:tc>
              <w:tcPr>
                <w:tcW w:w="0" w:type="pct"/>
              </w:tcPr>
              <w:p w14:paraId="3C36DCFB" w14:textId="5B2454EE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9</w:t>
                </w:r>
              </w:p>
            </w:tc>
            <w:tc>
              <w:tcPr>
                <w:tcW w:w="0" w:type="pct"/>
              </w:tcPr>
              <w:p w14:paraId="65DC2B3A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100</w:t>
                </w:r>
              </w:p>
            </w:tc>
            <w:tc>
              <w:tcPr>
                <w:tcW w:w="0" w:type="pct"/>
              </w:tcPr>
              <w:p w14:paraId="4A734F86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0" w:type="pct"/>
              </w:tcPr>
              <w:p w14:paraId="44BEA065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</w:tr>
          <w:tr w:rsidR="00FF0F25" w:rsidRPr="0005557F" w14:paraId="73324D9D" w14:textId="4628CB1B" w:rsidTr="00491A88">
            <w:trPr>
              <w:trHeight w:val="677"/>
            </w:trPr>
            <w:tc>
              <w:tcPr>
                <w:tcW w:w="0" w:type="pct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003C69"/>
              </w:tcPr>
              <w:p w14:paraId="31DB5AF1" w14:textId="77777777" w:rsidR="000B0C89" w:rsidRPr="00395C72" w:rsidRDefault="000B0C89" w:rsidP="00AF1C13">
                <w:pPr>
                  <w:spacing w:before="40"/>
                  <w:rPr>
                    <w:rFonts w:cs="Arial"/>
                    <w:color w:val="FFFFFF" w:themeColor="background1"/>
                    <w:sz w:val="20"/>
                    <w:szCs w:val="20"/>
                  </w:rPr>
                </w:pPr>
                <w:r w:rsidRPr="00395C72">
                  <w:rPr>
                    <w:rFonts w:cs="Arial"/>
                    <w:color w:val="FFFFFF" w:themeColor="background1"/>
                    <w:sz w:val="20"/>
                    <w:szCs w:val="20"/>
                  </w:rPr>
                  <w:t>Lucerne flea</w:t>
                </w:r>
              </w:p>
            </w:tc>
            <w:tc>
              <w:tcPr>
                <w:tcW w:w="0" w:type="pct"/>
              </w:tcPr>
              <w:p w14:paraId="473C9828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0" w:type="pct"/>
              </w:tcPr>
              <w:p w14:paraId="7AA610BE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0" w:type="pct"/>
              </w:tcPr>
              <w:p w14:paraId="4FDD3D89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0" w:type="pct"/>
              </w:tcPr>
              <w:p w14:paraId="758E9BFD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250-500</w:t>
                </w:r>
              </w:p>
            </w:tc>
            <w:tc>
              <w:tcPr>
                <w:tcW w:w="0" w:type="pct"/>
              </w:tcPr>
              <w:p w14:paraId="7B033656" w14:textId="58ECA89C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>
                  <w:rPr>
                    <w:rFonts w:cs="Arial"/>
                    <w:snapToGrid w:val="0"/>
                    <w:sz w:val="22"/>
                  </w:rPr>
                  <w:t>165-335</w:t>
                </w:r>
              </w:p>
            </w:tc>
            <w:tc>
              <w:tcPr>
                <w:tcW w:w="0" w:type="pct"/>
              </w:tcPr>
              <w:p w14:paraId="45488424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0" w:type="pct"/>
              </w:tcPr>
              <w:p w14:paraId="0A023F82" w14:textId="77777777" w:rsidR="000B0C89" w:rsidRPr="0005557F" w:rsidRDefault="000B0C89" w:rsidP="00FF0F25">
                <w:pPr>
                  <w:jc w:val="center"/>
                  <w:rPr>
                    <w:rFonts w:cs="Arial"/>
                  </w:rPr>
                </w:pPr>
                <w:r w:rsidRPr="0005557F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0" w:type="pct"/>
              </w:tcPr>
              <w:p w14:paraId="134B1D52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0" w:type="pct"/>
              </w:tcPr>
              <w:p w14:paraId="43B08404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0" w:type="pct"/>
              </w:tcPr>
              <w:p w14:paraId="65C57441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85</w:t>
                </w:r>
              </w:p>
            </w:tc>
            <w:tc>
              <w:tcPr>
                <w:tcW w:w="0" w:type="pct"/>
              </w:tcPr>
              <w:p w14:paraId="6309C38B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0" w:type="pct"/>
              </w:tcPr>
              <w:p w14:paraId="089F94D9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0" w:type="pct"/>
              </w:tcPr>
              <w:p w14:paraId="09607DFF" w14:textId="74B27350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0" w:type="pct"/>
              </w:tcPr>
              <w:p w14:paraId="6D1E0B24" w14:textId="05F0FE82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0" w:type="pct"/>
              </w:tcPr>
              <w:p w14:paraId="3A0CE041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100</w:t>
                </w:r>
              </w:p>
            </w:tc>
            <w:tc>
              <w:tcPr>
                <w:tcW w:w="0" w:type="pct"/>
              </w:tcPr>
              <w:p w14:paraId="1B03E94B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0" w:type="pct"/>
              </w:tcPr>
              <w:p w14:paraId="0019A742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</w:tr>
          <w:tr w:rsidR="00FF0F25" w:rsidRPr="0005557F" w14:paraId="2D1BD517" w14:textId="71024E9A" w:rsidTr="00491A88">
            <w:trPr>
              <w:trHeight w:val="494"/>
            </w:trPr>
            <w:tc>
              <w:tcPr>
                <w:tcW w:w="0" w:type="pct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003C69"/>
              </w:tcPr>
              <w:p w14:paraId="6BD87A8B" w14:textId="77777777" w:rsidR="000B0C89" w:rsidRPr="00395C72" w:rsidRDefault="000B0C89" w:rsidP="00AF1C13">
                <w:pPr>
                  <w:spacing w:before="40"/>
                  <w:rPr>
                    <w:rFonts w:cs="Arial"/>
                    <w:color w:val="FFFFFF" w:themeColor="background1"/>
                    <w:sz w:val="20"/>
                    <w:szCs w:val="20"/>
                  </w:rPr>
                </w:pPr>
                <w:r w:rsidRPr="00395C72">
                  <w:rPr>
                    <w:rFonts w:cs="Arial"/>
                    <w:color w:val="FFFFFF" w:themeColor="background1"/>
                    <w:sz w:val="20"/>
                    <w:szCs w:val="20"/>
                  </w:rPr>
                  <w:t>Cutworm</w:t>
                </w:r>
              </w:p>
            </w:tc>
            <w:tc>
              <w:tcPr>
                <w:tcW w:w="0" w:type="pct"/>
              </w:tcPr>
              <w:p w14:paraId="7D27DE7C" w14:textId="0502A398" w:rsidR="000B0C89" w:rsidRPr="0005557F" w:rsidRDefault="000B0C89" w:rsidP="00AF1C13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75</w:t>
                </w:r>
              </w:p>
            </w:tc>
            <w:tc>
              <w:tcPr>
                <w:tcW w:w="0" w:type="pct"/>
              </w:tcPr>
              <w:p w14:paraId="7D8F2751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0" w:type="pct"/>
              </w:tcPr>
              <w:p w14:paraId="77E43A65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0" w:type="pct"/>
              </w:tcPr>
              <w:p w14:paraId="09A12B28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0" w:type="pct"/>
              </w:tcPr>
              <w:p w14:paraId="070157C1" w14:textId="60F5DADC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0" w:type="pct"/>
              </w:tcPr>
              <w:p w14:paraId="59903FC2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0" w:type="pct"/>
              </w:tcPr>
              <w:p w14:paraId="0DEADB9B" w14:textId="77777777" w:rsidR="000B0C89" w:rsidRPr="0005557F" w:rsidRDefault="000B0C89" w:rsidP="00FF0F25">
                <w:pPr>
                  <w:jc w:val="center"/>
                  <w:rPr>
                    <w:rFonts w:cs="Arial"/>
                  </w:rPr>
                </w:pPr>
                <w:r w:rsidRPr="0005557F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0" w:type="pct"/>
              </w:tcPr>
              <w:p w14:paraId="05F792E4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75</w:t>
                </w:r>
              </w:p>
            </w:tc>
            <w:tc>
              <w:tcPr>
                <w:tcW w:w="0" w:type="pct"/>
              </w:tcPr>
              <w:p w14:paraId="05CAF68B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200</w:t>
                </w:r>
              </w:p>
            </w:tc>
            <w:tc>
              <w:tcPr>
                <w:tcW w:w="0" w:type="pct"/>
              </w:tcPr>
              <w:p w14:paraId="5660F16F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0" w:type="pct"/>
              </w:tcPr>
              <w:p w14:paraId="601B1F57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70</w:t>
                </w:r>
              </w:p>
            </w:tc>
            <w:tc>
              <w:tcPr>
                <w:tcW w:w="0" w:type="pct"/>
              </w:tcPr>
              <w:p w14:paraId="0B8E3BA7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10 or 15</w:t>
                </w:r>
              </w:p>
            </w:tc>
            <w:tc>
              <w:tcPr>
                <w:tcW w:w="0" w:type="pct"/>
              </w:tcPr>
              <w:p w14:paraId="1D705369" w14:textId="4206A7E3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0" w:type="pct"/>
              </w:tcPr>
              <w:p w14:paraId="6A93307C" w14:textId="767636E1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0" w:type="pct"/>
              </w:tcPr>
              <w:p w14:paraId="4B4FB536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0" w:type="pct"/>
              </w:tcPr>
              <w:p w14:paraId="4BE7A532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0" w:type="pct"/>
              </w:tcPr>
              <w:p w14:paraId="10B93B12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</w:tr>
          <w:tr w:rsidR="004C47D8" w:rsidRPr="0005557F" w14:paraId="1B66EFEC" w14:textId="3FF48BFE" w:rsidTr="00491A88">
            <w:trPr>
              <w:trHeight w:val="983"/>
            </w:trPr>
            <w:tc>
              <w:tcPr>
                <w:tcW w:w="0" w:type="pct"/>
                <w:tcBorders>
                  <w:top w:val="single" w:sz="6" w:space="0" w:color="FFFFFF" w:themeColor="background1"/>
                  <w:bottom w:val="single" w:sz="4" w:space="0" w:color="003C69"/>
                </w:tcBorders>
                <w:shd w:val="clear" w:color="auto" w:fill="003C69"/>
              </w:tcPr>
              <w:p w14:paraId="1FCAABFF" w14:textId="77777777" w:rsidR="000B0C89" w:rsidRPr="00395C72" w:rsidRDefault="000B0C89" w:rsidP="00AF1C13">
                <w:pPr>
                  <w:spacing w:before="40"/>
                  <w:rPr>
                    <w:rFonts w:cs="Arial"/>
                    <w:color w:val="FFFFFF" w:themeColor="background1"/>
                    <w:sz w:val="20"/>
                    <w:szCs w:val="20"/>
                  </w:rPr>
                </w:pPr>
                <w:r w:rsidRPr="00395C72">
                  <w:rPr>
                    <w:rFonts w:cs="Arial"/>
                    <w:color w:val="FFFFFF" w:themeColor="background1"/>
                    <w:sz w:val="20"/>
                    <w:szCs w:val="20"/>
                  </w:rPr>
                  <w:t>Brown pasture looper</w:t>
                </w:r>
              </w:p>
            </w:tc>
            <w:tc>
              <w:tcPr>
                <w:tcW w:w="0" w:type="pct"/>
              </w:tcPr>
              <w:p w14:paraId="3D352AE8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0" w:type="pct"/>
              </w:tcPr>
              <w:p w14:paraId="3BBBD4E2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50-100*</w:t>
                </w:r>
              </w:p>
            </w:tc>
            <w:tc>
              <w:tcPr>
                <w:tcW w:w="0" w:type="pct"/>
              </w:tcPr>
              <w:p w14:paraId="2FE2AA55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20-40*</w:t>
                </w:r>
              </w:p>
            </w:tc>
            <w:tc>
              <w:tcPr>
                <w:tcW w:w="0" w:type="pct"/>
              </w:tcPr>
              <w:p w14:paraId="25AD5C9E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250-500</w:t>
                </w:r>
              </w:p>
            </w:tc>
            <w:tc>
              <w:tcPr>
                <w:tcW w:w="0" w:type="pct"/>
              </w:tcPr>
              <w:p w14:paraId="06C6D5CB" w14:textId="5F9160C2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>
                  <w:rPr>
                    <w:rFonts w:cs="Arial"/>
                    <w:snapToGrid w:val="0"/>
                    <w:sz w:val="22"/>
                  </w:rPr>
                  <w:t>165-335</w:t>
                </w:r>
              </w:p>
            </w:tc>
            <w:tc>
              <w:tcPr>
                <w:tcW w:w="0" w:type="pct"/>
              </w:tcPr>
              <w:p w14:paraId="15048FA9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0" w:type="pct"/>
              </w:tcPr>
              <w:p w14:paraId="6B0801BC" w14:textId="77777777" w:rsidR="000B0C89" w:rsidRPr="0005557F" w:rsidRDefault="000B0C89" w:rsidP="00FF0F25">
                <w:pPr>
                  <w:jc w:val="center"/>
                  <w:rPr>
                    <w:rFonts w:cs="Arial"/>
                  </w:rPr>
                </w:pPr>
                <w:r w:rsidRPr="0005557F">
                  <w:rPr>
                    <w:rFonts w:cs="Arial"/>
                    <w:snapToGrid w:val="0"/>
                  </w:rPr>
                  <w:t>200</w:t>
                </w:r>
              </w:p>
            </w:tc>
            <w:tc>
              <w:tcPr>
                <w:tcW w:w="0" w:type="pct"/>
              </w:tcPr>
              <w:p w14:paraId="2D37841B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0" w:type="pct"/>
              </w:tcPr>
              <w:p w14:paraId="69A81A1D" w14:textId="3962A6BC" w:rsidR="000B0C89" w:rsidRPr="0005557F" w:rsidRDefault="000B0C89" w:rsidP="00AF1C13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500</w:t>
                </w:r>
              </w:p>
            </w:tc>
            <w:tc>
              <w:tcPr>
                <w:tcW w:w="0" w:type="pct"/>
              </w:tcPr>
              <w:p w14:paraId="70FEC664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0" w:type="pct"/>
              </w:tcPr>
              <w:p w14:paraId="790DCDD4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35</w:t>
                </w:r>
              </w:p>
            </w:tc>
            <w:tc>
              <w:tcPr>
                <w:tcW w:w="0" w:type="pct"/>
              </w:tcPr>
              <w:p w14:paraId="219E469D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10</w:t>
                </w:r>
              </w:p>
            </w:tc>
            <w:tc>
              <w:tcPr>
                <w:tcW w:w="0" w:type="pct"/>
              </w:tcPr>
              <w:p w14:paraId="61C2386D" w14:textId="1FD44BAB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>
                  <w:rPr>
                    <w:rFonts w:cs="Arial"/>
                    <w:snapToGrid w:val="0"/>
                    <w:sz w:val="22"/>
                  </w:rPr>
                  <w:t>13</w:t>
                </w:r>
              </w:p>
            </w:tc>
            <w:tc>
              <w:tcPr>
                <w:tcW w:w="0" w:type="pct"/>
              </w:tcPr>
              <w:p w14:paraId="5007AD9B" w14:textId="6C750EB5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12</w:t>
                </w:r>
              </w:p>
            </w:tc>
            <w:tc>
              <w:tcPr>
                <w:tcW w:w="0" w:type="pct"/>
              </w:tcPr>
              <w:p w14:paraId="66B1B34B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0" w:type="pct"/>
              </w:tcPr>
              <w:p w14:paraId="4A382BF2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0" w:type="pct"/>
              </w:tcPr>
              <w:p w14:paraId="67FACBBD" w14:textId="77777777" w:rsidR="000B0C89" w:rsidRPr="0005557F" w:rsidRDefault="000B0C89" w:rsidP="00FF0F25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</w:tr>
        </w:tbl>
        <w:p w14:paraId="0F5181EB" w14:textId="77777777" w:rsidR="004F330B" w:rsidRDefault="004F330B" w:rsidP="009B60B9">
          <w:pPr>
            <w:spacing w:after="0" w:line="240" w:lineRule="auto"/>
            <w:rPr>
              <w:rFonts w:ascii="Arial" w:hAnsi="Arial" w:cs="Arial"/>
              <w:b/>
              <w:color w:val="404040" w:themeColor="text1" w:themeTint="BF"/>
              <w:sz w:val="22"/>
              <w:szCs w:val="18"/>
              <w:lang w:eastAsia="en-AU"/>
            </w:rPr>
          </w:pPr>
        </w:p>
        <w:p w14:paraId="2CC4FDD4" w14:textId="77777777" w:rsidR="004F330B" w:rsidRDefault="004F330B" w:rsidP="009B60B9">
          <w:pPr>
            <w:spacing w:after="0" w:line="240" w:lineRule="auto"/>
            <w:rPr>
              <w:rFonts w:ascii="Arial" w:hAnsi="Arial" w:cs="Arial"/>
              <w:b/>
              <w:color w:val="404040" w:themeColor="text1" w:themeTint="BF"/>
              <w:sz w:val="22"/>
              <w:szCs w:val="18"/>
              <w:lang w:eastAsia="en-AU"/>
            </w:rPr>
          </w:pPr>
        </w:p>
        <w:p w14:paraId="0EB35FD0" w14:textId="77777777" w:rsidR="004F330B" w:rsidRDefault="004F330B" w:rsidP="009B60B9">
          <w:pPr>
            <w:spacing w:after="0" w:line="240" w:lineRule="auto"/>
            <w:rPr>
              <w:rFonts w:ascii="Arial" w:hAnsi="Arial" w:cs="Arial"/>
              <w:b/>
              <w:color w:val="404040" w:themeColor="text1" w:themeTint="BF"/>
              <w:sz w:val="22"/>
              <w:szCs w:val="18"/>
              <w:lang w:eastAsia="en-AU"/>
            </w:rPr>
          </w:pPr>
        </w:p>
        <w:p w14:paraId="27F03555" w14:textId="77777777" w:rsidR="004F330B" w:rsidRDefault="004F330B" w:rsidP="009B60B9">
          <w:pPr>
            <w:spacing w:after="0" w:line="240" w:lineRule="auto"/>
            <w:rPr>
              <w:rFonts w:ascii="Arial" w:hAnsi="Arial" w:cs="Arial"/>
              <w:b/>
              <w:color w:val="404040" w:themeColor="text1" w:themeTint="BF"/>
              <w:sz w:val="22"/>
              <w:szCs w:val="18"/>
              <w:lang w:eastAsia="en-AU"/>
            </w:rPr>
          </w:pPr>
        </w:p>
        <w:p w14:paraId="3B94E6AD" w14:textId="77777777" w:rsidR="004F330B" w:rsidRDefault="004F330B" w:rsidP="009B60B9">
          <w:pPr>
            <w:spacing w:after="0" w:line="240" w:lineRule="auto"/>
            <w:rPr>
              <w:rFonts w:ascii="Arial" w:hAnsi="Arial" w:cs="Arial"/>
              <w:b/>
              <w:color w:val="404040" w:themeColor="text1" w:themeTint="BF"/>
              <w:sz w:val="22"/>
              <w:szCs w:val="18"/>
              <w:lang w:eastAsia="en-AU"/>
            </w:rPr>
          </w:pPr>
        </w:p>
        <w:p w14:paraId="251AD7CA" w14:textId="77777777" w:rsidR="004F330B" w:rsidRDefault="004F330B" w:rsidP="009B60B9">
          <w:pPr>
            <w:spacing w:after="0" w:line="240" w:lineRule="auto"/>
            <w:rPr>
              <w:rFonts w:ascii="Arial" w:hAnsi="Arial" w:cs="Arial"/>
              <w:b/>
              <w:color w:val="404040" w:themeColor="text1" w:themeTint="BF"/>
              <w:sz w:val="22"/>
              <w:szCs w:val="18"/>
              <w:lang w:eastAsia="en-AU"/>
            </w:rPr>
          </w:pPr>
        </w:p>
        <w:p w14:paraId="6D38AA49" w14:textId="77777777" w:rsidR="004F330B" w:rsidRDefault="004F330B" w:rsidP="009B60B9">
          <w:pPr>
            <w:spacing w:after="0" w:line="240" w:lineRule="auto"/>
            <w:rPr>
              <w:rFonts w:ascii="Arial" w:hAnsi="Arial" w:cs="Arial"/>
              <w:b/>
              <w:color w:val="404040" w:themeColor="text1" w:themeTint="BF"/>
              <w:sz w:val="22"/>
              <w:szCs w:val="18"/>
              <w:lang w:eastAsia="en-AU"/>
            </w:rPr>
          </w:pPr>
        </w:p>
        <w:p w14:paraId="29BF70EE" w14:textId="77777777" w:rsidR="004F330B" w:rsidRDefault="004F330B" w:rsidP="009B60B9">
          <w:pPr>
            <w:spacing w:after="0" w:line="240" w:lineRule="auto"/>
            <w:rPr>
              <w:rFonts w:ascii="Arial" w:hAnsi="Arial" w:cs="Arial"/>
              <w:b/>
              <w:color w:val="404040" w:themeColor="text1" w:themeTint="BF"/>
              <w:sz w:val="22"/>
              <w:szCs w:val="18"/>
              <w:lang w:eastAsia="en-AU"/>
            </w:rPr>
          </w:pPr>
        </w:p>
        <w:p w14:paraId="15653721" w14:textId="77777777" w:rsidR="004F330B" w:rsidRDefault="004F330B" w:rsidP="009B60B9">
          <w:pPr>
            <w:spacing w:after="0" w:line="240" w:lineRule="auto"/>
            <w:rPr>
              <w:rFonts w:ascii="Arial" w:hAnsi="Arial" w:cs="Arial"/>
              <w:b/>
              <w:color w:val="404040" w:themeColor="text1" w:themeTint="BF"/>
              <w:sz w:val="22"/>
              <w:szCs w:val="18"/>
              <w:lang w:eastAsia="en-AU"/>
            </w:rPr>
          </w:pPr>
        </w:p>
        <w:p w14:paraId="407BDC7A" w14:textId="77777777" w:rsidR="004F330B" w:rsidRDefault="004F330B" w:rsidP="009B60B9">
          <w:pPr>
            <w:spacing w:after="0" w:line="240" w:lineRule="auto"/>
            <w:rPr>
              <w:rFonts w:ascii="Arial" w:hAnsi="Arial" w:cs="Arial"/>
              <w:b/>
              <w:color w:val="404040" w:themeColor="text1" w:themeTint="BF"/>
              <w:sz w:val="22"/>
              <w:szCs w:val="18"/>
              <w:lang w:eastAsia="en-AU"/>
            </w:rPr>
          </w:pPr>
        </w:p>
        <w:p w14:paraId="669CBD5D" w14:textId="77777777" w:rsidR="004F330B" w:rsidRDefault="004F330B" w:rsidP="009B60B9">
          <w:pPr>
            <w:spacing w:after="0" w:line="240" w:lineRule="auto"/>
            <w:rPr>
              <w:rFonts w:ascii="Arial" w:hAnsi="Arial" w:cs="Arial"/>
              <w:b/>
              <w:color w:val="404040" w:themeColor="text1" w:themeTint="BF"/>
              <w:sz w:val="22"/>
              <w:szCs w:val="18"/>
              <w:lang w:eastAsia="en-AU"/>
            </w:rPr>
          </w:pPr>
        </w:p>
        <w:p w14:paraId="650DB44C" w14:textId="77777777" w:rsidR="004F330B" w:rsidRDefault="004F330B" w:rsidP="009B60B9">
          <w:pPr>
            <w:spacing w:after="0" w:line="240" w:lineRule="auto"/>
            <w:rPr>
              <w:rFonts w:ascii="Arial" w:hAnsi="Arial" w:cs="Arial"/>
              <w:b/>
              <w:color w:val="404040" w:themeColor="text1" w:themeTint="BF"/>
              <w:sz w:val="22"/>
              <w:szCs w:val="18"/>
              <w:lang w:eastAsia="en-AU"/>
            </w:rPr>
          </w:pPr>
        </w:p>
        <w:p w14:paraId="1A7D4ADE" w14:textId="77777777" w:rsidR="004F330B" w:rsidRDefault="004F330B" w:rsidP="009B60B9">
          <w:pPr>
            <w:spacing w:after="0" w:line="240" w:lineRule="auto"/>
            <w:rPr>
              <w:rFonts w:ascii="Arial" w:hAnsi="Arial" w:cs="Arial"/>
              <w:b/>
              <w:color w:val="404040" w:themeColor="text1" w:themeTint="BF"/>
              <w:sz w:val="22"/>
              <w:szCs w:val="18"/>
              <w:lang w:eastAsia="en-AU"/>
            </w:rPr>
          </w:pPr>
        </w:p>
        <w:p w14:paraId="1E9384B3" w14:textId="77777777" w:rsidR="004F330B" w:rsidRDefault="004F330B" w:rsidP="009B60B9">
          <w:pPr>
            <w:spacing w:after="0" w:line="240" w:lineRule="auto"/>
            <w:rPr>
              <w:rFonts w:ascii="Arial" w:hAnsi="Arial" w:cs="Arial"/>
              <w:b/>
              <w:color w:val="404040" w:themeColor="text1" w:themeTint="BF"/>
              <w:sz w:val="22"/>
              <w:szCs w:val="18"/>
              <w:lang w:eastAsia="en-AU"/>
            </w:rPr>
          </w:pPr>
        </w:p>
        <w:p w14:paraId="5FB403EE" w14:textId="77777777" w:rsidR="004F330B" w:rsidRDefault="004F330B" w:rsidP="009B60B9">
          <w:pPr>
            <w:spacing w:after="0" w:line="240" w:lineRule="auto"/>
            <w:rPr>
              <w:rFonts w:ascii="Arial" w:hAnsi="Arial" w:cs="Arial"/>
              <w:b/>
              <w:color w:val="404040" w:themeColor="text1" w:themeTint="BF"/>
              <w:sz w:val="22"/>
              <w:szCs w:val="18"/>
              <w:lang w:eastAsia="en-AU"/>
            </w:rPr>
          </w:pPr>
        </w:p>
        <w:p w14:paraId="1C381E82" w14:textId="77777777" w:rsidR="004F330B" w:rsidRDefault="004F330B" w:rsidP="009B60B9">
          <w:pPr>
            <w:spacing w:after="0" w:line="240" w:lineRule="auto"/>
            <w:rPr>
              <w:rFonts w:ascii="Arial" w:hAnsi="Arial" w:cs="Arial"/>
              <w:b/>
              <w:color w:val="404040" w:themeColor="text1" w:themeTint="BF"/>
              <w:sz w:val="22"/>
              <w:szCs w:val="18"/>
              <w:lang w:eastAsia="en-AU"/>
            </w:rPr>
          </w:pPr>
        </w:p>
        <w:p w14:paraId="345BB262" w14:textId="77777777" w:rsidR="004F330B" w:rsidRDefault="004F330B" w:rsidP="009B60B9">
          <w:pPr>
            <w:spacing w:after="0" w:line="240" w:lineRule="auto"/>
            <w:rPr>
              <w:rFonts w:ascii="Arial" w:hAnsi="Arial" w:cs="Arial"/>
              <w:b/>
              <w:color w:val="404040" w:themeColor="text1" w:themeTint="BF"/>
              <w:sz w:val="22"/>
              <w:szCs w:val="18"/>
              <w:lang w:eastAsia="en-AU"/>
            </w:rPr>
          </w:pPr>
        </w:p>
        <w:p w14:paraId="21FA2CBB" w14:textId="77777777" w:rsidR="004F330B" w:rsidRDefault="004F330B" w:rsidP="009B60B9">
          <w:pPr>
            <w:spacing w:after="0" w:line="240" w:lineRule="auto"/>
            <w:rPr>
              <w:rFonts w:ascii="Arial" w:hAnsi="Arial" w:cs="Arial"/>
              <w:b/>
              <w:color w:val="404040" w:themeColor="text1" w:themeTint="BF"/>
              <w:sz w:val="22"/>
              <w:szCs w:val="18"/>
              <w:lang w:eastAsia="en-AU"/>
            </w:rPr>
          </w:pPr>
        </w:p>
        <w:p w14:paraId="75F20CCB" w14:textId="77777777" w:rsidR="004F330B" w:rsidRDefault="004F330B" w:rsidP="009B60B9">
          <w:pPr>
            <w:spacing w:after="0" w:line="240" w:lineRule="auto"/>
            <w:rPr>
              <w:rFonts w:ascii="Arial" w:hAnsi="Arial" w:cs="Arial"/>
              <w:b/>
              <w:color w:val="404040" w:themeColor="text1" w:themeTint="BF"/>
              <w:sz w:val="22"/>
              <w:szCs w:val="18"/>
              <w:lang w:eastAsia="en-AU"/>
            </w:rPr>
          </w:pPr>
        </w:p>
        <w:p w14:paraId="23F17F2B" w14:textId="77777777" w:rsidR="004F330B" w:rsidRDefault="004F330B" w:rsidP="009B60B9">
          <w:pPr>
            <w:spacing w:after="0" w:line="240" w:lineRule="auto"/>
            <w:rPr>
              <w:rFonts w:ascii="Arial" w:hAnsi="Arial" w:cs="Arial"/>
              <w:b/>
              <w:color w:val="404040" w:themeColor="text1" w:themeTint="BF"/>
              <w:sz w:val="22"/>
              <w:szCs w:val="18"/>
              <w:lang w:eastAsia="en-AU"/>
            </w:rPr>
          </w:pPr>
        </w:p>
        <w:p w14:paraId="5A4A9F28" w14:textId="77777777" w:rsidR="004F330B" w:rsidRDefault="004F330B" w:rsidP="009B60B9">
          <w:pPr>
            <w:spacing w:after="0" w:line="240" w:lineRule="auto"/>
            <w:rPr>
              <w:rFonts w:ascii="Arial" w:hAnsi="Arial" w:cs="Arial"/>
              <w:b/>
              <w:color w:val="404040" w:themeColor="text1" w:themeTint="BF"/>
              <w:sz w:val="22"/>
              <w:szCs w:val="18"/>
              <w:lang w:eastAsia="en-AU"/>
            </w:rPr>
          </w:pPr>
        </w:p>
        <w:p w14:paraId="0857AC38" w14:textId="77777777" w:rsidR="004F330B" w:rsidRDefault="004F330B" w:rsidP="009B60B9">
          <w:pPr>
            <w:spacing w:after="0" w:line="240" w:lineRule="auto"/>
            <w:rPr>
              <w:rFonts w:ascii="Arial" w:hAnsi="Arial" w:cs="Arial"/>
              <w:b/>
              <w:color w:val="404040" w:themeColor="text1" w:themeTint="BF"/>
              <w:sz w:val="22"/>
              <w:szCs w:val="18"/>
              <w:lang w:eastAsia="en-AU"/>
            </w:rPr>
          </w:pPr>
        </w:p>
        <w:p w14:paraId="6A564E6F" w14:textId="77777777" w:rsidR="004F330B" w:rsidRDefault="004F330B" w:rsidP="009B60B9">
          <w:pPr>
            <w:spacing w:after="0" w:line="240" w:lineRule="auto"/>
            <w:rPr>
              <w:rFonts w:ascii="Arial" w:hAnsi="Arial" w:cs="Arial"/>
              <w:b/>
              <w:color w:val="404040" w:themeColor="text1" w:themeTint="BF"/>
              <w:sz w:val="22"/>
              <w:szCs w:val="18"/>
              <w:lang w:eastAsia="en-AU"/>
            </w:rPr>
          </w:pPr>
        </w:p>
        <w:p w14:paraId="19BD2F16" w14:textId="77777777" w:rsidR="004F330B" w:rsidRDefault="004F330B" w:rsidP="009B60B9">
          <w:pPr>
            <w:spacing w:after="0" w:line="240" w:lineRule="auto"/>
            <w:rPr>
              <w:rFonts w:ascii="Arial" w:hAnsi="Arial" w:cs="Arial"/>
              <w:b/>
              <w:color w:val="404040" w:themeColor="text1" w:themeTint="BF"/>
              <w:sz w:val="22"/>
              <w:szCs w:val="18"/>
              <w:lang w:eastAsia="en-AU"/>
            </w:rPr>
          </w:pPr>
        </w:p>
        <w:p w14:paraId="7368E99B" w14:textId="77777777" w:rsidR="004F330B" w:rsidRDefault="004F330B" w:rsidP="009B60B9">
          <w:pPr>
            <w:spacing w:after="0" w:line="240" w:lineRule="auto"/>
            <w:rPr>
              <w:rFonts w:ascii="Arial" w:hAnsi="Arial" w:cs="Arial"/>
              <w:b/>
              <w:color w:val="404040" w:themeColor="text1" w:themeTint="BF"/>
              <w:sz w:val="22"/>
              <w:szCs w:val="18"/>
              <w:lang w:eastAsia="en-AU"/>
            </w:rPr>
          </w:pPr>
        </w:p>
        <w:p w14:paraId="445A37E6" w14:textId="77777777" w:rsidR="004F330B" w:rsidRDefault="004F330B" w:rsidP="009B60B9">
          <w:pPr>
            <w:spacing w:after="0" w:line="240" w:lineRule="auto"/>
            <w:rPr>
              <w:rFonts w:ascii="Arial" w:hAnsi="Arial" w:cs="Arial"/>
              <w:b/>
              <w:color w:val="404040" w:themeColor="text1" w:themeTint="BF"/>
              <w:sz w:val="22"/>
              <w:szCs w:val="18"/>
              <w:lang w:eastAsia="en-AU"/>
            </w:rPr>
          </w:pPr>
        </w:p>
        <w:p w14:paraId="125E8F4F" w14:textId="77777777" w:rsidR="00801972" w:rsidRDefault="00043EF8" w:rsidP="009B60B9">
          <w:pPr>
            <w:spacing w:after="0" w:line="240" w:lineRule="auto"/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</w:pPr>
          <w:r w:rsidRPr="0005557F">
            <w:rPr>
              <w:rFonts w:ascii="Arial" w:hAnsi="Arial" w:cs="Arial"/>
              <w:b/>
              <w:color w:val="404040" w:themeColor="text1" w:themeTint="BF"/>
              <w:sz w:val="22"/>
              <w:szCs w:val="18"/>
              <w:lang w:eastAsia="en-AU"/>
            </w:rPr>
            <w:t>*</w:t>
          </w:r>
          <w:r w:rsidRPr="0005557F"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  <w:t xml:space="preserve"> </w:t>
          </w:r>
          <w:r w:rsidR="00FD22DE" w:rsidRPr="0005557F"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  <w:t>L</w:t>
          </w:r>
          <w:r w:rsidRPr="0005557F"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  <w:t>abel rates of chemicals can be used on bare ground applied post seeding and prior to seedling emergence</w:t>
          </w:r>
          <w:r w:rsidR="00D80EC1" w:rsidRPr="0005557F"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  <w:t>.</w:t>
          </w:r>
          <w:r w:rsidR="00801972"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  <w:t xml:space="preserve"> </w:t>
          </w:r>
        </w:p>
        <w:p w14:paraId="62375B5A" w14:textId="313D291A" w:rsidR="00043EF8" w:rsidRDefault="00801972" w:rsidP="009B60B9">
          <w:pPr>
            <w:spacing w:after="0" w:line="240" w:lineRule="auto"/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</w:pPr>
          <w:r>
            <w:rPr>
              <w:rFonts w:ascii="Arial" w:hAnsi="Arial" w:cs="Arial"/>
              <w:color w:val="404040" w:themeColor="text1" w:themeTint="BF"/>
              <w:lang w:eastAsia="en-AU"/>
            </w:rPr>
            <w:t xml:space="preserve">● </w:t>
          </w:r>
          <w:r w:rsidRPr="0005557F"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  <w:t>Can be used for aphids on pulses as per Australian Pesticides and Veterinary Medicines Authority Permit 85365.</w:t>
          </w:r>
        </w:p>
        <w:p w14:paraId="7F1AACB5" w14:textId="17FE0A35" w:rsidR="006D1201" w:rsidRPr="006D1201" w:rsidRDefault="006D1201" w:rsidP="006D1201">
          <w:pPr>
            <w:spacing w:after="0" w:line="240" w:lineRule="auto"/>
            <w:ind w:left="720" w:hanging="720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  <w:r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sym w:font="Wingdings" w:char="F06F"/>
          </w:r>
          <w:r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 </w:t>
          </w:r>
          <w:r w:rsidR="00CC3A8C"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To reduce risk of insecticide </w:t>
          </w:r>
          <w:proofErr w:type="gramStart"/>
          <w:r w:rsidR="00CC3A8C"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t>resistance</w:t>
          </w:r>
          <w:proofErr w:type="gramEnd"/>
          <w:r w:rsidR="00CC3A8C"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 consider rotating mode-of-action chemical groups</w:t>
          </w:r>
          <w:r w:rsidR="00CC3A8C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 and </w:t>
          </w:r>
          <w:r w:rsidR="00CC3A8C"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t>adopting an integrated pest management strategy</w:t>
          </w:r>
          <w:r w:rsidR="00CC3A8C">
            <w:rPr>
              <w:rFonts w:ascii="Arial" w:hAnsi="Arial" w:cs="Arial"/>
              <w:color w:val="404040" w:themeColor="text1" w:themeTint="BF"/>
              <w:sz w:val="18"/>
              <w:szCs w:val="18"/>
            </w:rPr>
            <w:t>.</w:t>
          </w:r>
        </w:p>
        <w:p w14:paraId="4B8A3B0F" w14:textId="4BCBA0CD" w:rsidR="00801972" w:rsidRPr="00597B99" w:rsidRDefault="005A5A3A" w:rsidP="00597B99">
          <w:pPr>
            <w:pStyle w:val="Caption"/>
            <w:rPr>
              <w:rFonts w:ascii="Arial" w:hAnsi="Arial" w:cs="Arial"/>
              <w:b w:val="0"/>
              <w:bCs w:val="0"/>
              <w:sz w:val="18"/>
              <w:szCs w:val="18"/>
              <w:lang w:eastAsia="en-AU"/>
            </w:rPr>
          </w:pPr>
          <w:r w:rsidRPr="0005557F">
            <w:rPr>
              <w:rFonts w:ascii="Arial" w:hAnsi="Arial" w:cs="Arial"/>
              <w:b w:val="0"/>
              <w:sz w:val="18"/>
              <w:szCs w:val="18"/>
            </w:rPr>
            <w:sym w:font="Wingdings" w:char="F0A7"/>
          </w:r>
          <w:r w:rsidRPr="0005557F">
            <w:rPr>
              <w:rFonts w:ascii="Arial" w:hAnsi="Arial" w:cs="Arial"/>
              <w:b w:val="0"/>
              <w:sz w:val="18"/>
              <w:szCs w:val="18"/>
            </w:rPr>
            <w:t xml:space="preserve"> Bifenthrin at 180g/L, 240g/L and 300g/L also </w:t>
          </w:r>
          <w:r w:rsidR="006866CA" w:rsidRPr="0005557F">
            <w:rPr>
              <w:rFonts w:ascii="Arial" w:hAnsi="Arial" w:cs="Arial"/>
              <w:b w:val="0"/>
              <w:sz w:val="18"/>
              <w:szCs w:val="18"/>
            </w:rPr>
            <w:t xml:space="preserve">registered </w:t>
          </w:r>
          <w:r w:rsidRPr="0005557F">
            <w:rPr>
              <w:rFonts w:ascii="Arial" w:hAnsi="Arial" w:cs="Arial"/>
              <w:b w:val="0"/>
              <w:sz w:val="18"/>
              <w:szCs w:val="18"/>
            </w:rPr>
            <w:t xml:space="preserve">for control of redlegged earth mite, brown pasture looper, bryobia mites and blue oat </w:t>
          </w:r>
          <w:r w:rsidR="0049259F" w:rsidRPr="0005557F">
            <w:rPr>
              <w:rFonts w:ascii="Arial" w:hAnsi="Arial" w:cs="Arial"/>
              <w:b w:val="0"/>
              <w:sz w:val="18"/>
              <w:szCs w:val="18"/>
            </w:rPr>
            <w:t>mites</w:t>
          </w:r>
          <w:r w:rsidR="0022656B">
            <w:rPr>
              <w:rFonts w:ascii="Arial" w:hAnsi="Arial" w:cs="Arial"/>
              <w:b w:val="0"/>
              <w:sz w:val="18"/>
              <w:szCs w:val="18"/>
            </w:rPr>
            <w:t>.</w:t>
          </w:r>
          <w:r w:rsidR="007A0D0C">
            <w:rPr>
              <w:rFonts w:ascii="Arial" w:hAnsi="Arial" w:cs="Arial"/>
              <w:b w:val="0"/>
              <w:sz w:val="18"/>
              <w:szCs w:val="18"/>
            </w:rPr>
            <w:tab/>
          </w:r>
          <w:r w:rsidR="007A0D0C">
            <w:rPr>
              <w:rFonts w:ascii="Arial" w:hAnsi="Arial" w:cs="Arial"/>
              <w:b w:val="0"/>
              <w:sz w:val="18"/>
              <w:szCs w:val="18"/>
            </w:rPr>
            <w:tab/>
          </w:r>
          <w:r w:rsidR="007A0D0C">
            <w:rPr>
              <w:rFonts w:ascii="Arial" w:hAnsi="Arial" w:cs="Arial"/>
              <w:b w:val="0"/>
              <w:sz w:val="18"/>
              <w:szCs w:val="18"/>
            </w:rPr>
            <w:tab/>
          </w:r>
          <w:r w:rsidR="007A0D0C">
            <w:rPr>
              <w:rFonts w:ascii="Arial" w:hAnsi="Arial" w:cs="Arial"/>
              <w:b w:val="0"/>
              <w:sz w:val="18"/>
              <w:szCs w:val="18"/>
            </w:rPr>
            <w:tab/>
          </w:r>
          <w:r w:rsidR="007A0D0C">
            <w:rPr>
              <w:rFonts w:ascii="Arial" w:hAnsi="Arial" w:cs="Arial"/>
              <w:b w:val="0"/>
              <w:sz w:val="18"/>
              <w:szCs w:val="18"/>
            </w:rPr>
            <w:tab/>
            <w:t xml:space="preserve">   </w:t>
          </w:r>
          <w:r w:rsidR="00D84D4B" w:rsidRPr="00D84D4B">
            <w:rPr>
              <w:rFonts w:ascii="Arial" w:hAnsi="Arial" w:cs="Arial"/>
              <w:b w:val="0"/>
              <w:bCs w:val="0"/>
              <w:sz w:val="18"/>
              <w:szCs w:val="18"/>
            </w:rPr>
            <w:sym w:font="Wingdings" w:char="F0B2"/>
          </w:r>
          <w:r w:rsidR="00D84D4B" w:rsidRPr="00D84D4B">
            <w:rPr>
              <w:rFonts w:ascii="Arial" w:hAnsi="Arial" w:cs="Arial"/>
              <w:b w:val="0"/>
              <w:bCs w:val="0"/>
              <w:sz w:val="18"/>
              <w:szCs w:val="18"/>
            </w:rPr>
            <w:t xml:space="preserve"> Additional concentrations of active available</w:t>
          </w:r>
          <w:r w:rsidR="00AF1C13">
            <w:rPr>
              <w:rFonts w:ascii="Arial" w:hAnsi="Arial" w:cs="Arial"/>
              <w:b w:val="0"/>
              <w:bCs w:val="0"/>
              <w:sz w:val="18"/>
              <w:szCs w:val="18"/>
            </w:rPr>
            <w:t>,</w:t>
          </w:r>
          <w:r w:rsidR="00D84D4B" w:rsidRPr="00D84D4B">
            <w:rPr>
              <w:rFonts w:ascii="Arial" w:hAnsi="Arial" w:cs="Arial"/>
              <w:b w:val="0"/>
              <w:bCs w:val="0"/>
              <w:sz w:val="18"/>
              <w:szCs w:val="18"/>
            </w:rPr>
            <w:t xml:space="preserve"> refer to Table 6. ‘Pesticide active ingredients and equivalent trade </w:t>
          </w:r>
          <w:r w:rsidR="0049259F" w:rsidRPr="0049259F">
            <w:rPr>
              <w:rFonts w:ascii="Arial" w:hAnsi="Arial" w:cs="Arial"/>
              <w:b w:val="0"/>
              <w:bCs w:val="0"/>
              <w:sz w:val="18"/>
              <w:szCs w:val="18"/>
            </w:rPr>
            <w:t>names</w:t>
          </w:r>
          <w:r w:rsidR="00D84D4B" w:rsidRPr="00D84D4B">
            <w:rPr>
              <w:rFonts w:ascii="Arial" w:hAnsi="Arial" w:cs="Arial"/>
              <w:b w:val="0"/>
              <w:bCs w:val="0"/>
              <w:sz w:val="18"/>
              <w:szCs w:val="18"/>
            </w:rPr>
            <w:t xml:space="preserve"> and relevant label directions for application rates.</w:t>
          </w:r>
          <w:r w:rsidR="001A52FD">
            <w:rPr>
              <w:rFonts w:ascii="Arial" w:hAnsi="Arial" w:cs="Arial"/>
              <w:b w:val="0"/>
              <w:bCs w:val="0"/>
              <w:sz w:val="18"/>
              <w:szCs w:val="18"/>
            </w:rPr>
            <w:tab/>
          </w:r>
          <w:r w:rsidR="001A52FD">
            <w:rPr>
              <w:rFonts w:ascii="Arial" w:hAnsi="Arial" w:cs="Arial"/>
              <w:b w:val="0"/>
              <w:bCs w:val="0"/>
              <w:sz w:val="18"/>
              <w:szCs w:val="18"/>
            </w:rPr>
            <w:tab/>
          </w:r>
          <w:r w:rsidR="001A52FD">
            <w:rPr>
              <w:rFonts w:ascii="Arial" w:hAnsi="Arial" w:cs="Arial"/>
              <w:b w:val="0"/>
              <w:bCs w:val="0"/>
              <w:sz w:val="18"/>
              <w:szCs w:val="18"/>
            </w:rPr>
            <w:tab/>
            <w:t xml:space="preserve">   </w:t>
          </w:r>
          <w:r w:rsidR="00C116B9" w:rsidRPr="001A52FD">
            <w:rPr>
              <w:rFonts w:ascii="Arial" w:hAnsi="Arial" w:cs="Arial"/>
              <w:b w:val="0"/>
              <w:bCs w:val="0"/>
              <w:sz w:val="18"/>
              <w:szCs w:val="18"/>
            </w:rPr>
            <w:t>ᴪ</w:t>
          </w:r>
          <w:r w:rsidR="00C116B9" w:rsidRPr="001A52FD">
            <w:rPr>
              <w:rFonts w:ascii="Arial" w:hAnsi="Arial" w:cs="Arial"/>
              <w:b w:val="0"/>
              <w:bCs w:val="0"/>
              <w:sz w:val="18"/>
              <w:szCs w:val="18"/>
              <w:lang w:eastAsia="en-AU"/>
            </w:rPr>
            <w:t xml:space="preserve"> Pirimicarb registered but widespread resistance in green peach aphid </w:t>
          </w:r>
          <w:r w:rsidR="00A44A5F" w:rsidRPr="00A44A5F">
            <w:rPr>
              <w:rFonts w:ascii="Arial" w:hAnsi="Arial" w:cs="Arial"/>
              <w:b w:val="0"/>
              <w:bCs w:val="0"/>
              <w:sz w:val="18"/>
              <w:szCs w:val="18"/>
              <w:lang w:eastAsia="en-AU"/>
            </w:rPr>
            <w:t>reported</w:t>
          </w:r>
          <w:r w:rsidR="00AF1C13">
            <w:rPr>
              <w:rFonts w:ascii="Arial" w:hAnsi="Arial" w:cs="Arial"/>
              <w:b w:val="0"/>
              <w:bCs w:val="0"/>
              <w:sz w:val="18"/>
              <w:szCs w:val="18"/>
              <w:lang w:eastAsia="en-AU"/>
            </w:rPr>
            <w:t>.</w:t>
          </w:r>
          <w:r w:rsidR="00C116B9" w:rsidRPr="001A52FD">
            <w:rPr>
              <w:rFonts w:ascii="Arial" w:hAnsi="Arial" w:cs="Arial"/>
              <w:b w:val="0"/>
              <w:bCs w:val="0"/>
              <w:sz w:val="18"/>
              <w:szCs w:val="18"/>
              <w:lang w:eastAsia="en-AU"/>
            </w:rPr>
            <w:t xml:space="preserve"> </w:t>
          </w:r>
          <w:r w:rsidR="00AF1C13">
            <w:rPr>
              <w:rFonts w:ascii="Arial" w:hAnsi="Arial" w:cs="Arial"/>
              <w:b w:val="0"/>
              <w:bCs w:val="0"/>
              <w:sz w:val="18"/>
              <w:szCs w:val="18"/>
              <w:lang w:eastAsia="en-AU"/>
            </w:rPr>
            <w:t>P</w:t>
          </w:r>
          <w:r w:rsidR="00C116B9" w:rsidRPr="001A52FD">
            <w:rPr>
              <w:rFonts w:ascii="Arial" w:hAnsi="Arial" w:cs="Arial"/>
              <w:b w:val="0"/>
              <w:bCs w:val="0"/>
              <w:sz w:val="18"/>
              <w:szCs w:val="18"/>
              <w:lang w:eastAsia="en-AU"/>
            </w:rPr>
            <w:t>araffinic oil registered.</w:t>
          </w:r>
        </w:p>
        <w:p w14:paraId="4DE7C2F7" w14:textId="77777777" w:rsidR="007C6937" w:rsidRPr="00EB42C3" w:rsidRDefault="007C6937" w:rsidP="00726E30">
          <w:pPr>
            <w:pStyle w:val="Heading3"/>
            <w:rPr>
              <w:rFonts w:ascii="Arial" w:hAnsi="Arial" w:cs="Arial"/>
              <w:color w:val="404040" w:themeColor="text1" w:themeTint="BF"/>
              <w:sz w:val="18"/>
            </w:rPr>
          </w:pPr>
        </w:p>
        <w:p w14:paraId="1B5F8621" w14:textId="36187504" w:rsidR="00726E30" w:rsidRPr="0005557F" w:rsidRDefault="00726E30" w:rsidP="00726E30">
          <w:pPr>
            <w:pStyle w:val="Heading3"/>
            <w:rPr>
              <w:rFonts w:ascii="Arial" w:hAnsi="Arial" w:cs="Arial"/>
              <w:color w:val="404040" w:themeColor="text1" w:themeTint="BF"/>
            </w:rPr>
          </w:pPr>
          <w:r w:rsidRPr="0005557F">
            <w:rPr>
              <w:rFonts w:ascii="Arial" w:hAnsi="Arial" w:cs="Arial"/>
              <w:color w:val="404040" w:themeColor="text1" w:themeTint="BF"/>
            </w:rPr>
            <w:t xml:space="preserve">Lupin seed dressings </w:t>
          </w:r>
        </w:p>
        <w:p w14:paraId="64821F19" w14:textId="3170D3C8" w:rsidR="0047397A" w:rsidRPr="007F4BB2" w:rsidRDefault="00726E30">
          <w:pPr>
            <w:rPr>
              <w:rFonts w:ascii="Arial" w:hAnsi="Arial" w:cs="Arial"/>
              <w:color w:val="404040" w:themeColor="text1" w:themeTint="BF"/>
              <w:sz w:val="22"/>
            </w:rPr>
          </w:pPr>
          <w:r w:rsidRPr="0005557F">
            <w:rPr>
              <w:rFonts w:ascii="Arial" w:hAnsi="Arial" w:cs="Arial"/>
              <w:color w:val="404040" w:themeColor="text1" w:themeTint="BF"/>
              <w:sz w:val="22"/>
            </w:rPr>
            <w:t xml:space="preserve">Products with imidacloprid at 600g/L </w:t>
          </w:r>
          <w:r w:rsidR="006866CA" w:rsidRPr="0005557F">
            <w:rPr>
              <w:rFonts w:ascii="Arial" w:hAnsi="Arial" w:cs="Arial"/>
              <w:color w:val="404040" w:themeColor="text1" w:themeTint="BF"/>
              <w:sz w:val="22"/>
            </w:rPr>
            <w:t>registered</w:t>
          </w:r>
          <w:r w:rsidRPr="0005557F">
            <w:rPr>
              <w:rFonts w:ascii="Arial" w:hAnsi="Arial" w:cs="Arial"/>
              <w:color w:val="404040" w:themeColor="text1" w:themeTint="BF"/>
              <w:sz w:val="22"/>
            </w:rPr>
            <w:t xml:space="preserve"> as a seed dressing for control of redlegged earth mite and lucerne flea in lupins. </w:t>
          </w:r>
        </w:p>
        <w:p w14:paraId="3E4A56EA" w14:textId="20794513" w:rsidR="001F597F" w:rsidRPr="0005557F" w:rsidRDefault="001F597F" w:rsidP="0029570C">
          <w:pPr>
            <w:pStyle w:val="Heading2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color w:val="404040" w:themeColor="text1" w:themeTint="BF"/>
            </w:rPr>
          </w:pPr>
          <w:r w:rsidRPr="0005557F">
            <w:rPr>
              <w:rFonts w:ascii="Arial" w:hAnsi="Arial" w:cs="Arial"/>
              <w:color w:val="404040" w:themeColor="text1" w:themeTint="BF"/>
            </w:rPr>
            <w:lastRenderedPageBreak/>
            <w:t>Control of cereal seedling pests</w:t>
          </w:r>
        </w:p>
        <w:p w14:paraId="44F516CA" w14:textId="5FE79A8D" w:rsidR="0073113A" w:rsidRDefault="0073113A" w:rsidP="0073113A">
          <w:pPr>
            <w:pStyle w:val="Caption"/>
            <w:rPr>
              <w:rFonts w:ascii="Arial" w:hAnsi="Arial" w:cs="Arial"/>
              <w:sz w:val="24"/>
              <w:szCs w:val="24"/>
            </w:rPr>
          </w:pPr>
          <w:r w:rsidRPr="0005557F">
            <w:rPr>
              <w:rFonts w:ascii="Arial" w:hAnsi="Arial" w:cs="Arial"/>
              <w:b w:val="0"/>
              <w:snapToGrid w:val="0"/>
              <w:sz w:val="24"/>
              <w:szCs w:val="24"/>
            </w:rPr>
            <w:t xml:space="preserve">Table </w:t>
          </w:r>
          <w:r w:rsidR="00234252" w:rsidRPr="0005557F">
            <w:rPr>
              <w:rFonts w:ascii="Arial" w:hAnsi="Arial" w:cs="Arial"/>
              <w:b w:val="0"/>
              <w:snapToGrid w:val="0"/>
              <w:sz w:val="24"/>
              <w:szCs w:val="24"/>
            </w:rPr>
            <w:t>4</w:t>
          </w:r>
          <w:r w:rsidR="00497EA5" w:rsidRPr="0005557F">
            <w:rPr>
              <w:rFonts w:ascii="Arial" w:hAnsi="Arial" w:cs="Arial"/>
              <w:b w:val="0"/>
              <w:snapToGrid w:val="0"/>
              <w:sz w:val="24"/>
              <w:szCs w:val="24"/>
            </w:rPr>
            <w:t>.</w:t>
          </w:r>
          <w:r w:rsidRPr="0005557F">
            <w:rPr>
              <w:rFonts w:ascii="Arial" w:hAnsi="Arial" w:cs="Arial"/>
              <w:snapToGrid w:val="0"/>
              <w:sz w:val="24"/>
              <w:szCs w:val="24"/>
            </w:rPr>
            <w:t xml:space="preserve"> </w:t>
          </w:r>
          <w:r w:rsidRPr="0005557F">
            <w:rPr>
              <w:rFonts w:ascii="Arial" w:hAnsi="Arial" w:cs="Arial"/>
              <w:sz w:val="24"/>
              <w:szCs w:val="24"/>
            </w:rPr>
            <w:t>Registered insecticides for cereal crops</w:t>
          </w:r>
          <w:r w:rsidR="00D80EC1" w:rsidRPr="0005557F">
            <w:rPr>
              <w:rFonts w:ascii="Arial" w:hAnsi="Arial" w:cs="Arial"/>
              <w:sz w:val="24"/>
              <w:szCs w:val="24"/>
            </w:rPr>
            <w:t>.</w:t>
          </w:r>
          <w:r w:rsidRPr="0005557F">
            <w:rPr>
              <w:rFonts w:ascii="Arial" w:hAnsi="Arial" w:cs="Arial"/>
              <w:sz w:val="24"/>
              <w:szCs w:val="24"/>
            </w:rPr>
            <w:t xml:space="preserve"> Insecticide active ingredient names are listed. Rates are given as millilitres per hectare (mL/ha) unless specified otherwise.</w:t>
          </w:r>
          <w:r w:rsidR="007C7C2E" w:rsidRPr="0005557F">
            <w:rPr>
              <w:rFonts w:ascii="Arial" w:hAnsi="Arial" w:cs="Arial"/>
              <w:sz w:val="24"/>
              <w:szCs w:val="24"/>
            </w:rPr>
            <w:t xml:space="preserve"> Note: g/L refers to grams per litre and </w:t>
          </w:r>
          <w:r w:rsidR="00B05CCA" w:rsidRPr="0005557F">
            <w:rPr>
              <w:rFonts w:ascii="Arial" w:hAnsi="Arial" w:cs="Arial"/>
              <w:sz w:val="24"/>
              <w:szCs w:val="24"/>
            </w:rPr>
            <w:t>“</w:t>
          </w:r>
          <w:proofErr w:type="gramStart"/>
          <w:r w:rsidR="00B05CCA" w:rsidRPr="0005557F">
            <w:rPr>
              <w:rFonts w:ascii="Arial" w:hAnsi="Arial" w:cs="Arial"/>
              <w:sz w:val="24"/>
              <w:szCs w:val="24"/>
            </w:rPr>
            <w:t>-“</w:t>
          </w:r>
          <w:r w:rsidRPr="0005557F">
            <w:rPr>
              <w:rFonts w:ascii="Arial" w:hAnsi="Arial" w:cs="Arial"/>
              <w:sz w:val="24"/>
              <w:szCs w:val="24"/>
            </w:rPr>
            <w:t xml:space="preserve"> refers</w:t>
          </w:r>
          <w:proofErr w:type="gramEnd"/>
          <w:r w:rsidRPr="0005557F">
            <w:rPr>
              <w:rFonts w:ascii="Arial" w:hAnsi="Arial" w:cs="Arial"/>
              <w:sz w:val="24"/>
              <w:szCs w:val="24"/>
            </w:rPr>
            <w:t xml:space="preserve"> to </w:t>
          </w:r>
          <w:r w:rsidR="00B05CCA" w:rsidRPr="0005557F">
            <w:rPr>
              <w:rFonts w:ascii="Arial" w:hAnsi="Arial" w:cs="Arial"/>
              <w:sz w:val="24"/>
              <w:szCs w:val="24"/>
            </w:rPr>
            <w:t>n</w:t>
          </w:r>
          <w:r w:rsidR="007C7C2E" w:rsidRPr="0005557F">
            <w:rPr>
              <w:rFonts w:ascii="Arial" w:hAnsi="Arial" w:cs="Arial"/>
              <w:sz w:val="24"/>
              <w:szCs w:val="24"/>
            </w:rPr>
            <w:t>ot applicable.</w:t>
          </w:r>
        </w:p>
        <w:tbl>
          <w:tblPr>
            <w:tblStyle w:val="TableGrid"/>
            <w:tblW w:w="4939" w:type="pct"/>
            <w:jc w:val="center"/>
            <w:tblBorders>
              <w:top w:val="single" w:sz="2" w:space="0" w:color="003C69"/>
              <w:left w:val="single" w:sz="2" w:space="0" w:color="003C69"/>
              <w:bottom w:val="single" w:sz="2" w:space="0" w:color="003C69"/>
              <w:right w:val="single" w:sz="2" w:space="0" w:color="003C69"/>
              <w:insideH w:val="single" w:sz="2" w:space="0" w:color="003C69"/>
              <w:insideV w:val="single" w:sz="2" w:space="0" w:color="003C69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  <w:tblCaption w:val="Table 6 Registered chemicals for cereal crops during autumn and winter 2015 (Chemical active ingredient names are listed. Rates are given as millilitres per hectare (mL/ha) unless specified otherwise. g/L refers to grams per litre. N/A refers to Not applicable)"/>
          </w:tblPr>
          <w:tblGrid>
            <w:gridCol w:w="1345"/>
            <w:gridCol w:w="770"/>
            <w:gridCol w:w="770"/>
            <w:gridCol w:w="770"/>
            <w:gridCol w:w="770"/>
            <w:gridCol w:w="770"/>
            <w:gridCol w:w="770"/>
            <w:gridCol w:w="770"/>
            <w:gridCol w:w="770"/>
            <w:gridCol w:w="770"/>
            <w:gridCol w:w="770"/>
            <w:gridCol w:w="770"/>
            <w:gridCol w:w="770"/>
            <w:gridCol w:w="770"/>
            <w:gridCol w:w="770"/>
            <w:gridCol w:w="770"/>
            <w:gridCol w:w="770"/>
            <w:gridCol w:w="770"/>
            <w:gridCol w:w="769"/>
          </w:tblGrid>
          <w:tr w:rsidR="00203F8D" w:rsidRPr="0005557F" w14:paraId="006C65E0" w14:textId="77777777" w:rsidTr="001973B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cantSplit/>
              <w:trHeight w:val="2215"/>
              <w:tblHeader/>
              <w:jc w:val="center"/>
            </w:trPr>
            <w:tc>
              <w:tcPr>
                <w:tcW w:w="442" w:type="pct"/>
                <w:tcBorders>
                  <w:top w:val="single" w:sz="2" w:space="0" w:color="003C69"/>
                  <w:bottom w:val="single" w:sz="2" w:space="0" w:color="FFFFFF" w:themeColor="background1"/>
                  <w:right w:val="single" w:sz="2" w:space="0" w:color="FFFFFF" w:themeColor="background1"/>
                </w:tcBorders>
                <w:shd w:val="clear" w:color="auto" w:fill="003C69"/>
              </w:tcPr>
              <w:p w14:paraId="38F2E577" w14:textId="77777777" w:rsidR="00350204" w:rsidRPr="0005557F" w:rsidRDefault="00350204" w:rsidP="008F6C99">
                <w:pPr>
                  <w:spacing w:before="40"/>
                  <w:rPr>
                    <w:rFonts w:cs="Arial"/>
                    <w:b w:val="0"/>
                    <w:bCs/>
                  </w:rPr>
                </w:pPr>
                <w:r w:rsidRPr="0038546A">
                  <w:rPr>
                    <w:rStyle w:val="Strong"/>
                    <w:rFonts w:cs="Arial"/>
                    <w:color w:val="003C69"/>
                  </w:rPr>
                  <w:t>No data</w:t>
                </w:r>
              </w:p>
            </w:tc>
            <w:tc>
              <w:tcPr>
                <w:tcW w:w="253" w:type="pct"/>
                <w:tcBorders>
                  <w:top w:val="single" w:sz="2" w:space="0" w:color="003C69"/>
                  <w:bottom w:val="single" w:sz="2" w:space="0" w:color="003C69"/>
                  <w:right w:val="single" w:sz="2" w:space="0" w:color="FFFFFF" w:themeColor="background1"/>
                </w:tcBorders>
                <w:shd w:val="clear" w:color="auto" w:fill="003C69"/>
                <w:textDirection w:val="btLr"/>
              </w:tcPr>
              <w:p w14:paraId="27CA12C2" w14:textId="4FE2DECE" w:rsidR="00350204" w:rsidRPr="00A45674" w:rsidRDefault="00350204" w:rsidP="001973BD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  <w: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Afidopyropen 100g/L</w:t>
                </w:r>
                <w:r w:rsidR="006566D9" w:rsidRPr="0005557F">
                  <w:rPr>
                    <w:rFonts w:cs="Arial"/>
                    <w:color w:val="404040" w:themeColor="text1" w:themeTint="BF"/>
                    <w:sz w:val="18"/>
                    <w:szCs w:val="18"/>
                  </w:rPr>
                  <w:sym w:font="Wingdings" w:char="F073"/>
                </w:r>
              </w:p>
            </w:tc>
            <w:tc>
              <w:tcPr>
                <w:tcW w:w="253" w:type="pct"/>
                <w:tcBorders>
                  <w:top w:val="single" w:sz="2" w:space="0" w:color="003C69"/>
                  <w:left w:val="single" w:sz="2" w:space="0" w:color="FFFFFF" w:themeColor="background1"/>
                  <w:bottom w:val="single" w:sz="2" w:space="0" w:color="003C69"/>
                  <w:right w:val="single" w:sz="2" w:space="0" w:color="FFFFFF" w:themeColor="background1"/>
                </w:tcBorders>
                <w:shd w:val="clear" w:color="auto" w:fill="003C69"/>
                <w:textDirection w:val="btLr"/>
              </w:tcPr>
              <w:p w14:paraId="5959CC96" w14:textId="4A5E8967" w:rsidR="00350204" w:rsidRPr="00A45674" w:rsidRDefault="00350204" w:rsidP="001973BD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  <w:r w:rsidRPr="00A45674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Alpha- cypermethrin</w:t>
                </w:r>
              </w:p>
              <w:p w14:paraId="650A85D5" w14:textId="363F45FA" w:rsidR="00350204" w:rsidRPr="00A45674" w:rsidRDefault="00350204" w:rsidP="001973BD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  <w:r w:rsidRPr="00A45674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100g/L</w:t>
                </w:r>
                <w: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sym w:font="Wingdings" w:char="F0B2"/>
                </w:r>
              </w:p>
            </w:tc>
            <w:tc>
              <w:tcPr>
                <w:tcW w:w="253" w:type="pct"/>
                <w:tcBorders>
                  <w:top w:val="single" w:sz="2" w:space="0" w:color="003C69"/>
                  <w:left w:val="single" w:sz="2" w:space="0" w:color="FFFFFF" w:themeColor="background1"/>
                  <w:bottom w:val="single" w:sz="2" w:space="0" w:color="003C69"/>
                  <w:right w:val="single" w:sz="2" w:space="0" w:color="FFFFFF" w:themeColor="background1"/>
                </w:tcBorders>
                <w:shd w:val="clear" w:color="auto" w:fill="003C69"/>
                <w:textDirection w:val="btLr"/>
              </w:tcPr>
              <w:p w14:paraId="5FBD396F" w14:textId="77777777" w:rsidR="00350204" w:rsidRPr="00A45674" w:rsidRDefault="00350204" w:rsidP="001973BD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  <w:r w:rsidRPr="00A45674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Bifenthrin 100g/L</w:t>
                </w:r>
              </w:p>
            </w:tc>
            <w:tc>
              <w:tcPr>
                <w:tcW w:w="253" w:type="pct"/>
                <w:tcBorders>
                  <w:top w:val="single" w:sz="2" w:space="0" w:color="003C69"/>
                  <w:left w:val="single" w:sz="2" w:space="0" w:color="FFFFFF" w:themeColor="background1"/>
                  <w:bottom w:val="single" w:sz="2" w:space="0" w:color="003C69"/>
                  <w:right w:val="single" w:sz="2" w:space="0" w:color="FFFFFF" w:themeColor="background1"/>
                </w:tcBorders>
                <w:shd w:val="clear" w:color="auto" w:fill="003C69"/>
                <w:textDirection w:val="btLr"/>
              </w:tcPr>
              <w:p w14:paraId="7951373B" w14:textId="77777777" w:rsidR="00350204" w:rsidRPr="00A45674" w:rsidRDefault="00350204" w:rsidP="001973BD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  <w:r w:rsidRPr="00A45674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Bifenthrin 250g/L</w:t>
                </w:r>
              </w:p>
            </w:tc>
            <w:tc>
              <w:tcPr>
                <w:tcW w:w="253" w:type="pct"/>
                <w:tcBorders>
                  <w:top w:val="single" w:sz="2" w:space="0" w:color="003C69"/>
                  <w:left w:val="single" w:sz="2" w:space="0" w:color="FFFFFF" w:themeColor="background1"/>
                  <w:bottom w:val="single" w:sz="2" w:space="0" w:color="003C69"/>
                  <w:right w:val="single" w:sz="2" w:space="0" w:color="FFFFFF" w:themeColor="background1"/>
                </w:tcBorders>
                <w:shd w:val="clear" w:color="auto" w:fill="003C69"/>
                <w:textDirection w:val="btLr"/>
              </w:tcPr>
              <w:p w14:paraId="3BC0BF74" w14:textId="77777777" w:rsidR="00350204" w:rsidRPr="00A45674" w:rsidRDefault="00350204" w:rsidP="001973BD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  <w:r w:rsidRPr="00A45674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Chlorpyrifos 400g/L and Bifenthrin 20g/L</w:t>
                </w:r>
              </w:p>
            </w:tc>
            <w:tc>
              <w:tcPr>
                <w:tcW w:w="253" w:type="pct"/>
                <w:tcBorders>
                  <w:top w:val="single" w:sz="2" w:space="0" w:color="003C69"/>
                  <w:left w:val="single" w:sz="2" w:space="0" w:color="FFFFFF" w:themeColor="background1"/>
                  <w:bottom w:val="single" w:sz="2" w:space="0" w:color="003C69"/>
                  <w:right w:val="single" w:sz="2" w:space="0" w:color="FFFFFF" w:themeColor="background1"/>
                </w:tcBorders>
                <w:shd w:val="clear" w:color="auto" w:fill="003C69"/>
                <w:textDirection w:val="btLr"/>
              </w:tcPr>
              <w:p w14:paraId="58550712" w14:textId="0B6C6547" w:rsidR="00350204" w:rsidRPr="00DB48D2" w:rsidRDefault="00350204" w:rsidP="001973BD">
                <w:pPr>
                  <w:rPr>
                    <w:rFonts w:cs="Arial"/>
                    <w:b w:val="0"/>
                    <w:bCs/>
                    <w:snapToGrid w:val="0"/>
                    <w:sz w:val="20"/>
                    <w:szCs w:val="20"/>
                  </w:rPr>
                </w:pPr>
                <w:r w:rsidRPr="00DB48D2">
                  <w:rPr>
                    <w:rFonts w:cs="Arial"/>
                    <w:b w:val="0"/>
                    <w:bCs/>
                    <w:snapToGrid w:val="0"/>
                    <w:sz w:val="20"/>
                    <w:szCs w:val="20"/>
                  </w:rPr>
                  <w:t>Chlorpyrifos 600g/L and Bifenthrin 30g/L</w:t>
                </w:r>
              </w:p>
            </w:tc>
            <w:tc>
              <w:tcPr>
                <w:tcW w:w="253" w:type="pct"/>
                <w:tcBorders>
                  <w:top w:val="single" w:sz="2" w:space="0" w:color="003C69"/>
                  <w:left w:val="single" w:sz="2" w:space="0" w:color="FFFFFF" w:themeColor="background1"/>
                  <w:bottom w:val="single" w:sz="2" w:space="0" w:color="003C69"/>
                  <w:right w:val="single" w:sz="2" w:space="0" w:color="FFFFFF" w:themeColor="background1"/>
                </w:tcBorders>
                <w:shd w:val="clear" w:color="auto" w:fill="003C69"/>
                <w:textDirection w:val="btLr"/>
              </w:tcPr>
              <w:p w14:paraId="6C7DAA11" w14:textId="2C4E7115" w:rsidR="00350204" w:rsidRPr="00A45674" w:rsidRDefault="00350204" w:rsidP="001973BD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  <w:r w:rsidRPr="00A45674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Chlorpyrifos 500g/L</w:t>
                </w:r>
              </w:p>
            </w:tc>
            <w:tc>
              <w:tcPr>
                <w:tcW w:w="253" w:type="pct"/>
                <w:tcBorders>
                  <w:top w:val="single" w:sz="2" w:space="0" w:color="003C69"/>
                  <w:left w:val="single" w:sz="2" w:space="0" w:color="FFFFFF" w:themeColor="background1"/>
                  <w:bottom w:val="single" w:sz="2" w:space="0" w:color="003C69"/>
                  <w:right w:val="single" w:sz="2" w:space="0" w:color="FFFFFF" w:themeColor="background1"/>
                </w:tcBorders>
                <w:shd w:val="clear" w:color="auto" w:fill="003C69"/>
                <w:textDirection w:val="btLr"/>
              </w:tcPr>
              <w:p w14:paraId="2BF241B7" w14:textId="77777777" w:rsidR="00350204" w:rsidRPr="00A45674" w:rsidRDefault="00350204" w:rsidP="001973BD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  <w:r w:rsidRPr="00A45674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Chlorpyrifos 300g/L and</w:t>
                </w:r>
              </w:p>
              <w:p w14:paraId="07CFE6EB" w14:textId="77777777" w:rsidR="00350204" w:rsidRPr="00A45674" w:rsidRDefault="00350204" w:rsidP="001973BD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  <w:r w:rsidRPr="00A45674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L-cyhalothrin 15.4g/L</w:t>
                </w:r>
              </w:p>
            </w:tc>
            <w:tc>
              <w:tcPr>
                <w:tcW w:w="253" w:type="pct"/>
                <w:tcBorders>
                  <w:top w:val="single" w:sz="2" w:space="0" w:color="003C69"/>
                  <w:left w:val="single" w:sz="2" w:space="0" w:color="FFFFFF" w:themeColor="background1"/>
                  <w:bottom w:val="single" w:sz="2" w:space="0" w:color="003C69"/>
                  <w:right w:val="single" w:sz="2" w:space="0" w:color="FFFFFF" w:themeColor="background1"/>
                </w:tcBorders>
                <w:shd w:val="clear" w:color="auto" w:fill="003C69"/>
                <w:textDirection w:val="btLr"/>
              </w:tcPr>
              <w:p w14:paraId="4DDA8C41" w14:textId="77777777" w:rsidR="00350204" w:rsidRPr="00A45674" w:rsidRDefault="00350204" w:rsidP="001973BD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  <w:r w:rsidRPr="00A45674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Cypermethrin 200g/L</w:t>
                </w:r>
              </w:p>
            </w:tc>
            <w:tc>
              <w:tcPr>
                <w:tcW w:w="253" w:type="pct"/>
                <w:tcBorders>
                  <w:top w:val="single" w:sz="2" w:space="0" w:color="003C69"/>
                  <w:left w:val="single" w:sz="2" w:space="0" w:color="FFFFFF" w:themeColor="background1"/>
                  <w:bottom w:val="single" w:sz="2" w:space="0" w:color="003C69"/>
                  <w:right w:val="single" w:sz="2" w:space="0" w:color="FFFFFF" w:themeColor="background1"/>
                </w:tcBorders>
                <w:shd w:val="clear" w:color="auto" w:fill="003C69"/>
                <w:textDirection w:val="btLr"/>
              </w:tcPr>
              <w:p w14:paraId="54436D02" w14:textId="77777777" w:rsidR="00350204" w:rsidRPr="00A45674" w:rsidRDefault="00350204" w:rsidP="001973BD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  <w:r w:rsidRPr="00A45674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Deltamethrin 27.5g/L</w:t>
                </w:r>
              </w:p>
            </w:tc>
            <w:tc>
              <w:tcPr>
                <w:tcW w:w="253" w:type="pct"/>
                <w:tcBorders>
                  <w:top w:val="single" w:sz="2" w:space="0" w:color="003C69"/>
                  <w:left w:val="single" w:sz="2" w:space="0" w:color="FFFFFF" w:themeColor="background1"/>
                  <w:bottom w:val="single" w:sz="2" w:space="0" w:color="003C69"/>
                  <w:right w:val="single" w:sz="2" w:space="0" w:color="FFFFFF" w:themeColor="background1"/>
                </w:tcBorders>
                <w:shd w:val="clear" w:color="auto" w:fill="003C69"/>
                <w:textDirection w:val="btLr"/>
              </w:tcPr>
              <w:p w14:paraId="39B9C5EF" w14:textId="77777777" w:rsidR="00350204" w:rsidRPr="00A45674" w:rsidRDefault="00350204" w:rsidP="001973BD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  <w:r w:rsidRPr="00A45674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Dimethoate 400g/L</w:t>
                </w:r>
              </w:p>
            </w:tc>
            <w:tc>
              <w:tcPr>
                <w:tcW w:w="253" w:type="pct"/>
                <w:tcBorders>
                  <w:top w:val="single" w:sz="2" w:space="0" w:color="003C69"/>
                  <w:left w:val="single" w:sz="2" w:space="0" w:color="FFFFFF" w:themeColor="background1"/>
                  <w:bottom w:val="single" w:sz="2" w:space="0" w:color="003C69"/>
                  <w:right w:val="single" w:sz="2" w:space="0" w:color="FFFFFF" w:themeColor="background1"/>
                </w:tcBorders>
                <w:shd w:val="clear" w:color="auto" w:fill="003C69"/>
                <w:textDirection w:val="btLr"/>
              </w:tcPr>
              <w:p w14:paraId="26EB445B" w14:textId="77777777" w:rsidR="00350204" w:rsidRPr="00A45674" w:rsidRDefault="00350204" w:rsidP="001973BD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  <w:r w:rsidRPr="00A45674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Esfenvalerate 50g/L</w:t>
                </w:r>
              </w:p>
            </w:tc>
            <w:tc>
              <w:tcPr>
                <w:tcW w:w="253" w:type="pct"/>
                <w:tcBorders>
                  <w:top w:val="single" w:sz="2" w:space="0" w:color="003C69"/>
                  <w:left w:val="single" w:sz="2" w:space="0" w:color="FFFFFF" w:themeColor="background1"/>
                  <w:bottom w:val="single" w:sz="2" w:space="0" w:color="003C69"/>
                  <w:right w:val="single" w:sz="2" w:space="0" w:color="FFFFFF" w:themeColor="background1"/>
                </w:tcBorders>
                <w:shd w:val="clear" w:color="auto" w:fill="003C69"/>
                <w:textDirection w:val="btLr"/>
              </w:tcPr>
              <w:p w14:paraId="2AAA2B6E" w14:textId="77777777" w:rsidR="00350204" w:rsidRPr="00A45674" w:rsidRDefault="00350204" w:rsidP="001973BD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  <w:r w:rsidRPr="00A45674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Gamma-</w:t>
                </w:r>
              </w:p>
              <w:p w14:paraId="5D50E2AA" w14:textId="77777777" w:rsidR="00350204" w:rsidRPr="00A45674" w:rsidRDefault="00350204" w:rsidP="001973BD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  <w:r w:rsidRPr="00A45674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Cyhalothrin 150g/L</w:t>
                </w:r>
              </w:p>
            </w:tc>
            <w:tc>
              <w:tcPr>
                <w:tcW w:w="253" w:type="pct"/>
                <w:tcBorders>
                  <w:top w:val="single" w:sz="2" w:space="0" w:color="003C69"/>
                  <w:left w:val="single" w:sz="2" w:space="0" w:color="FFFFFF" w:themeColor="background1"/>
                  <w:bottom w:val="single" w:sz="2" w:space="0" w:color="003C69"/>
                  <w:right w:val="single" w:sz="2" w:space="0" w:color="FFFFFF" w:themeColor="background1"/>
                </w:tcBorders>
                <w:shd w:val="clear" w:color="auto" w:fill="003C69"/>
                <w:textDirection w:val="btLr"/>
              </w:tcPr>
              <w:p w14:paraId="03148D72" w14:textId="71ECAC0C" w:rsidR="00350204" w:rsidRPr="00A45674" w:rsidRDefault="00350204" w:rsidP="001973BD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  <w:r w:rsidRPr="00A45674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Lambda-cyhalothrin 250g/L</w:t>
                </w:r>
                <w: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sym w:font="Wingdings" w:char="F0B2"/>
                </w:r>
                <w:r w:rsidR="00BB0C37" w:rsidRPr="0005557F">
                  <w:rPr>
                    <w:rFonts w:cs="Arial"/>
                    <w:color w:val="404040" w:themeColor="text1" w:themeTint="BF"/>
                    <w:sz w:val="18"/>
                    <w:szCs w:val="18"/>
                  </w:rPr>
                  <w:sym w:font="Wingdings" w:char="F073"/>
                </w:r>
              </w:p>
            </w:tc>
            <w:tc>
              <w:tcPr>
                <w:tcW w:w="253" w:type="pct"/>
                <w:tcBorders>
                  <w:top w:val="single" w:sz="2" w:space="0" w:color="003C69"/>
                  <w:left w:val="single" w:sz="2" w:space="0" w:color="FFFFFF" w:themeColor="background1"/>
                  <w:bottom w:val="single" w:sz="2" w:space="0" w:color="003C69"/>
                  <w:right w:val="single" w:sz="2" w:space="0" w:color="FFFFFF" w:themeColor="background1"/>
                </w:tcBorders>
                <w:shd w:val="clear" w:color="auto" w:fill="003C69"/>
                <w:textDirection w:val="btLr"/>
              </w:tcPr>
              <w:p w14:paraId="55FF24C4" w14:textId="77777777" w:rsidR="00350204" w:rsidRPr="00A45674" w:rsidRDefault="00350204" w:rsidP="001973BD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  <w:r w:rsidRPr="00A45674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Maldison 1150g/L</w:t>
                </w:r>
              </w:p>
            </w:tc>
            <w:tc>
              <w:tcPr>
                <w:tcW w:w="253" w:type="pct"/>
                <w:tcBorders>
                  <w:top w:val="single" w:sz="2" w:space="0" w:color="003C69"/>
                  <w:left w:val="single" w:sz="2" w:space="0" w:color="FFFFFF" w:themeColor="background1"/>
                  <w:bottom w:val="single" w:sz="2" w:space="0" w:color="003C69"/>
                  <w:right w:val="single" w:sz="2" w:space="0" w:color="FFFFFF" w:themeColor="background1"/>
                </w:tcBorders>
                <w:shd w:val="clear" w:color="auto" w:fill="003C69"/>
                <w:textDirection w:val="btLr"/>
              </w:tcPr>
              <w:p w14:paraId="7EF5D751" w14:textId="77777777" w:rsidR="00350204" w:rsidRPr="00A45674" w:rsidRDefault="00350204" w:rsidP="001973BD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  <w:r w:rsidRPr="00A45674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Omethoate 290g/L</w:t>
                </w:r>
              </w:p>
            </w:tc>
            <w:tc>
              <w:tcPr>
                <w:tcW w:w="253" w:type="pct"/>
                <w:tcBorders>
                  <w:top w:val="single" w:sz="2" w:space="0" w:color="003C69"/>
                  <w:left w:val="single" w:sz="2" w:space="0" w:color="FFFFFF" w:themeColor="background1"/>
                  <w:bottom w:val="single" w:sz="2" w:space="0" w:color="003C69"/>
                  <w:right w:val="single" w:sz="2" w:space="0" w:color="FFFFFF" w:themeColor="background1"/>
                </w:tcBorders>
                <w:shd w:val="clear" w:color="auto" w:fill="003C69"/>
                <w:textDirection w:val="btLr"/>
              </w:tcPr>
              <w:p w14:paraId="38523C15" w14:textId="1851A42F" w:rsidR="00350204" w:rsidRPr="00A45674" w:rsidRDefault="00350204" w:rsidP="001973BD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  <w:r w:rsidRPr="00A45674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Pirimicarb 8</w:t>
                </w:r>
                <w: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00</w:t>
                </w:r>
                <w:r w:rsidRPr="00A45674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g/kg</w:t>
                </w:r>
                <w:r w:rsidRPr="00C50045">
                  <w:rPr>
                    <w:rFonts w:cs="Arial"/>
                    <w:sz w:val="18"/>
                    <w:szCs w:val="18"/>
                  </w:rPr>
                  <w:sym w:font="Wingdings" w:char="F0B2"/>
                </w:r>
              </w:p>
            </w:tc>
            <w:tc>
              <w:tcPr>
                <w:tcW w:w="253" w:type="pct"/>
                <w:tcBorders>
                  <w:top w:val="single" w:sz="2" w:space="0" w:color="003C69"/>
                  <w:left w:val="single" w:sz="2" w:space="0" w:color="FFFFFF" w:themeColor="background1"/>
                  <w:bottom w:val="single" w:sz="2" w:space="0" w:color="003C69"/>
                  <w:right w:val="single" w:sz="2" w:space="0" w:color="003C69"/>
                </w:tcBorders>
                <w:shd w:val="clear" w:color="auto" w:fill="003C69"/>
                <w:textDirection w:val="btLr"/>
              </w:tcPr>
              <w:p w14:paraId="45D7BCA2" w14:textId="3A02B7F7" w:rsidR="00350204" w:rsidRPr="00A45674" w:rsidRDefault="005A1A0F" w:rsidP="001973BD">
                <w:pPr>
                  <w:rPr>
                    <w:rFonts w:cs="Arial"/>
                    <w:b w:val="0"/>
                    <w:snapToGrid w:val="0"/>
                    <w:sz w:val="20"/>
                    <w:szCs w:val="20"/>
                  </w:rPr>
                </w:pPr>
                <w:r w:rsidRPr="00A45674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>Sulfoxaflor 240</w:t>
                </w:r>
                <w:r w:rsidR="00350204" w:rsidRPr="00A45674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t xml:space="preserve"> g/L </w:t>
                </w:r>
                <w:r w:rsidR="00350204" w:rsidRPr="00A45674">
                  <w:rPr>
                    <w:rFonts w:cs="Arial"/>
                    <w:b w:val="0"/>
                    <w:snapToGrid w:val="0"/>
                    <w:sz w:val="20"/>
                    <w:szCs w:val="20"/>
                  </w:rPr>
                  <w:sym w:font="Wingdings" w:char="F073"/>
                </w:r>
                <w:r w:rsidR="00350204">
                  <w:rPr>
                    <w:rFonts w:cs="Arial"/>
                    <w:color w:val="404040" w:themeColor="text1" w:themeTint="BF"/>
                    <w:sz w:val="18"/>
                    <w:szCs w:val="18"/>
                  </w:rPr>
                  <w:sym w:font="Wingdings" w:char="F0B2"/>
                </w:r>
              </w:p>
            </w:tc>
          </w:tr>
          <w:tr w:rsidR="004C47D8" w:rsidRPr="0005557F" w14:paraId="42AB6C9A" w14:textId="77777777" w:rsidTr="00597B99">
            <w:tblPrEx>
              <w:tblBorders>
                <w:top w:val="single" w:sz="4" w:space="0" w:color="003C69"/>
                <w:left w:val="single" w:sz="4" w:space="0" w:color="003C69"/>
                <w:bottom w:val="single" w:sz="4" w:space="0" w:color="003C69"/>
                <w:right w:val="single" w:sz="4" w:space="0" w:color="003C69"/>
                <w:insideH w:val="single" w:sz="6" w:space="0" w:color="003C69"/>
                <w:insideV w:val="single" w:sz="6" w:space="0" w:color="003C69"/>
              </w:tblBorders>
              <w:tblCellMar>
                <w:left w:w="108" w:type="dxa"/>
                <w:right w:w="108" w:type="dxa"/>
              </w:tblCellMar>
            </w:tblPrEx>
            <w:trPr>
              <w:trHeight w:val="863"/>
              <w:jc w:val="center"/>
            </w:trPr>
            <w:tc>
              <w:tcPr>
                <w:tcW w:w="442" w:type="pct"/>
                <w:tcBorders>
                  <w:top w:val="single" w:sz="4" w:space="0" w:color="FFFFFF" w:themeColor="background1"/>
                  <w:bottom w:val="single" w:sz="6" w:space="0" w:color="FFFFFF" w:themeColor="background1"/>
                </w:tcBorders>
                <w:shd w:val="clear" w:color="auto" w:fill="003C69"/>
                <w:vAlign w:val="top"/>
              </w:tcPr>
              <w:p w14:paraId="598CFFBD" w14:textId="22535331" w:rsidR="00350204" w:rsidRPr="0005557F" w:rsidRDefault="00350204" w:rsidP="008F6C99">
                <w:pPr>
                  <w:spacing w:before="40"/>
                  <w:rPr>
                    <w:rFonts w:cs="Arial"/>
                    <w:color w:val="FFFFFF" w:themeColor="background1"/>
                  </w:rPr>
                </w:pPr>
                <w:r w:rsidRPr="0005557F">
                  <w:rPr>
                    <w:rFonts w:cs="Arial"/>
                    <w:color w:val="FFFFFF" w:themeColor="background1"/>
                  </w:rPr>
                  <w:t>Aphids</w:t>
                </w:r>
                <w:r>
                  <w:rPr>
                    <w:rFonts w:cs="Arial"/>
                    <w:color w:val="FFFFFF" w:themeColor="background1"/>
                  </w:rPr>
                  <w:sym w:font="Symbol" w:char="F0B0"/>
                </w:r>
                <w:r w:rsidRPr="0005557F">
                  <w:rPr>
                    <w:rFonts w:cs="Arial"/>
                    <w:color w:val="FFFFFF" w:themeColor="background1"/>
                  </w:rPr>
                  <w:t xml:space="preserve"> </w:t>
                </w:r>
              </w:p>
            </w:tc>
            <w:tc>
              <w:tcPr>
                <w:tcW w:w="253" w:type="pct"/>
                <w:tcBorders>
                  <w:top w:val="single" w:sz="4" w:space="0" w:color="003C69"/>
                </w:tcBorders>
              </w:tcPr>
              <w:p w14:paraId="0931C26F" w14:textId="7671B6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>
                  <w:rPr>
                    <w:rFonts w:cs="Arial"/>
                    <w:snapToGrid w:val="0"/>
                  </w:rPr>
                  <w:t>50^</w:t>
                </w:r>
              </w:p>
            </w:tc>
            <w:tc>
              <w:tcPr>
                <w:tcW w:w="253" w:type="pct"/>
                <w:tcBorders>
                  <w:top w:val="single" w:sz="4" w:space="0" w:color="003C69"/>
                </w:tcBorders>
              </w:tcPr>
              <w:p w14:paraId="113BECCD" w14:textId="0E3E5AE5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125</w:t>
                </w:r>
                <w:r w:rsidRPr="0005557F">
                  <w:rPr>
                    <w:rFonts w:cs="Arial"/>
                    <w:snapToGrid w:val="0"/>
                  </w:rPr>
                  <w:sym w:font="Wingdings" w:char="F0A7"/>
                </w:r>
              </w:p>
            </w:tc>
            <w:tc>
              <w:tcPr>
                <w:tcW w:w="253" w:type="pct"/>
                <w:tcBorders>
                  <w:top w:val="single" w:sz="4" w:space="0" w:color="003C69"/>
                </w:tcBorders>
              </w:tcPr>
              <w:p w14:paraId="42F82C12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  <w:tcBorders>
                  <w:top w:val="single" w:sz="4" w:space="0" w:color="003C69"/>
                </w:tcBorders>
              </w:tcPr>
              <w:p w14:paraId="45BF7FD6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  <w:tcBorders>
                  <w:top w:val="single" w:sz="4" w:space="0" w:color="003C69"/>
                </w:tcBorders>
              </w:tcPr>
              <w:p w14:paraId="5E9811A7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  <w:tcBorders>
                  <w:top w:val="single" w:sz="4" w:space="0" w:color="003C69"/>
                </w:tcBorders>
              </w:tcPr>
              <w:p w14:paraId="238B321A" w14:textId="048115E6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  <w:tcBorders>
                  <w:top w:val="single" w:sz="4" w:space="0" w:color="003C69"/>
                </w:tcBorders>
              </w:tcPr>
              <w:p w14:paraId="0AEA1680" w14:textId="7B05AB5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  <w:tcBorders>
                  <w:top w:val="single" w:sz="4" w:space="0" w:color="003C69"/>
                </w:tcBorders>
              </w:tcPr>
              <w:p w14:paraId="516DF661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200 or 300</w:t>
                </w:r>
              </w:p>
            </w:tc>
            <w:tc>
              <w:tcPr>
                <w:tcW w:w="253" w:type="pct"/>
                <w:tcBorders>
                  <w:top w:val="single" w:sz="4" w:space="0" w:color="003C69"/>
                </w:tcBorders>
              </w:tcPr>
              <w:p w14:paraId="0291C4D4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  <w:tcBorders>
                  <w:top w:val="single" w:sz="4" w:space="0" w:color="003C69"/>
                </w:tcBorders>
              </w:tcPr>
              <w:p w14:paraId="2D38A779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  <w:tcBorders>
                  <w:top w:val="single" w:sz="4" w:space="0" w:color="003C69"/>
                </w:tcBorders>
              </w:tcPr>
              <w:p w14:paraId="7A416221" w14:textId="561550D9" w:rsidR="00350204" w:rsidRPr="0005557F" w:rsidRDefault="00350204" w:rsidP="00711566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500</w:t>
                </w:r>
              </w:p>
            </w:tc>
            <w:tc>
              <w:tcPr>
                <w:tcW w:w="253" w:type="pct"/>
                <w:tcBorders>
                  <w:top w:val="single" w:sz="4" w:space="0" w:color="003C69"/>
                </w:tcBorders>
              </w:tcPr>
              <w:p w14:paraId="395E84D9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100-300</w:t>
                </w:r>
              </w:p>
            </w:tc>
            <w:tc>
              <w:tcPr>
                <w:tcW w:w="253" w:type="pct"/>
                <w:tcBorders>
                  <w:top w:val="single" w:sz="4" w:space="0" w:color="003C69"/>
                </w:tcBorders>
              </w:tcPr>
              <w:p w14:paraId="052E22F0" w14:textId="4CEC08A9" w:rsidR="00350204" w:rsidRPr="0005557F" w:rsidRDefault="00350204" w:rsidP="00711566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10 or 15</w:t>
                </w:r>
                <w:r w:rsidRPr="0005557F">
                  <w:rPr>
                    <w:rFonts w:cs="Arial"/>
                    <w:snapToGrid w:val="0"/>
                  </w:rPr>
                  <w:sym w:font="Wingdings" w:char="F0A7"/>
                </w:r>
              </w:p>
            </w:tc>
            <w:tc>
              <w:tcPr>
                <w:tcW w:w="253" w:type="pct"/>
                <w:tcBorders>
                  <w:top w:val="single" w:sz="4" w:space="0" w:color="003C69"/>
                </w:tcBorders>
              </w:tcPr>
              <w:p w14:paraId="314657BE" w14:textId="4704A59A" w:rsidR="00350204" w:rsidRPr="0005557F" w:rsidRDefault="00350204" w:rsidP="00711566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12 or 18</w:t>
                </w:r>
                <w:r w:rsidRPr="0005557F">
                  <w:rPr>
                    <w:rFonts w:cs="Arial"/>
                    <w:snapToGrid w:val="0"/>
                  </w:rPr>
                  <w:sym w:font="Wingdings" w:char="F0A7"/>
                </w:r>
              </w:p>
            </w:tc>
            <w:tc>
              <w:tcPr>
                <w:tcW w:w="253" w:type="pct"/>
                <w:tcBorders>
                  <w:top w:val="single" w:sz="4" w:space="0" w:color="003C69"/>
                </w:tcBorders>
              </w:tcPr>
              <w:p w14:paraId="6C895A1D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  <w:tcBorders>
                  <w:top w:val="single" w:sz="4" w:space="0" w:color="003C69"/>
                </w:tcBorders>
              </w:tcPr>
              <w:p w14:paraId="46997FF5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  <w:tcBorders>
                  <w:top w:val="single" w:sz="4" w:space="0" w:color="003C69"/>
                </w:tcBorders>
              </w:tcPr>
              <w:p w14:paraId="09CEC7A1" w14:textId="313AECC8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>
                  <w:rPr>
                    <w:rFonts w:cs="Arial"/>
                    <w:snapToGrid w:val="0"/>
                  </w:rPr>
                  <w:t>160-190</w:t>
                </w:r>
                <w:r w:rsidRPr="0005557F">
                  <w:rPr>
                    <w:rFonts w:cs="Arial"/>
                    <w:snapToGrid w:val="0"/>
                  </w:rPr>
                  <w:t xml:space="preserve"> g/ha</w:t>
                </w:r>
              </w:p>
            </w:tc>
            <w:tc>
              <w:tcPr>
                <w:tcW w:w="253" w:type="pct"/>
                <w:tcBorders>
                  <w:top w:val="single" w:sz="4" w:space="0" w:color="003C69"/>
                </w:tcBorders>
              </w:tcPr>
              <w:p w14:paraId="5CCD14FF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50-100</w:t>
                </w:r>
              </w:p>
            </w:tc>
          </w:tr>
          <w:tr w:rsidR="00597B99" w:rsidRPr="0005557F" w14:paraId="230F4FE4" w14:textId="77777777" w:rsidTr="00597B99">
            <w:tblPrEx>
              <w:tblBorders>
                <w:top w:val="single" w:sz="4" w:space="0" w:color="003C69"/>
                <w:left w:val="single" w:sz="4" w:space="0" w:color="003C69"/>
                <w:bottom w:val="single" w:sz="4" w:space="0" w:color="003C69"/>
                <w:right w:val="single" w:sz="4" w:space="0" w:color="003C69"/>
                <w:insideH w:val="single" w:sz="6" w:space="0" w:color="003C69"/>
                <w:insideV w:val="single" w:sz="6" w:space="0" w:color="003C69"/>
              </w:tblBorders>
              <w:tblCellMar>
                <w:left w:w="108" w:type="dxa"/>
                <w:right w:w="108" w:type="dxa"/>
              </w:tblCellMar>
            </w:tblPrEx>
            <w:trPr>
              <w:trHeight w:val="575"/>
              <w:jc w:val="center"/>
            </w:trPr>
            <w:tc>
              <w:tcPr>
                <w:tcW w:w="442" w:type="pct"/>
                <w:tcBorders>
                  <w:top w:val="single" w:sz="4" w:space="0" w:color="FFFFFF" w:themeColor="background1"/>
                  <w:bottom w:val="single" w:sz="6" w:space="0" w:color="FFFFFF" w:themeColor="background1"/>
                </w:tcBorders>
                <w:shd w:val="clear" w:color="auto" w:fill="003C69"/>
                <w:vAlign w:val="top"/>
              </w:tcPr>
              <w:p w14:paraId="187D3383" w14:textId="16B3DE5B" w:rsidR="00597B99" w:rsidRPr="0005557F" w:rsidRDefault="00597B99" w:rsidP="008F6C99">
                <w:pPr>
                  <w:spacing w:before="40"/>
                  <w:rPr>
                    <w:rFonts w:cs="Arial"/>
                    <w:color w:val="FFFFFF" w:themeColor="background1"/>
                  </w:rPr>
                </w:pPr>
                <w:r>
                  <w:rPr>
                    <w:rFonts w:cs="Arial"/>
                    <w:color w:val="FFFFFF" w:themeColor="background1"/>
                  </w:rPr>
                  <w:t>Russian wheat aphid</w:t>
                </w:r>
              </w:p>
            </w:tc>
            <w:tc>
              <w:tcPr>
                <w:tcW w:w="253" w:type="pct"/>
                <w:tcBorders>
                  <w:top w:val="single" w:sz="4" w:space="0" w:color="003C69"/>
                </w:tcBorders>
              </w:tcPr>
              <w:p w14:paraId="162DEA74" w14:textId="3DD6E8F8" w:rsidR="00597B99" w:rsidRDefault="009163F0" w:rsidP="008F6C99">
                <w:pPr>
                  <w:jc w:val="center"/>
                  <w:rPr>
                    <w:rFonts w:cs="Arial"/>
                    <w:snapToGrid w:val="0"/>
                  </w:rPr>
                </w:pPr>
                <w:r>
                  <w:rPr>
                    <w:rFonts w:cs="Arial"/>
                    <w:snapToGrid w:val="0"/>
                  </w:rPr>
                  <w:t>50^</w:t>
                </w:r>
              </w:p>
            </w:tc>
            <w:tc>
              <w:tcPr>
                <w:tcW w:w="253" w:type="pct"/>
                <w:tcBorders>
                  <w:top w:val="single" w:sz="4" w:space="0" w:color="003C69"/>
                </w:tcBorders>
              </w:tcPr>
              <w:p w14:paraId="7A883104" w14:textId="78B43C58" w:rsidR="00597B99" w:rsidRPr="0005557F" w:rsidRDefault="009163F0" w:rsidP="008F6C99">
                <w:pPr>
                  <w:jc w:val="center"/>
                  <w:rPr>
                    <w:rFonts w:cs="Arial"/>
                    <w:snapToGrid w:val="0"/>
                  </w:rPr>
                </w:pPr>
                <w:r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  <w:tcBorders>
                  <w:top w:val="single" w:sz="4" w:space="0" w:color="003C69"/>
                </w:tcBorders>
              </w:tcPr>
              <w:p w14:paraId="55CD4E3A" w14:textId="357BFC66" w:rsidR="00597B99" w:rsidRPr="0005557F" w:rsidRDefault="009163F0" w:rsidP="008F6C99">
                <w:pPr>
                  <w:jc w:val="center"/>
                  <w:rPr>
                    <w:rFonts w:cs="Arial"/>
                    <w:snapToGrid w:val="0"/>
                  </w:rPr>
                </w:pPr>
                <w:r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  <w:tcBorders>
                  <w:top w:val="single" w:sz="4" w:space="0" w:color="003C69"/>
                </w:tcBorders>
              </w:tcPr>
              <w:p w14:paraId="403EF6F0" w14:textId="708E956A" w:rsidR="00597B99" w:rsidRPr="0005557F" w:rsidRDefault="009163F0" w:rsidP="008F6C99">
                <w:pPr>
                  <w:jc w:val="center"/>
                  <w:rPr>
                    <w:rFonts w:cs="Arial"/>
                    <w:snapToGrid w:val="0"/>
                  </w:rPr>
                </w:pPr>
                <w:r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  <w:tcBorders>
                  <w:top w:val="single" w:sz="4" w:space="0" w:color="003C69"/>
                </w:tcBorders>
              </w:tcPr>
              <w:p w14:paraId="4A94364B" w14:textId="290704D6" w:rsidR="00597B99" w:rsidRPr="0005557F" w:rsidRDefault="009163F0" w:rsidP="008F6C99">
                <w:pPr>
                  <w:jc w:val="center"/>
                  <w:rPr>
                    <w:rFonts w:cs="Arial"/>
                    <w:snapToGrid w:val="0"/>
                  </w:rPr>
                </w:pPr>
                <w:r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  <w:tcBorders>
                  <w:top w:val="single" w:sz="4" w:space="0" w:color="003C69"/>
                </w:tcBorders>
              </w:tcPr>
              <w:p w14:paraId="32F3C4AC" w14:textId="0D514D01" w:rsidR="00597B99" w:rsidRDefault="009163F0" w:rsidP="008F6C99">
                <w:pPr>
                  <w:jc w:val="center"/>
                  <w:rPr>
                    <w:rFonts w:cs="Arial"/>
                    <w:snapToGrid w:val="0"/>
                  </w:rPr>
                </w:pPr>
                <w:r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  <w:tcBorders>
                  <w:top w:val="single" w:sz="4" w:space="0" w:color="003C69"/>
                </w:tcBorders>
              </w:tcPr>
              <w:p w14:paraId="4CCCC3C4" w14:textId="0303C8E1" w:rsidR="00597B99" w:rsidRPr="0005557F" w:rsidRDefault="009163F0" w:rsidP="008F6C99">
                <w:pPr>
                  <w:jc w:val="center"/>
                  <w:rPr>
                    <w:rFonts w:cs="Arial"/>
                    <w:snapToGrid w:val="0"/>
                  </w:rPr>
                </w:pPr>
                <w:r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  <w:tcBorders>
                  <w:top w:val="single" w:sz="4" w:space="0" w:color="003C69"/>
                </w:tcBorders>
              </w:tcPr>
              <w:p w14:paraId="667F0267" w14:textId="433E04FA" w:rsidR="00597B99" w:rsidRPr="0005557F" w:rsidRDefault="009163F0" w:rsidP="008F6C99">
                <w:pPr>
                  <w:jc w:val="center"/>
                  <w:rPr>
                    <w:rFonts w:cs="Arial"/>
                    <w:snapToGrid w:val="0"/>
                  </w:rPr>
                </w:pPr>
                <w:r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  <w:tcBorders>
                  <w:top w:val="single" w:sz="4" w:space="0" w:color="003C69"/>
                </w:tcBorders>
              </w:tcPr>
              <w:p w14:paraId="318C1F35" w14:textId="3D51CF3A" w:rsidR="00597B99" w:rsidRPr="0005557F" w:rsidRDefault="009163F0" w:rsidP="008F6C99">
                <w:pPr>
                  <w:jc w:val="center"/>
                  <w:rPr>
                    <w:rFonts w:cs="Arial"/>
                    <w:snapToGrid w:val="0"/>
                  </w:rPr>
                </w:pPr>
                <w:r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  <w:tcBorders>
                  <w:top w:val="single" w:sz="4" w:space="0" w:color="003C69"/>
                </w:tcBorders>
              </w:tcPr>
              <w:p w14:paraId="6795FC68" w14:textId="0687BDD7" w:rsidR="00597B99" w:rsidRPr="0005557F" w:rsidRDefault="009163F0" w:rsidP="008F6C99">
                <w:pPr>
                  <w:jc w:val="center"/>
                  <w:rPr>
                    <w:rFonts w:cs="Arial"/>
                    <w:snapToGrid w:val="0"/>
                  </w:rPr>
                </w:pPr>
                <w:r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  <w:tcBorders>
                  <w:top w:val="single" w:sz="4" w:space="0" w:color="003C69"/>
                </w:tcBorders>
              </w:tcPr>
              <w:p w14:paraId="00011EEA" w14:textId="208A8573" w:rsidR="00597B99" w:rsidRPr="0005557F" w:rsidRDefault="009163F0" w:rsidP="008F6C99">
                <w:pPr>
                  <w:jc w:val="center"/>
                  <w:rPr>
                    <w:rFonts w:cs="Arial"/>
                    <w:snapToGrid w:val="0"/>
                  </w:rPr>
                </w:pPr>
                <w:r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  <w:tcBorders>
                  <w:top w:val="single" w:sz="4" w:space="0" w:color="003C69"/>
                </w:tcBorders>
              </w:tcPr>
              <w:p w14:paraId="460BB785" w14:textId="2418EE88" w:rsidR="00597B99" w:rsidRPr="0005557F" w:rsidRDefault="003448E2" w:rsidP="008F6C99">
                <w:pPr>
                  <w:jc w:val="center"/>
                  <w:rPr>
                    <w:rFonts w:cs="Arial"/>
                    <w:snapToGrid w:val="0"/>
                  </w:rPr>
                </w:pPr>
                <w:r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  <w:tcBorders>
                  <w:top w:val="single" w:sz="4" w:space="0" w:color="003C69"/>
                </w:tcBorders>
              </w:tcPr>
              <w:p w14:paraId="4A8C5238" w14:textId="6B83A375" w:rsidR="00597B99" w:rsidRPr="0005557F" w:rsidRDefault="003448E2" w:rsidP="008F6C99">
                <w:pPr>
                  <w:jc w:val="center"/>
                  <w:rPr>
                    <w:rFonts w:cs="Arial"/>
                    <w:snapToGrid w:val="0"/>
                  </w:rPr>
                </w:pPr>
                <w:r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  <w:tcBorders>
                  <w:top w:val="single" w:sz="4" w:space="0" w:color="003C69"/>
                </w:tcBorders>
              </w:tcPr>
              <w:p w14:paraId="043AFB13" w14:textId="5BB40461" w:rsidR="00597B99" w:rsidRPr="0005557F" w:rsidRDefault="003448E2" w:rsidP="008F6C99">
                <w:pPr>
                  <w:jc w:val="center"/>
                  <w:rPr>
                    <w:rFonts w:cs="Arial"/>
                    <w:snapToGrid w:val="0"/>
                  </w:rPr>
                </w:pPr>
                <w:r>
                  <w:rPr>
                    <w:rFonts w:cs="Arial"/>
                    <w:snapToGrid w:val="0"/>
                  </w:rPr>
                  <w:t>40</w:t>
                </w:r>
              </w:p>
            </w:tc>
            <w:tc>
              <w:tcPr>
                <w:tcW w:w="253" w:type="pct"/>
                <w:tcBorders>
                  <w:top w:val="single" w:sz="4" w:space="0" w:color="003C69"/>
                </w:tcBorders>
              </w:tcPr>
              <w:p w14:paraId="65BEBB60" w14:textId="3422A75B" w:rsidR="00597B99" w:rsidRPr="0005557F" w:rsidRDefault="003448E2" w:rsidP="008F6C99">
                <w:pPr>
                  <w:jc w:val="center"/>
                  <w:rPr>
                    <w:rFonts w:cs="Arial"/>
                    <w:snapToGrid w:val="0"/>
                  </w:rPr>
                </w:pPr>
                <w:r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  <w:tcBorders>
                  <w:top w:val="single" w:sz="4" w:space="0" w:color="003C69"/>
                </w:tcBorders>
              </w:tcPr>
              <w:p w14:paraId="612749E9" w14:textId="307B1E9C" w:rsidR="00597B99" w:rsidRPr="0005557F" w:rsidRDefault="003448E2" w:rsidP="008F6C99">
                <w:pPr>
                  <w:jc w:val="center"/>
                  <w:rPr>
                    <w:rFonts w:cs="Arial"/>
                    <w:snapToGrid w:val="0"/>
                  </w:rPr>
                </w:pPr>
                <w:r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  <w:tcBorders>
                  <w:top w:val="single" w:sz="4" w:space="0" w:color="003C69"/>
                </w:tcBorders>
              </w:tcPr>
              <w:p w14:paraId="3B4B4909" w14:textId="2E1BA538" w:rsidR="00597B99" w:rsidRDefault="003448E2" w:rsidP="008F6C99">
                <w:pPr>
                  <w:jc w:val="center"/>
                  <w:rPr>
                    <w:rFonts w:cs="Arial"/>
                    <w:snapToGrid w:val="0"/>
                  </w:rPr>
                </w:pPr>
                <w:r>
                  <w:rPr>
                    <w:rFonts w:cs="Arial"/>
                    <w:snapToGrid w:val="0"/>
                  </w:rPr>
                  <w:t>190</w:t>
                </w:r>
                <w:r w:rsidR="009079A9">
                  <w:rPr>
                    <w:rFonts w:cs="Arial"/>
                    <w:snapToGrid w:val="0"/>
                  </w:rPr>
                  <w:t xml:space="preserve"> g/ha</w:t>
                </w:r>
              </w:p>
            </w:tc>
            <w:tc>
              <w:tcPr>
                <w:tcW w:w="253" w:type="pct"/>
                <w:tcBorders>
                  <w:top w:val="single" w:sz="4" w:space="0" w:color="003C69"/>
                </w:tcBorders>
              </w:tcPr>
              <w:p w14:paraId="523DAC7E" w14:textId="67D38D1C" w:rsidR="00597B99" w:rsidRPr="0005557F" w:rsidRDefault="009079A9" w:rsidP="008F6C99">
                <w:pPr>
                  <w:jc w:val="center"/>
                  <w:rPr>
                    <w:rFonts w:cs="Arial"/>
                    <w:snapToGrid w:val="0"/>
                  </w:rPr>
                </w:pPr>
                <w:r>
                  <w:rPr>
                    <w:rFonts w:cs="Arial"/>
                    <w:snapToGrid w:val="0"/>
                  </w:rPr>
                  <w:t>100</w:t>
                </w:r>
              </w:p>
            </w:tc>
          </w:tr>
          <w:tr w:rsidR="004C47D8" w:rsidRPr="0005557F" w14:paraId="682042DC" w14:textId="77777777" w:rsidTr="00590A2C">
            <w:tblPrEx>
              <w:tblBorders>
                <w:top w:val="single" w:sz="4" w:space="0" w:color="003C69"/>
                <w:left w:val="single" w:sz="4" w:space="0" w:color="003C69"/>
                <w:bottom w:val="single" w:sz="4" w:space="0" w:color="003C69"/>
                <w:right w:val="single" w:sz="4" w:space="0" w:color="003C69"/>
                <w:insideH w:val="single" w:sz="6" w:space="0" w:color="003C69"/>
                <w:insideV w:val="single" w:sz="6" w:space="0" w:color="003C69"/>
              </w:tblBorders>
              <w:tblCellMar>
                <w:left w:w="108" w:type="dxa"/>
                <w:right w:w="108" w:type="dxa"/>
              </w:tblCellMar>
            </w:tblPrEx>
            <w:trPr>
              <w:trHeight w:val="551"/>
              <w:jc w:val="center"/>
            </w:trPr>
            <w:tc>
              <w:tcPr>
                <w:tcW w:w="442" w:type="pct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003C69"/>
                <w:vAlign w:val="top"/>
              </w:tcPr>
              <w:p w14:paraId="45723459" w14:textId="77777777" w:rsidR="00350204" w:rsidRPr="0005557F" w:rsidRDefault="00350204" w:rsidP="008F6C99">
                <w:pPr>
                  <w:spacing w:before="40"/>
                  <w:rPr>
                    <w:rFonts w:cs="Arial"/>
                    <w:color w:val="FFFFFF" w:themeColor="background1"/>
                  </w:rPr>
                </w:pPr>
                <w:r w:rsidRPr="0005557F">
                  <w:rPr>
                    <w:rFonts w:cs="Arial"/>
                    <w:color w:val="FFFFFF" w:themeColor="background1"/>
                  </w:rPr>
                  <w:t>Cutworm</w:t>
                </w:r>
              </w:p>
            </w:tc>
            <w:tc>
              <w:tcPr>
                <w:tcW w:w="253" w:type="pct"/>
              </w:tcPr>
              <w:p w14:paraId="037D28F9" w14:textId="42040A7F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</w:tcPr>
              <w:p w14:paraId="494F2375" w14:textId="54FCDB7D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75</w:t>
                </w:r>
              </w:p>
            </w:tc>
            <w:tc>
              <w:tcPr>
                <w:tcW w:w="253" w:type="pct"/>
              </w:tcPr>
              <w:p w14:paraId="7C101345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</w:tcPr>
              <w:p w14:paraId="0FC0411F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</w:tcPr>
              <w:p w14:paraId="5D8EE9E6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</w:tcPr>
              <w:p w14:paraId="44F08AA7" w14:textId="0FA9FADE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</w:tcPr>
              <w:p w14:paraId="4EAFF9C4" w14:textId="1DA102AE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700-900</w:t>
                </w:r>
              </w:p>
            </w:tc>
            <w:tc>
              <w:tcPr>
                <w:tcW w:w="253" w:type="pct"/>
              </w:tcPr>
              <w:p w14:paraId="500DAC8B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200 or 300</w:t>
                </w:r>
              </w:p>
            </w:tc>
            <w:tc>
              <w:tcPr>
                <w:tcW w:w="253" w:type="pct"/>
              </w:tcPr>
              <w:p w14:paraId="37A13041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75-150</w:t>
                </w:r>
              </w:p>
            </w:tc>
            <w:tc>
              <w:tcPr>
                <w:tcW w:w="253" w:type="pct"/>
              </w:tcPr>
              <w:p w14:paraId="3DC50CB3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200</w:t>
                </w:r>
              </w:p>
            </w:tc>
            <w:tc>
              <w:tcPr>
                <w:tcW w:w="253" w:type="pct"/>
              </w:tcPr>
              <w:p w14:paraId="4B84F5C2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</w:tcPr>
              <w:p w14:paraId="46D4FF4C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70</w:t>
                </w:r>
              </w:p>
            </w:tc>
            <w:tc>
              <w:tcPr>
                <w:tcW w:w="253" w:type="pct"/>
              </w:tcPr>
              <w:p w14:paraId="7452EF0E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10 or 15</w:t>
                </w:r>
              </w:p>
            </w:tc>
            <w:tc>
              <w:tcPr>
                <w:tcW w:w="253" w:type="pct"/>
              </w:tcPr>
              <w:p w14:paraId="2CA9F43B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12 or 18</w:t>
                </w:r>
              </w:p>
            </w:tc>
            <w:tc>
              <w:tcPr>
                <w:tcW w:w="253" w:type="pct"/>
              </w:tcPr>
              <w:p w14:paraId="7AF6486D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</w:tcPr>
              <w:p w14:paraId="6576991D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</w:tcPr>
              <w:p w14:paraId="11DCCE7F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</w:tcPr>
              <w:p w14:paraId="5EEA9342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-</w:t>
                </w:r>
              </w:p>
            </w:tc>
          </w:tr>
          <w:tr w:rsidR="004C47D8" w:rsidRPr="0005557F" w14:paraId="7E6908A7" w14:textId="77777777" w:rsidTr="00590A2C">
            <w:tblPrEx>
              <w:tblBorders>
                <w:top w:val="single" w:sz="4" w:space="0" w:color="003C69"/>
                <w:left w:val="single" w:sz="4" w:space="0" w:color="003C69"/>
                <w:bottom w:val="single" w:sz="4" w:space="0" w:color="003C69"/>
                <w:right w:val="single" w:sz="4" w:space="0" w:color="003C69"/>
                <w:insideH w:val="single" w:sz="6" w:space="0" w:color="003C69"/>
                <w:insideV w:val="single" w:sz="6" w:space="0" w:color="003C69"/>
              </w:tblBorders>
              <w:tblCellMar>
                <w:left w:w="108" w:type="dxa"/>
                <w:right w:w="108" w:type="dxa"/>
              </w:tblCellMar>
            </w:tblPrEx>
            <w:trPr>
              <w:trHeight w:val="535"/>
              <w:jc w:val="center"/>
            </w:trPr>
            <w:tc>
              <w:tcPr>
                <w:tcW w:w="442" w:type="pct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003C69"/>
                <w:vAlign w:val="top"/>
              </w:tcPr>
              <w:p w14:paraId="38B1E3BD" w14:textId="77777777" w:rsidR="00350204" w:rsidRPr="0005557F" w:rsidRDefault="00350204" w:rsidP="008F6C99">
                <w:pPr>
                  <w:spacing w:before="40"/>
                  <w:rPr>
                    <w:rFonts w:cs="Arial"/>
                    <w:color w:val="FFFFFF" w:themeColor="background1"/>
                  </w:rPr>
                </w:pPr>
                <w:r w:rsidRPr="0005557F">
                  <w:rPr>
                    <w:rFonts w:cs="Arial"/>
                    <w:color w:val="FFFFFF" w:themeColor="background1"/>
                  </w:rPr>
                  <w:t>Lucerne flea</w:t>
                </w:r>
              </w:p>
            </w:tc>
            <w:tc>
              <w:tcPr>
                <w:tcW w:w="253" w:type="pct"/>
              </w:tcPr>
              <w:p w14:paraId="65ED523C" w14:textId="624BF615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</w:tcPr>
              <w:p w14:paraId="1B7AA021" w14:textId="739994C6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</w:tcPr>
              <w:p w14:paraId="4A5DDCFE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</w:tcPr>
              <w:p w14:paraId="0DF3CF4C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</w:tcPr>
              <w:p w14:paraId="5D6453F9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250-500</w:t>
                </w:r>
              </w:p>
            </w:tc>
            <w:tc>
              <w:tcPr>
                <w:tcW w:w="253" w:type="pct"/>
              </w:tcPr>
              <w:p w14:paraId="0C041277" w14:textId="2EEA83E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>
                  <w:rPr>
                    <w:rFonts w:cs="Arial"/>
                    <w:snapToGrid w:val="0"/>
                  </w:rPr>
                  <w:t>165-335</w:t>
                </w:r>
              </w:p>
            </w:tc>
            <w:tc>
              <w:tcPr>
                <w:tcW w:w="253" w:type="pct"/>
              </w:tcPr>
              <w:p w14:paraId="6CF66E97" w14:textId="1B1EEA02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70</w:t>
                </w:r>
              </w:p>
            </w:tc>
            <w:tc>
              <w:tcPr>
                <w:tcW w:w="253" w:type="pct"/>
              </w:tcPr>
              <w:p w14:paraId="44FD8FB7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120</w:t>
                </w:r>
              </w:p>
            </w:tc>
            <w:tc>
              <w:tcPr>
                <w:tcW w:w="253" w:type="pct"/>
              </w:tcPr>
              <w:p w14:paraId="4E7F38DF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</w:tcPr>
              <w:p w14:paraId="01B5913E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</w:tcPr>
              <w:p w14:paraId="2D919CEA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55-85</w:t>
                </w:r>
              </w:p>
            </w:tc>
            <w:tc>
              <w:tcPr>
                <w:tcW w:w="253" w:type="pct"/>
              </w:tcPr>
              <w:p w14:paraId="463D88FD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</w:tcPr>
              <w:p w14:paraId="41BD236F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</w:tcPr>
              <w:p w14:paraId="100524C8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</w:tcPr>
              <w:p w14:paraId="60A1E47D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60- 130</w:t>
                </w:r>
              </w:p>
            </w:tc>
            <w:tc>
              <w:tcPr>
                <w:tcW w:w="253" w:type="pct"/>
              </w:tcPr>
              <w:p w14:paraId="2798FCDA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100</w:t>
                </w:r>
              </w:p>
            </w:tc>
            <w:tc>
              <w:tcPr>
                <w:tcW w:w="253" w:type="pct"/>
              </w:tcPr>
              <w:p w14:paraId="332909B1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</w:tcPr>
              <w:p w14:paraId="4865A49D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-</w:t>
                </w:r>
              </w:p>
            </w:tc>
          </w:tr>
          <w:tr w:rsidR="004C47D8" w:rsidRPr="0005557F" w14:paraId="5D19141E" w14:textId="77777777" w:rsidTr="00590A2C">
            <w:tblPrEx>
              <w:tblBorders>
                <w:top w:val="single" w:sz="4" w:space="0" w:color="003C69"/>
                <w:left w:val="single" w:sz="4" w:space="0" w:color="003C69"/>
                <w:bottom w:val="single" w:sz="4" w:space="0" w:color="003C69"/>
                <w:right w:val="single" w:sz="4" w:space="0" w:color="003C69"/>
                <w:insideH w:val="single" w:sz="6" w:space="0" w:color="003C69"/>
                <w:insideV w:val="single" w:sz="6" w:space="0" w:color="003C69"/>
              </w:tblBorders>
              <w:tblCellMar>
                <w:left w:w="108" w:type="dxa"/>
                <w:right w:w="108" w:type="dxa"/>
              </w:tblCellMar>
            </w:tblPrEx>
            <w:trPr>
              <w:trHeight w:val="661"/>
              <w:jc w:val="center"/>
            </w:trPr>
            <w:tc>
              <w:tcPr>
                <w:tcW w:w="442" w:type="pct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003C69"/>
                <w:vAlign w:val="top"/>
              </w:tcPr>
              <w:p w14:paraId="1E7DE4E8" w14:textId="45623B87" w:rsidR="00350204" w:rsidRPr="0005557F" w:rsidRDefault="00350204" w:rsidP="008F6C99">
                <w:pPr>
                  <w:spacing w:before="40"/>
                  <w:rPr>
                    <w:rFonts w:cs="Arial"/>
                    <w:color w:val="FFFFFF" w:themeColor="background1"/>
                  </w:rPr>
                </w:pPr>
                <w:r w:rsidRPr="0005557F">
                  <w:rPr>
                    <w:rFonts w:cs="Arial"/>
                    <w:color w:val="FFFFFF" w:themeColor="background1"/>
                  </w:rPr>
                  <w:t>Redlegged earth mite</w:t>
                </w:r>
                <w:r w:rsidR="00265DAD">
                  <w:rPr>
                    <w:rFonts w:cs="Arial"/>
                    <w:color w:val="FFFFFF" w:themeColor="background1"/>
                  </w:rPr>
                  <w:t xml:space="preserve"> </w:t>
                </w:r>
                <w:r w:rsidR="00265DAD" w:rsidRPr="00265DAD">
                  <w:rPr>
                    <w:rFonts w:cs="Arial"/>
                    <w:color w:val="FFFFFF" w:themeColor="background1"/>
                  </w:rPr>
                  <w:t></w:t>
                </w:r>
              </w:p>
            </w:tc>
            <w:tc>
              <w:tcPr>
                <w:tcW w:w="253" w:type="pct"/>
              </w:tcPr>
              <w:p w14:paraId="1CA9A732" w14:textId="673F6935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</w:tcPr>
              <w:p w14:paraId="5EC36408" w14:textId="5C78AD9F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50-100*</w:t>
                </w:r>
              </w:p>
            </w:tc>
            <w:tc>
              <w:tcPr>
                <w:tcW w:w="253" w:type="pct"/>
              </w:tcPr>
              <w:p w14:paraId="08E17940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50-100*</w:t>
                </w:r>
              </w:p>
            </w:tc>
            <w:tc>
              <w:tcPr>
                <w:tcW w:w="253" w:type="pct"/>
              </w:tcPr>
              <w:p w14:paraId="4CF546C5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20-40*</w:t>
                </w:r>
              </w:p>
            </w:tc>
            <w:tc>
              <w:tcPr>
                <w:tcW w:w="253" w:type="pct"/>
              </w:tcPr>
              <w:p w14:paraId="78A8C815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250-500</w:t>
                </w:r>
              </w:p>
            </w:tc>
            <w:tc>
              <w:tcPr>
                <w:tcW w:w="253" w:type="pct"/>
              </w:tcPr>
              <w:p w14:paraId="6B539638" w14:textId="65E3C0A1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>
                  <w:rPr>
                    <w:rFonts w:cs="Arial"/>
                    <w:snapToGrid w:val="0"/>
                  </w:rPr>
                  <w:t>165-335</w:t>
                </w:r>
              </w:p>
            </w:tc>
            <w:tc>
              <w:tcPr>
                <w:tcW w:w="253" w:type="pct"/>
              </w:tcPr>
              <w:p w14:paraId="7E10C9A2" w14:textId="4085E29E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140</w:t>
                </w:r>
              </w:p>
            </w:tc>
            <w:tc>
              <w:tcPr>
                <w:tcW w:w="253" w:type="pct"/>
              </w:tcPr>
              <w:p w14:paraId="65143D5E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150</w:t>
                </w:r>
              </w:p>
            </w:tc>
            <w:tc>
              <w:tcPr>
                <w:tcW w:w="253" w:type="pct"/>
              </w:tcPr>
              <w:p w14:paraId="5483202E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50-75</w:t>
                </w:r>
              </w:p>
            </w:tc>
            <w:tc>
              <w:tcPr>
                <w:tcW w:w="253" w:type="pct"/>
              </w:tcPr>
              <w:p w14:paraId="4576672B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</w:tcPr>
              <w:p w14:paraId="6A60AA05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55-85</w:t>
                </w:r>
              </w:p>
              <w:p w14:paraId="19677403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</w:p>
            </w:tc>
            <w:tc>
              <w:tcPr>
                <w:tcW w:w="253" w:type="pct"/>
              </w:tcPr>
              <w:p w14:paraId="30DA43AC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50-70</w:t>
                </w:r>
              </w:p>
              <w:p w14:paraId="4062FA3F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100*</w:t>
                </w:r>
              </w:p>
            </w:tc>
            <w:tc>
              <w:tcPr>
                <w:tcW w:w="253" w:type="pct"/>
              </w:tcPr>
              <w:p w14:paraId="302717C8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8</w:t>
                </w:r>
              </w:p>
            </w:tc>
            <w:tc>
              <w:tcPr>
                <w:tcW w:w="253" w:type="pct"/>
              </w:tcPr>
              <w:p w14:paraId="66C825C7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9</w:t>
                </w:r>
              </w:p>
            </w:tc>
            <w:tc>
              <w:tcPr>
                <w:tcW w:w="253" w:type="pct"/>
              </w:tcPr>
              <w:p w14:paraId="5B9A1232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</w:tcPr>
              <w:p w14:paraId="10446C38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100</w:t>
                </w:r>
              </w:p>
            </w:tc>
            <w:tc>
              <w:tcPr>
                <w:tcW w:w="253" w:type="pct"/>
              </w:tcPr>
              <w:p w14:paraId="2BF859BE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</w:tcPr>
              <w:p w14:paraId="719786BE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-</w:t>
                </w:r>
              </w:p>
            </w:tc>
          </w:tr>
          <w:tr w:rsidR="004C47D8" w:rsidRPr="0005557F" w14:paraId="29B74DE4" w14:textId="77777777" w:rsidTr="00590A2C">
            <w:tblPrEx>
              <w:tblBorders>
                <w:top w:val="single" w:sz="4" w:space="0" w:color="003C69"/>
                <w:left w:val="single" w:sz="4" w:space="0" w:color="003C69"/>
                <w:bottom w:val="single" w:sz="4" w:space="0" w:color="003C69"/>
                <w:right w:val="single" w:sz="4" w:space="0" w:color="003C69"/>
                <w:insideH w:val="single" w:sz="6" w:space="0" w:color="003C69"/>
                <w:insideV w:val="single" w:sz="6" w:space="0" w:color="003C69"/>
              </w:tblBorders>
              <w:tblCellMar>
                <w:left w:w="108" w:type="dxa"/>
                <w:right w:w="108" w:type="dxa"/>
              </w:tblCellMar>
            </w:tblPrEx>
            <w:trPr>
              <w:trHeight w:val="614"/>
              <w:jc w:val="center"/>
            </w:trPr>
            <w:tc>
              <w:tcPr>
                <w:tcW w:w="442" w:type="pct"/>
                <w:tcBorders>
                  <w:top w:val="single" w:sz="6" w:space="0" w:color="FFFFFF" w:themeColor="background1"/>
                  <w:bottom w:val="single" w:sz="4" w:space="0" w:color="003C69"/>
                </w:tcBorders>
                <w:shd w:val="clear" w:color="auto" w:fill="003C69"/>
                <w:vAlign w:val="top"/>
              </w:tcPr>
              <w:p w14:paraId="2625AEB9" w14:textId="77777777" w:rsidR="00350204" w:rsidRPr="0005557F" w:rsidRDefault="00350204" w:rsidP="008F6C99">
                <w:pPr>
                  <w:spacing w:before="40"/>
                  <w:rPr>
                    <w:rFonts w:cs="Arial"/>
                    <w:color w:val="FFFFFF" w:themeColor="background1"/>
                  </w:rPr>
                </w:pPr>
                <w:r w:rsidRPr="0005557F">
                  <w:rPr>
                    <w:rFonts w:cs="Arial"/>
                    <w:color w:val="FFFFFF" w:themeColor="background1"/>
                  </w:rPr>
                  <w:t>Webworm</w:t>
                </w:r>
              </w:p>
            </w:tc>
            <w:tc>
              <w:tcPr>
                <w:tcW w:w="253" w:type="pct"/>
              </w:tcPr>
              <w:p w14:paraId="4FDADC3A" w14:textId="1144B43C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</w:tcPr>
              <w:p w14:paraId="0EACB14C" w14:textId="337FFB5D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75</w:t>
                </w:r>
              </w:p>
            </w:tc>
            <w:tc>
              <w:tcPr>
                <w:tcW w:w="253" w:type="pct"/>
              </w:tcPr>
              <w:p w14:paraId="121A6C08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100</w:t>
                </w:r>
              </w:p>
            </w:tc>
            <w:tc>
              <w:tcPr>
                <w:tcW w:w="253" w:type="pct"/>
              </w:tcPr>
              <w:p w14:paraId="1AAF23F5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40</w:t>
                </w:r>
              </w:p>
            </w:tc>
            <w:tc>
              <w:tcPr>
                <w:tcW w:w="253" w:type="pct"/>
              </w:tcPr>
              <w:p w14:paraId="4C03388F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500</w:t>
                </w:r>
              </w:p>
            </w:tc>
            <w:tc>
              <w:tcPr>
                <w:tcW w:w="253" w:type="pct"/>
              </w:tcPr>
              <w:p w14:paraId="038546A6" w14:textId="4FF135E3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>
                  <w:rPr>
                    <w:rFonts w:cs="Arial"/>
                    <w:snapToGrid w:val="0"/>
                  </w:rPr>
                  <w:t>335</w:t>
                </w:r>
              </w:p>
            </w:tc>
            <w:tc>
              <w:tcPr>
                <w:tcW w:w="253" w:type="pct"/>
              </w:tcPr>
              <w:p w14:paraId="329D9586" w14:textId="213EDBDC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300</w:t>
                </w:r>
              </w:p>
            </w:tc>
            <w:tc>
              <w:tcPr>
                <w:tcW w:w="253" w:type="pct"/>
              </w:tcPr>
              <w:p w14:paraId="627E0BC5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200</w:t>
                </w:r>
              </w:p>
            </w:tc>
            <w:tc>
              <w:tcPr>
                <w:tcW w:w="253" w:type="pct"/>
              </w:tcPr>
              <w:p w14:paraId="18967975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75</w:t>
                </w:r>
              </w:p>
            </w:tc>
            <w:tc>
              <w:tcPr>
                <w:tcW w:w="253" w:type="pct"/>
              </w:tcPr>
              <w:p w14:paraId="5FBE3EC4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200</w:t>
                </w:r>
              </w:p>
            </w:tc>
            <w:tc>
              <w:tcPr>
                <w:tcW w:w="253" w:type="pct"/>
              </w:tcPr>
              <w:p w14:paraId="207AC710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</w:tcPr>
              <w:p w14:paraId="21336CD5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70</w:t>
                </w:r>
              </w:p>
            </w:tc>
            <w:tc>
              <w:tcPr>
                <w:tcW w:w="253" w:type="pct"/>
              </w:tcPr>
              <w:p w14:paraId="4CE2EDD0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10</w:t>
                </w:r>
              </w:p>
            </w:tc>
            <w:tc>
              <w:tcPr>
                <w:tcW w:w="253" w:type="pct"/>
              </w:tcPr>
              <w:p w14:paraId="38CA1483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12</w:t>
                </w:r>
              </w:p>
            </w:tc>
            <w:tc>
              <w:tcPr>
                <w:tcW w:w="253" w:type="pct"/>
              </w:tcPr>
              <w:p w14:paraId="096BF0DA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</w:tcPr>
              <w:p w14:paraId="5B153EB5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</w:tcPr>
              <w:p w14:paraId="59139BEA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-</w:t>
                </w:r>
              </w:p>
            </w:tc>
            <w:tc>
              <w:tcPr>
                <w:tcW w:w="253" w:type="pct"/>
              </w:tcPr>
              <w:p w14:paraId="60514B01" w14:textId="77777777" w:rsidR="00350204" w:rsidRPr="0005557F" w:rsidRDefault="00350204" w:rsidP="008F6C99">
                <w:pPr>
                  <w:jc w:val="center"/>
                  <w:rPr>
                    <w:rFonts w:cs="Arial"/>
                    <w:snapToGrid w:val="0"/>
                  </w:rPr>
                </w:pPr>
                <w:r w:rsidRPr="0005557F">
                  <w:rPr>
                    <w:rFonts w:cs="Arial"/>
                    <w:snapToGrid w:val="0"/>
                  </w:rPr>
                  <w:t>-</w:t>
                </w:r>
              </w:p>
            </w:tc>
          </w:tr>
        </w:tbl>
        <w:p w14:paraId="0975C11E" w14:textId="062F4755" w:rsidR="00A7102E" w:rsidRPr="0005557F" w:rsidRDefault="00A7102E" w:rsidP="009B60B9">
          <w:pPr>
            <w:spacing w:after="0" w:line="240" w:lineRule="auto"/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</w:pPr>
          <w:r w:rsidRPr="0005557F">
            <w:rPr>
              <w:rFonts w:ascii="Arial" w:hAnsi="Arial" w:cs="Arial"/>
              <w:b/>
              <w:color w:val="404040" w:themeColor="text1" w:themeTint="BF"/>
              <w:sz w:val="22"/>
              <w:szCs w:val="18"/>
              <w:lang w:eastAsia="en-AU"/>
            </w:rPr>
            <w:t>*</w:t>
          </w:r>
          <w:r w:rsidR="004E3ED6" w:rsidRPr="0005557F"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  <w:t xml:space="preserve"> </w:t>
          </w:r>
          <w:r w:rsidR="00FD22DE" w:rsidRPr="0005557F"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  <w:t>L</w:t>
          </w:r>
          <w:r w:rsidRPr="0005557F"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  <w:t xml:space="preserve">abel rates of chemicals </w:t>
          </w:r>
          <w:r w:rsidR="00BC40B3" w:rsidRPr="0005557F"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  <w:t xml:space="preserve">recommended to </w:t>
          </w:r>
          <w:r w:rsidRPr="0005557F"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  <w:t>be used on bare ground applied post seeding and prior to seedling emergence</w:t>
          </w:r>
          <w:r w:rsidR="007C7C2E" w:rsidRPr="0005557F"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  <w:t>.</w:t>
          </w:r>
        </w:p>
        <w:p w14:paraId="61BE1B13" w14:textId="1872DDB4" w:rsidR="00BB3BF3" w:rsidRPr="0005557F" w:rsidRDefault="00BB3BF3" w:rsidP="009B60B9">
          <w:pPr>
            <w:spacing w:after="0" w:line="240" w:lineRule="auto"/>
            <w:ind w:left="720" w:hanging="720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  <w:r w:rsidRPr="0005557F">
            <w:rPr>
              <w:rFonts w:ascii="Arial" w:hAnsi="Arial" w:cs="Arial"/>
              <w:color w:val="404040" w:themeColor="text1" w:themeTint="BF"/>
              <w:sz w:val="18"/>
              <w:szCs w:val="18"/>
            </w:rPr>
            <w:sym w:font="Wingdings" w:char="F073"/>
          </w:r>
          <w:r w:rsidRPr="0005557F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 Sulfoxaflor at 500g/kg</w:t>
          </w:r>
          <w:r w:rsidR="005A2B33">
            <w:rPr>
              <w:rFonts w:ascii="Arial" w:hAnsi="Arial" w:cs="Arial"/>
              <w:color w:val="404040" w:themeColor="text1" w:themeTint="BF"/>
              <w:sz w:val="18"/>
              <w:szCs w:val="18"/>
            </w:rPr>
            <w:t>, afidop</w:t>
          </w:r>
          <w:r w:rsidR="00D43DB0">
            <w:rPr>
              <w:rFonts w:ascii="Arial" w:hAnsi="Arial" w:cs="Arial"/>
              <w:color w:val="404040" w:themeColor="text1" w:themeTint="BF"/>
              <w:sz w:val="18"/>
              <w:szCs w:val="18"/>
            </w:rPr>
            <w:t>yropen</w:t>
          </w:r>
          <w:r w:rsidR="00C83C05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 </w:t>
          </w:r>
          <w:r w:rsidR="00711566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at </w:t>
          </w:r>
          <w:r w:rsidR="00C83C05">
            <w:rPr>
              <w:rFonts w:ascii="Arial" w:hAnsi="Arial" w:cs="Arial"/>
              <w:color w:val="404040" w:themeColor="text1" w:themeTint="BF"/>
              <w:sz w:val="18"/>
              <w:szCs w:val="18"/>
            </w:rPr>
            <w:t>100g/L</w:t>
          </w:r>
          <w:r w:rsidR="00BB0C37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 and </w:t>
          </w:r>
          <w:r w:rsidR="00E917CE">
            <w:rPr>
              <w:rFonts w:ascii="Arial" w:hAnsi="Arial" w:cs="Arial"/>
              <w:color w:val="404040" w:themeColor="text1" w:themeTint="BF"/>
              <w:sz w:val="18"/>
              <w:szCs w:val="18"/>
            </w:rPr>
            <w:t>l</w:t>
          </w:r>
          <w:r w:rsidR="007E46A6">
            <w:rPr>
              <w:rFonts w:ascii="Arial" w:hAnsi="Arial" w:cs="Arial"/>
              <w:color w:val="404040" w:themeColor="text1" w:themeTint="BF"/>
              <w:sz w:val="18"/>
              <w:szCs w:val="18"/>
            </w:rPr>
            <w:t>amb</w:t>
          </w:r>
          <w:r w:rsidR="009F66B9">
            <w:rPr>
              <w:rFonts w:ascii="Arial" w:hAnsi="Arial" w:cs="Arial"/>
              <w:color w:val="404040" w:themeColor="text1" w:themeTint="BF"/>
              <w:sz w:val="18"/>
              <w:szCs w:val="18"/>
            </w:rPr>
            <w:t>da-cyhalothrin at 240g/kg</w:t>
          </w:r>
          <w:r w:rsidRPr="0005557F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 also </w:t>
          </w:r>
          <w:r w:rsidR="00BC40B3" w:rsidRPr="0005557F">
            <w:rPr>
              <w:rFonts w:ascii="Arial" w:hAnsi="Arial" w:cs="Arial"/>
              <w:color w:val="404040" w:themeColor="text1" w:themeTint="BF"/>
              <w:sz w:val="18"/>
              <w:szCs w:val="18"/>
            </w:rPr>
            <w:t>registered</w:t>
          </w:r>
          <w:r w:rsidRPr="0005557F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 for control of aphids</w:t>
          </w:r>
          <w:r w:rsidR="00AD7396" w:rsidRPr="0005557F">
            <w:rPr>
              <w:rFonts w:ascii="Arial" w:hAnsi="Arial" w:cs="Arial"/>
              <w:color w:val="404040" w:themeColor="text1" w:themeTint="BF"/>
              <w:sz w:val="18"/>
              <w:szCs w:val="18"/>
            </w:rPr>
            <w:t>,</w:t>
          </w:r>
          <w:r w:rsidRPr="0005557F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 including Russian wheat aphid.</w:t>
          </w:r>
        </w:p>
        <w:p w14:paraId="172C98A3" w14:textId="3F4E8B19" w:rsidR="009B60B9" w:rsidRDefault="009B60B9" w:rsidP="009B60B9">
          <w:pPr>
            <w:spacing w:after="0" w:line="240" w:lineRule="auto"/>
            <w:ind w:left="720" w:hanging="720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  <w:r w:rsidRPr="0005557F">
            <w:rPr>
              <w:rFonts w:ascii="Arial" w:hAnsi="Arial" w:cs="Arial"/>
              <w:color w:val="404040" w:themeColor="text1" w:themeTint="BF"/>
              <w:sz w:val="18"/>
              <w:szCs w:val="18"/>
            </w:rPr>
            <w:sym w:font="Wingdings" w:char="F0A7"/>
          </w:r>
          <w:r w:rsidRPr="0005557F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 Also acts as anti-feed, reducing effects of aphid feeding damage.</w:t>
          </w:r>
        </w:p>
        <w:p w14:paraId="433B239D" w14:textId="5C81CF97" w:rsidR="006D1201" w:rsidRPr="006D1201" w:rsidRDefault="006D1201" w:rsidP="006D1201">
          <w:pPr>
            <w:spacing w:after="0" w:line="240" w:lineRule="auto"/>
            <w:ind w:left="720" w:hanging="720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  <w:r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sym w:font="Wingdings" w:char="F06F"/>
          </w:r>
          <w:r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 To reduce risk of insecticide </w:t>
          </w:r>
          <w:proofErr w:type="gramStart"/>
          <w:r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t>resistance</w:t>
          </w:r>
          <w:proofErr w:type="gramEnd"/>
          <w:r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 consider </w:t>
          </w:r>
          <w:r w:rsidR="00CC3A8C"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t>rotating mode-of-action chemical groups</w:t>
          </w:r>
          <w:r w:rsidR="00CC3A8C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 and </w:t>
          </w:r>
          <w:r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t>adopting an integrated pest management strategy</w:t>
          </w:r>
          <w:r w:rsidR="00CC3A8C">
            <w:rPr>
              <w:rFonts w:ascii="Arial" w:hAnsi="Arial" w:cs="Arial"/>
              <w:color w:val="404040" w:themeColor="text1" w:themeTint="BF"/>
              <w:sz w:val="18"/>
              <w:szCs w:val="18"/>
            </w:rPr>
            <w:t>.</w:t>
          </w:r>
        </w:p>
        <w:p w14:paraId="054027DD" w14:textId="65CC92DF" w:rsidR="00DA68B5" w:rsidRDefault="00DA68B5" w:rsidP="00DA68B5">
          <w:pPr>
            <w:spacing w:after="0" w:line="240" w:lineRule="auto"/>
            <w:ind w:left="720" w:hanging="720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  <w:r>
            <w:rPr>
              <w:rFonts w:ascii="Arial" w:hAnsi="Arial" w:cs="Arial"/>
              <w:color w:val="404040" w:themeColor="text1" w:themeTint="BF"/>
              <w:sz w:val="18"/>
              <w:szCs w:val="18"/>
            </w:rPr>
            <w:sym w:font="Symbol" w:char="F0B0"/>
          </w:r>
          <w:r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 Includes Barley </w:t>
          </w:r>
          <w:r w:rsidR="00D84D4B">
            <w:rPr>
              <w:rFonts w:ascii="Arial" w:hAnsi="Arial" w:cs="Arial"/>
              <w:color w:val="404040" w:themeColor="text1" w:themeTint="BF"/>
              <w:sz w:val="18"/>
              <w:szCs w:val="18"/>
            </w:rPr>
            <w:t>Yellow Dwarf Virus</w:t>
          </w:r>
          <w:r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 </w:t>
          </w:r>
          <w:r w:rsidR="00D84D4B">
            <w:rPr>
              <w:rFonts w:ascii="Arial" w:hAnsi="Arial" w:cs="Arial"/>
              <w:color w:val="404040" w:themeColor="text1" w:themeTint="BF"/>
              <w:sz w:val="18"/>
              <w:szCs w:val="18"/>
            </w:rPr>
            <w:t>(</w:t>
          </w:r>
          <w:r>
            <w:rPr>
              <w:rFonts w:ascii="Arial" w:hAnsi="Arial" w:cs="Arial"/>
              <w:color w:val="404040" w:themeColor="text1" w:themeTint="BF"/>
              <w:sz w:val="18"/>
              <w:szCs w:val="18"/>
            </w:rPr>
            <w:t>BYDV</w:t>
          </w:r>
          <w:r w:rsidR="00D84D4B">
            <w:rPr>
              <w:rFonts w:ascii="Arial" w:hAnsi="Arial" w:cs="Arial"/>
              <w:color w:val="404040" w:themeColor="text1" w:themeTint="BF"/>
              <w:sz w:val="18"/>
              <w:szCs w:val="18"/>
            </w:rPr>
            <w:t>)</w:t>
          </w:r>
          <w:r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 control</w:t>
          </w:r>
          <w:r w:rsidR="00D84D4B">
            <w:rPr>
              <w:rFonts w:ascii="Arial" w:hAnsi="Arial" w:cs="Arial"/>
              <w:color w:val="404040" w:themeColor="text1" w:themeTint="BF"/>
              <w:sz w:val="18"/>
              <w:szCs w:val="18"/>
            </w:rPr>
            <w:t>.</w:t>
          </w:r>
        </w:p>
        <w:p w14:paraId="1B2CEFF6" w14:textId="471CC7FC" w:rsidR="00A45674" w:rsidRDefault="00A45674" w:rsidP="009B60B9">
          <w:pPr>
            <w:spacing w:after="0" w:line="240" w:lineRule="auto"/>
            <w:ind w:left="720" w:hanging="720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  <w:r>
            <w:rPr>
              <w:rFonts w:ascii="Arial" w:hAnsi="Arial" w:cs="Arial"/>
              <w:color w:val="404040" w:themeColor="text1" w:themeTint="BF"/>
              <w:sz w:val="18"/>
              <w:szCs w:val="18"/>
            </w:rPr>
            <w:t>^ Requires addition of a spray adjuvant, see label for further details. Registered on barley and wheat and does not specify BYDV control.</w:t>
          </w:r>
        </w:p>
        <w:p w14:paraId="79001B42" w14:textId="4D77E867" w:rsidR="002C1A25" w:rsidRDefault="002C1A25" w:rsidP="009B60B9">
          <w:pPr>
            <w:spacing w:after="0" w:line="240" w:lineRule="auto"/>
            <w:ind w:left="720" w:hanging="720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  <w:r>
            <w:rPr>
              <w:rFonts w:ascii="Arial" w:hAnsi="Arial" w:cs="Arial"/>
              <w:color w:val="404040" w:themeColor="text1" w:themeTint="BF"/>
              <w:sz w:val="18"/>
              <w:szCs w:val="18"/>
            </w:rPr>
            <w:sym w:font="Wingdings" w:char="F0B2"/>
          </w:r>
          <w:r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 Additional con</w:t>
          </w:r>
          <w:r w:rsidR="00721CD7">
            <w:rPr>
              <w:rFonts w:ascii="Arial" w:hAnsi="Arial" w:cs="Arial"/>
              <w:color w:val="404040" w:themeColor="text1" w:themeTint="BF"/>
              <w:sz w:val="18"/>
              <w:szCs w:val="18"/>
            </w:rPr>
            <w:t>centrations of active available refer to Table 6. ‘</w:t>
          </w:r>
          <w:r w:rsidR="00721CD7" w:rsidRPr="00721CD7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Pesticide active ingredients and equivalent trade </w:t>
          </w:r>
          <w:r w:rsidR="006D342F" w:rsidRPr="00721CD7">
            <w:rPr>
              <w:rFonts w:ascii="Arial" w:hAnsi="Arial" w:cs="Arial"/>
              <w:color w:val="404040" w:themeColor="text1" w:themeTint="BF"/>
              <w:sz w:val="18"/>
              <w:szCs w:val="18"/>
            </w:rPr>
            <w:t>names</w:t>
          </w:r>
          <w:r w:rsidR="000429E7">
            <w:rPr>
              <w:rFonts w:ascii="Arial" w:hAnsi="Arial" w:cs="Arial"/>
              <w:color w:val="404040" w:themeColor="text1" w:themeTint="BF"/>
              <w:sz w:val="18"/>
              <w:szCs w:val="18"/>
            </w:rPr>
            <w:t>. Refer to</w:t>
          </w:r>
          <w:r w:rsidR="006B5F28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 relevant</w:t>
          </w:r>
          <w:r w:rsidR="00721CD7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 label directions</w:t>
          </w:r>
          <w:r w:rsidR="00CE194B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 for </w:t>
          </w:r>
          <w:r w:rsidR="00D60A66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uses and </w:t>
          </w:r>
          <w:r w:rsidR="00CE194B">
            <w:rPr>
              <w:rFonts w:ascii="Arial" w:hAnsi="Arial" w:cs="Arial"/>
              <w:color w:val="404040" w:themeColor="text1" w:themeTint="BF"/>
              <w:sz w:val="18"/>
              <w:szCs w:val="18"/>
            </w:rPr>
            <w:t>application rates</w:t>
          </w:r>
          <w:r w:rsidR="00721CD7">
            <w:rPr>
              <w:rFonts w:ascii="Arial" w:hAnsi="Arial" w:cs="Arial"/>
              <w:color w:val="404040" w:themeColor="text1" w:themeTint="BF"/>
              <w:sz w:val="18"/>
              <w:szCs w:val="18"/>
            </w:rPr>
            <w:t>.</w:t>
          </w:r>
        </w:p>
        <w:p w14:paraId="5E0B6F88" w14:textId="0B7F336F" w:rsidR="00A813E5" w:rsidRPr="00AE5F17" w:rsidRDefault="00A813E5" w:rsidP="00AE5F17">
          <w:pPr>
            <w:spacing w:after="0" w:line="240" w:lineRule="auto"/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</w:pPr>
        </w:p>
        <w:p w14:paraId="1E444803" w14:textId="3216D932" w:rsidR="00E7251A" w:rsidRDefault="00E7251A">
          <w:pPr>
            <w:rPr>
              <w:rFonts w:ascii="Arial" w:hAnsi="Arial" w:cs="Arial"/>
              <w:bCs/>
              <w:color w:val="404040" w:themeColor="text1" w:themeTint="BF"/>
              <w:sz w:val="24"/>
              <w:szCs w:val="24"/>
            </w:rPr>
          </w:pPr>
        </w:p>
        <w:p w14:paraId="31971C72" w14:textId="77777777" w:rsidR="009079A9" w:rsidRDefault="009079A9">
          <w:pPr>
            <w:rPr>
              <w:rFonts w:ascii="Arial" w:hAnsi="Arial" w:cs="Arial"/>
              <w:bCs/>
              <w:color w:val="404040" w:themeColor="text1" w:themeTint="BF"/>
              <w:sz w:val="24"/>
              <w:szCs w:val="24"/>
            </w:rPr>
          </w:pPr>
        </w:p>
        <w:p w14:paraId="4401D7D8" w14:textId="77777777" w:rsidR="00156CA6" w:rsidRDefault="00156CA6" w:rsidP="00E55C63">
          <w:pPr>
            <w:pStyle w:val="Caption"/>
            <w:spacing w:after="0"/>
            <w:rPr>
              <w:rFonts w:ascii="Arial" w:hAnsi="Arial" w:cs="Arial"/>
              <w:b w:val="0"/>
              <w:sz w:val="24"/>
              <w:szCs w:val="24"/>
            </w:rPr>
          </w:pPr>
        </w:p>
        <w:p w14:paraId="13DC3ADC" w14:textId="6823E47F" w:rsidR="009F56E5" w:rsidRPr="0005557F" w:rsidRDefault="009F56E5" w:rsidP="00E55C63">
          <w:pPr>
            <w:pStyle w:val="Caption"/>
            <w:spacing w:after="0"/>
            <w:rPr>
              <w:rFonts w:ascii="Arial" w:hAnsi="Arial" w:cs="Arial"/>
              <w:sz w:val="24"/>
              <w:szCs w:val="24"/>
            </w:rPr>
          </w:pPr>
          <w:r w:rsidRPr="0005557F">
            <w:rPr>
              <w:rFonts w:ascii="Arial" w:hAnsi="Arial" w:cs="Arial"/>
              <w:b w:val="0"/>
              <w:sz w:val="24"/>
              <w:szCs w:val="24"/>
            </w:rPr>
            <w:t xml:space="preserve">Table </w:t>
          </w:r>
          <w:r w:rsidR="00234252" w:rsidRPr="0005557F">
            <w:rPr>
              <w:rFonts w:ascii="Arial" w:hAnsi="Arial" w:cs="Arial"/>
              <w:b w:val="0"/>
              <w:sz w:val="24"/>
              <w:szCs w:val="24"/>
            </w:rPr>
            <w:t>5</w:t>
          </w:r>
          <w:r w:rsidR="00497EA5" w:rsidRPr="0005557F">
            <w:rPr>
              <w:rFonts w:ascii="Arial" w:hAnsi="Arial" w:cs="Arial"/>
              <w:b w:val="0"/>
              <w:sz w:val="24"/>
              <w:szCs w:val="24"/>
            </w:rPr>
            <w:t>.</w:t>
          </w:r>
          <w:r w:rsidRPr="0005557F">
            <w:rPr>
              <w:rFonts w:ascii="Arial" w:hAnsi="Arial" w:cs="Arial"/>
              <w:sz w:val="24"/>
              <w:szCs w:val="24"/>
            </w:rPr>
            <w:t xml:space="preserve"> Seed dressing application for </w:t>
          </w:r>
          <w:r w:rsidR="00FD6893" w:rsidRPr="0005557F">
            <w:rPr>
              <w:rFonts w:ascii="Arial" w:hAnsi="Arial" w:cs="Arial"/>
              <w:sz w:val="24"/>
              <w:szCs w:val="24"/>
            </w:rPr>
            <w:t xml:space="preserve">significant pests </w:t>
          </w:r>
          <w:r w:rsidRPr="0005557F">
            <w:rPr>
              <w:rFonts w:ascii="Arial" w:hAnsi="Arial" w:cs="Arial"/>
              <w:sz w:val="24"/>
              <w:szCs w:val="24"/>
            </w:rPr>
            <w:t>in cereals</w:t>
          </w:r>
          <w:r w:rsidR="007C7C2E" w:rsidRPr="0005557F">
            <w:rPr>
              <w:rFonts w:ascii="Arial" w:hAnsi="Arial" w:cs="Arial"/>
              <w:sz w:val="24"/>
              <w:szCs w:val="24"/>
            </w:rPr>
            <w:t>. R</w:t>
          </w:r>
          <w:r w:rsidRPr="0005557F">
            <w:rPr>
              <w:rFonts w:ascii="Arial" w:hAnsi="Arial" w:cs="Arial"/>
              <w:sz w:val="24"/>
              <w:szCs w:val="24"/>
            </w:rPr>
            <w:t>e</w:t>
          </w:r>
          <w:r w:rsidR="007C7C2E" w:rsidRPr="0005557F">
            <w:rPr>
              <w:rFonts w:ascii="Arial" w:hAnsi="Arial" w:cs="Arial"/>
              <w:sz w:val="24"/>
              <w:szCs w:val="24"/>
            </w:rPr>
            <w:t>fer to labels for dilution rate.</w:t>
          </w:r>
        </w:p>
        <w:p w14:paraId="02CACAE4" w14:textId="60D72FFD" w:rsidR="00905044" w:rsidRPr="0005557F" w:rsidRDefault="00D80EC1" w:rsidP="009D62E8">
          <w:pPr>
            <w:spacing w:after="0" w:line="240" w:lineRule="auto"/>
            <w:rPr>
              <w:rFonts w:ascii="Arial" w:hAnsi="Arial" w:cs="Arial"/>
              <w:snapToGrid w:val="0"/>
              <w:color w:val="404040" w:themeColor="text1" w:themeTint="BF"/>
              <w:sz w:val="22"/>
              <w:szCs w:val="24"/>
            </w:rPr>
          </w:pPr>
          <w:r w:rsidRPr="0005557F">
            <w:rPr>
              <w:rFonts w:ascii="Arial" w:hAnsi="Arial" w:cs="Arial"/>
              <w:snapToGrid w:val="0"/>
              <w:color w:val="404040" w:themeColor="text1" w:themeTint="BF"/>
              <w:sz w:val="22"/>
              <w:szCs w:val="24"/>
            </w:rPr>
            <w:t>It is recommended that a</w:t>
          </w:r>
          <w:r w:rsidR="00905044" w:rsidRPr="0005557F">
            <w:rPr>
              <w:rFonts w:ascii="Arial" w:hAnsi="Arial" w:cs="Arial"/>
              <w:snapToGrid w:val="0"/>
              <w:color w:val="404040" w:themeColor="text1" w:themeTint="BF"/>
              <w:sz w:val="22"/>
              <w:szCs w:val="24"/>
            </w:rPr>
            <w:t xml:space="preserve"> synthetic pyrethroid top-up spray </w:t>
          </w:r>
          <w:r w:rsidRPr="0005557F">
            <w:rPr>
              <w:rFonts w:ascii="Arial" w:hAnsi="Arial" w:cs="Arial"/>
              <w:snapToGrid w:val="0"/>
              <w:color w:val="404040" w:themeColor="text1" w:themeTint="BF"/>
              <w:sz w:val="22"/>
              <w:szCs w:val="24"/>
            </w:rPr>
            <w:t>is</w:t>
          </w:r>
          <w:r w:rsidR="00905044" w:rsidRPr="0005557F">
            <w:rPr>
              <w:rFonts w:ascii="Arial" w:hAnsi="Arial" w:cs="Arial"/>
              <w:snapToGrid w:val="0"/>
              <w:color w:val="404040" w:themeColor="text1" w:themeTint="BF"/>
              <w:sz w:val="22"/>
              <w:szCs w:val="24"/>
            </w:rPr>
            <w:t xml:space="preserve"> applied 7-8 weeks after sowing imidacloprid treated seed for control of aphids vectoring barley</w:t>
          </w:r>
          <w:r w:rsidR="009D62E8">
            <w:rPr>
              <w:rFonts w:ascii="Arial" w:hAnsi="Arial" w:cs="Arial"/>
              <w:snapToGrid w:val="0"/>
              <w:color w:val="404040" w:themeColor="text1" w:themeTint="BF"/>
              <w:sz w:val="22"/>
              <w:szCs w:val="24"/>
            </w:rPr>
            <w:t xml:space="preserve"> </w:t>
          </w:r>
          <w:r w:rsidR="00905044" w:rsidRPr="0005557F">
            <w:rPr>
              <w:rFonts w:ascii="Arial" w:hAnsi="Arial" w:cs="Arial"/>
              <w:snapToGrid w:val="0"/>
              <w:color w:val="404040" w:themeColor="text1" w:themeTint="BF"/>
              <w:sz w:val="22"/>
              <w:szCs w:val="24"/>
            </w:rPr>
            <w:t>yellow dwarf virus (BYDV).</w:t>
          </w:r>
        </w:p>
        <w:tbl>
          <w:tblPr>
            <w:tblStyle w:val="TableGrid"/>
            <w:tblW w:w="0" w:type="auto"/>
            <w:tblBorders>
              <w:top w:val="single" w:sz="4" w:space="0" w:color="003C69"/>
              <w:left w:val="single" w:sz="4" w:space="0" w:color="003C69"/>
              <w:bottom w:val="single" w:sz="4" w:space="0" w:color="003C69"/>
              <w:right w:val="single" w:sz="4" w:space="0" w:color="003C69"/>
              <w:insideH w:val="single" w:sz="6" w:space="0" w:color="003C69"/>
              <w:insideV w:val="single" w:sz="6" w:space="0" w:color="003C69"/>
            </w:tblBorders>
            <w:tblLook w:val="04A0" w:firstRow="1" w:lastRow="0" w:firstColumn="1" w:lastColumn="0" w:noHBand="0" w:noVBand="1"/>
            <w:tblCaption w:val="Table 7 Seed dressing application for control of aphids in cereals (refer to labels for dilution rate)"/>
          </w:tblPr>
          <w:tblGrid>
            <w:gridCol w:w="3060"/>
            <w:gridCol w:w="3061"/>
            <w:gridCol w:w="3061"/>
            <w:gridCol w:w="3061"/>
            <w:gridCol w:w="3061"/>
          </w:tblGrid>
          <w:tr w:rsidR="0053412C" w:rsidRPr="0005557F" w14:paraId="1656DFB1" w14:textId="0BABF709" w:rsidTr="0038546A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cantSplit/>
              <w:trHeight w:val="562"/>
              <w:tblHeader/>
            </w:trPr>
            <w:tc>
              <w:tcPr>
                <w:tcW w:w="3060" w:type="dxa"/>
                <w:tcBorders>
                  <w:top w:val="single" w:sz="6" w:space="0" w:color="003C69"/>
                  <w:bottom w:val="single" w:sz="6" w:space="0" w:color="FFFFFF" w:themeColor="background1"/>
                  <w:right w:val="single" w:sz="4" w:space="0" w:color="FFFFFF" w:themeColor="background1"/>
                </w:tcBorders>
                <w:shd w:val="clear" w:color="auto" w:fill="003C69"/>
              </w:tcPr>
              <w:p w14:paraId="38D62C73" w14:textId="77777777" w:rsidR="0053412C" w:rsidRPr="0005557F" w:rsidRDefault="0053412C" w:rsidP="00E1443D">
                <w:pPr>
                  <w:rPr>
                    <w:rStyle w:val="Strong"/>
                    <w:rFonts w:cs="Arial"/>
                  </w:rPr>
                </w:pPr>
                <w:r w:rsidRPr="0038546A">
                  <w:rPr>
                    <w:rStyle w:val="Strong"/>
                    <w:rFonts w:cs="Arial"/>
                    <w:color w:val="003C69"/>
                  </w:rPr>
                  <w:t>No data</w:t>
                </w:r>
              </w:p>
            </w:tc>
            <w:tc>
              <w:tcPr>
                <w:tcW w:w="3061" w:type="dxa"/>
                <w:tcBorders>
                  <w:top w:val="single" w:sz="6" w:space="0" w:color="003C69"/>
                  <w:left w:val="single" w:sz="4" w:space="0" w:color="FFFFFF" w:themeColor="background1"/>
                  <w:bottom w:val="single" w:sz="4" w:space="0" w:color="003C69"/>
                  <w:right w:val="single" w:sz="4" w:space="0" w:color="FFFFFF" w:themeColor="background1"/>
                </w:tcBorders>
                <w:shd w:val="clear" w:color="auto" w:fill="003C69"/>
              </w:tcPr>
              <w:p w14:paraId="0B740449" w14:textId="32D38109" w:rsidR="0053412C" w:rsidRPr="0005557F" w:rsidRDefault="0053412C" w:rsidP="009D2CF1">
                <w:pPr>
                  <w:jc w:val="center"/>
                  <w:rPr>
                    <w:rFonts w:cs="Arial"/>
                    <w:b w:val="0"/>
                    <w:snapToGrid w:val="0"/>
                  </w:rPr>
                </w:pPr>
                <w:r w:rsidRPr="0005557F">
                  <w:rPr>
                    <w:rFonts w:cs="Arial"/>
                    <w:b w:val="0"/>
                    <w:snapToGrid w:val="0"/>
                  </w:rPr>
                  <w:t>Imidacloprid 600g/L</w:t>
                </w:r>
                <w:r w:rsidR="00BB3BF3" w:rsidRPr="0005557F">
                  <w:rPr>
                    <w:rFonts w:cs="Arial"/>
                    <w:b w:val="0"/>
                    <w:snapToGrid w:val="0"/>
                  </w:rPr>
                  <w:t xml:space="preserve"> </w:t>
                </w:r>
                <w:r w:rsidR="00BB3BF3" w:rsidRPr="0005557F">
                  <w:rPr>
                    <w:rFonts w:cs="Arial"/>
                    <w:b w:val="0"/>
                    <w:snapToGrid w:val="0"/>
                  </w:rPr>
                  <w:sym w:font="Wingdings" w:char="F09F"/>
                </w:r>
              </w:p>
            </w:tc>
            <w:tc>
              <w:tcPr>
                <w:tcW w:w="3061" w:type="dxa"/>
                <w:tcBorders>
                  <w:top w:val="single" w:sz="6" w:space="0" w:color="003C69"/>
                  <w:left w:val="single" w:sz="4" w:space="0" w:color="FFFFFF" w:themeColor="background1"/>
                  <w:bottom w:val="single" w:sz="4" w:space="0" w:color="003C69"/>
                  <w:right w:val="single" w:sz="4" w:space="0" w:color="FFFFFF" w:themeColor="background1"/>
                </w:tcBorders>
                <w:shd w:val="clear" w:color="auto" w:fill="003C69"/>
              </w:tcPr>
              <w:p w14:paraId="2EC70479" w14:textId="20DC5708" w:rsidR="0053412C" w:rsidRPr="0005557F" w:rsidRDefault="0053412C" w:rsidP="009D2CF1">
                <w:pPr>
                  <w:jc w:val="center"/>
                  <w:rPr>
                    <w:rFonts w:cs="Arial"/>
                    <w:b w:val="0"/>
                    <w:snapToGrid w:val="0"/>
                  </w:rPr>
                </w:pPr>
                <w:r w:rsidRPr="0005557F">
                  <w:rPr>
                    <w:rFonts w:cs="Arial"/>
                    <w:b w:val="0"/>
                    <w:snapToGrid w:val="0"/>
                  </w:rPr>
                  <w:t>Thiamethoxam 350 g/L</w:t>
                </w:r>
              </w:p>
            </w:tc>
            <w:tc>
              <w:tcPr>
                <w:tcW w:w="3061" w:type="dxa"/>
                <w:tcBorders>
                  <w:top w:val="single" w:sz="6" w:space="0" w:color="003C69"/>
                  <w:left w:val="single" w:sz="4" w:space="0" w:color="FFFFFF" w:themeColor="background1"/>
                  <w:bottom w:val="single" w:sz="4" w:space="0" w:color="003C69"/>
                  <w:right w:val="single" w:sz="4" w:space="0" w:color="FFFFFF" w:themeColor="background1"/>
                </w:tcBorders>
                <w:shd w:val="clear" w:color="auto" w:fill="003C69"/>
              </w:tcPr>
              <w:p w14:paraId="7CD51A17" w14:textId="31184AA4" w:rsidR="0053412C" w:rsidRPr="0005557F" w:rsidRDefault="0053412C" w:rsidP="009D2CF1">
                <w:pPr>
                  <w:jc w:val="center"/>
                  <w:rPr>
                    <w:rFonts w:cs="Arial"/>
                    <w:b w:val="0"/>
                    <w:snapToGrid w:val="0"/>
                  </w:rPr>
                </w:pPr>
                <w:r w:rsidRPr="0005557F">
                  <w:rPr>
                    <w:rFonts w:cs="Arial"/>
                    <w:b w:val="0"/>
                    <w:snapToGrid w:val="0"/>
                  </w:rPr>
                  <w:t xml:space="preserve">Thiamethoxam 210g/L </w:t>
                </w:r>
                <w:r w:rsidR="00CE0D83">
                  <w:rPr>
                    <w:rFonts w:cs="Arial"/>
                    <w:b w:val="0"/>
                    <w:snapToGrid w:val="0"/>
                  </w:rPr>
                  <w:t>and</w:t>
                </w:r>
                <w:r w:rsidRPr="0005557F">
                  <w:rPr>
                    <w:rFonts w:cs="Arial"/>
                    <w:b w:val="0"/>
                    <w:snapToGrid w:val="0"/>
                  </w:rPr>
                  <w:t xml:space="preserve"> Lambda-cyhalothrin 37.5g/L</w:t>
                </w:r>
              </w:p>
            </w:tc>
            <w:tc>
              <w:tcPr>
                <w:tcW w:w="3061" w:type="dxa"/>
                <w:tcBorders>
                  <w:top w:val="single" w:sz="6" w:space="0" w:color="003C69"/>
                  <w:left w:val="single" w:sz="4" w:space="0" w:color="FFFFFF" w:themeColor="background1"/>
                  <w:bottom w:val="single" w:sz="4" w:space="0" w:color="003C69"/>
                  <w:right w:val="single" w:sz="4" w:space="0" w:color="003C69"/>
                </w:tcBorders>
                <w:shd w:val="clear" w:color="auto" w:fill="003C69"/>
              </w:tcPr>
              <w:p w14:paraId="5F30C13A" w14:textId="33E42D36" w:rsidR="0053412C" w:rsidRPr="0005557F" w:rsidRDefault="0053412C" w:rsidP="009D2CF1">
                <w:pPr>
                  <w:jc w:val="center"/>
                  <w:rPr>
                    <w:rFonts w:cs="Arial"/>
                    <w:b w:val="0"/>
                    <w:snapToGrid w:val="0"/>
                  </w:rPr>
                </w:pPr>
                <w:r w:rsidRPr="0005557F">
                  <w:rPr>
                    <w:rFonts w:cs="Arial"/>
                    <w:b w:val="0"/>
                    <w:snapToGrid w:val="0"/>
                  </w:rPr>
                  <w:t>Chlorpyrifos 500g/L</w:t>
                </w:r>
              </w:p>
            </w:tc>
          </w:tr>
          <w:tr w:rsidR="0053412C" w:rsidRPr="0005557F" w14:paraId="6C5C61DD" w14:textId="6C71A74F" w:rsidTr="0038546A">
            <w:trPr>
              <w:trHeight w:val="562"/>
            </w:trPr>
            <w:tc>
              <w:tcPr>
                <w:tcW w:w="3060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003C69"/>
                <w:vAlign w:val="top"/>
              </w:tcPr>
              <w:p w14:paraId="1DD03C2E" w14:textId="77777777" w:rsidR="0053412C" w:rsidRPr="0005557F" w:rsidRDefault="0053412C" w:rsidP="00E1443D">
                <w:pPr>
                  <w:spacing w:before="40"/>
                  <w:rPr>
                    <w:rFonts w:cs="Arial"/>
                    <w:color w:val="FFFFFF" w:themeColor="background1"/>
                    <w:sz w:val="22"/>
                  </w:rPr>
                </w:pPr>
                <w:r w:rsidRPr="0005557F">
                  <w:rPr>
                    <w:rFonts w:cs="Arial"/>
                    <w:color w:val="FFFFFF" w:themeColor="background1"/>
                    <w:sz w:val="22"/>
                  </w:rPr>
                  <w:t>Aphids (including BYDV control)</w:t>
                </w:r>
              </w:p>
            </w:tc>
            <w:tc>
              <w:tcPr>
                <w:tcW w:w="3061" w:type="dxa"/>
                <w:tcBorders>
                  <w:top w:val="single" w:sz="4" w:space="0" w:color="003C69"/>
                </w:tcBorders>
              </w:tcPr>
              <w:p w14:paraId="58A17100" w14:textId="63062C8F" w:rsidR="0053412C" w:rsidRPr="0005557F" w:rsidRDefault="0053412C" w:rsidP="004C747F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 xml:space="preserve">120 or 240mL/100kg seed </w:t>
                </w:r>
                <w:r w:rsidR="004C747F" w:rsidRPr="0005557F">
                  <w:rPr>
                    <w:rFonts w:cs="Arial"/>
                    <w:snapToGrid w:val="0"/>
                    <w:sz w:val="22"/>
                    <w:vertAlign w:val="superscript"/>
                  </w:rPr>
                  <w:t>#</w:t>
                </w:r>
              </w:p>
            </w:tc>
            <w:tc>
              <w:tcPr>
                <w:tcW w:w="3061" w:type="dxa"/>
                <w:tcBorders>
                  <w:top w:val="single" w:sz="4" w:space="0" w:color="003C69"/>
                </w:tcBorders>
              </w:tcPr>
              <w:p w14:paraId="3032D5D2" w14:textId="0B0A70E6" w:rsidR="0053412C" w:rsidRPr="0005557F" w:rsidRDefault="00962F1E" w:rsidP="004C747F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 xml:space="preserve">100 - 200mL/100 kg seed </w:t>
                </w:r>
                <w:r w:rsidRPr="0005557F">
                  <w:rPr>
                    <w:rFonts w:cs="Arial"/>
                    <w:snapToGrid w:val="0"/>
                    <w:sz w:val="22"/>
                    <w:vertAlign w:val="superscript"/>
                  </w:rPr>
                  <w:t>#</w:t>
                </w:r>
              </w:p>
            </w:tc>
            <w:tc>
              <w:tcPr>
                <w:tcW w:w="3061" w:type="dxa"/>
                <w:tcBorders>
                  <w:top w:val="single" w:sz="4" w:space="0" w:color="003C69"/>
                </w:tcBorders>
              </w:tcPr>
              <w:p w14:paraId="4478E0FF" w14:textId="24035DD1" w:rsidR="0053412C" w:rsidRPr="0005557F" w:rsidRDefault="0053412C" w:rsidP="003614C1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3061" w:type="dxa"/>
                <w:tcBorders>
                  <w:top w:val="single" w:sz="4" w:space="0" w:color="003C69"/>
                </w:tcBorders>
              </w:tcPr>
              <w:p w14:paraId="5F2C6859" w14:textId="28945767" w:rsidR="0053412C" w:rsidRPr="0005557F" w:rsidRDefault="0053412C" w:rsidP="003614C1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</w:tr>
          <w:tr w:rsidR="0053412C" w:rsidRPr="0005557F" w14:paraId="670F9562" w14:textId="45AC18D7" w:rsidTr="0038546A">
            <w:trPr>
              <w:trHeight w:val="562"/>
            </w:trPr>
            <w:tc>
              <w:tcPr>
                <w:tcW w:w="3060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003C69"/>
                <w:vAlign w:val="top"/>
              </w:tcPr>
              <w:p w14:paraId="2F234336" w14:textId="77777777" w:rsidR="0053412C" w:rsidRPr="0005557F" w:rsidRDefault="0053412C" w:rsidP="00E1443D">
                <w:pPr>
                  <w:spacing w:before="40"/>
                  <w:rPr>
                    <w:rFonts w:cs="Arial"/>
                    <w:color w:val="FFFFFF" w:themeColor="background1"/>
                    <w:sz w:val="22"/>
                  </w:rPr>
                </w:pPr>
                <w:r w:rsidRPr="0005557F">
                  <w:rPr>
                    <w:rFonts w:cs="Arial"/>
                    <w:color w:val="FFFFFF" w:themeColor="background1"/>
                    <w:sz w:val="22"/>
                  </w:rPr>
                  <w:t>Aphids for feeding damage</w:t>
                </w:r>
              </w:p>
            </w:tc>
            <w:tc>
              <w:tcPr>
                <w:tcW w:w="3061" w:type="dxa"/>
              </w:tcPr>
              <w:p w14:paraId="76D6460E" w14:textId="09D59776" w:rsidR="0053412C" w:rsidRPr="0005557F" w:rsidRDefault="006E42AB" w:rsidP="004C747F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 xml:space="preserve">120 or 240mL/100kg seed </w:t>
                </w:r>
                <w:r w:rsidR="004C747F" w:rsidRPr="0005557F">
                  <w:rPr>
                    <w:rFonts w:cs="Arial"/>
                    <w:snapToGrid w:val="0"/>
                    <w:sz w:val="22"/>
                    <w:vertAlign w:val="superscript"/>
                  </w:rPr>
                  <w:t>#</w:t>
                </w:r>
              </w:p>
            </w:tc>
            <w:tc>
              <w:tcPr>
                <w:tcW w:w="3061" w:type="dxa"/>
              </w:tcPr>
              <w:p w14:paraId="572E99EB" w14:textId="7F5BEB99" w:rsidR="0053412C" w:rsidRPr="0005557F" w:rsidRDefault="00962F1E" w:rsidP="004C747F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 xml:space="preserve">100 - 200mL/100 kg seed </w:t>
                </w:r>
                <w:r w:rsidRPr="0005557F">
                  <w:rPr>
                    <w:rFonts w:cs="Arial"/>
                    <w:snapToGrid w:val="0"/>
                    <w:sz w:val="22"/>
                    <w:vertAlign w:val="superscript"/>
                  </w:rPr>
                  <w:t>#</w:t>
                </w:r>
              </w:p>
            </w:tc>
            <w:tc>
              <w:tcPr>
                <w:tcW w:w="3061" w:type="dxa"/>
              </w:tcPr>
              <w:p w14:paraId="154A8651" w14:textId="2941AA4A" w:rsidR="0053412C" w:rsidRPr="0005557F" w:rsidRDefault="0053412C" w:rsidP="009E628C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165-330mL/100kg seed</w:t>
                </w:r>
                <w:r w:rsidRPr="0005557F">
                  <w:rPr>
                    <w:rFonts w:cs="Arial"/>
                    <w:snapToGrid w:val="0"/>
                    <w:sz w:val="22"/>
                    <w:vertAlign w:val="superscript"/>
                  </w:rPr>
                  <w:t xml:space="preserve"> #</w:t>
                </w:r>
              </w:p>
            </w:tc>
            <w:tc>
              <w:tcPr>
                <w:tcW w:w="3061" w:type="dxa"/>
              </w:tcPr>
              <w:p w14:paraId="7641C944" w14:textId="05930FD8" w:rsidR="0053412C" w:rsidRPr="0005557F" w:rsidRDefault="0053412C" w:rsidP="003614C1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</w:tr>
          <w:tr w:rsidR="009144AC" w:rsidRPr="0005557F" w14:paraId="0315E326" w14:textId="77777777" w:rsidTr="0038546A">
            <w:trPr>
              <w:trHeight w:val="562"/>
            </w:trPr>
            <w:tc>
              <w:tcPr>
                <w:tcW w:w="3060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003C69"/>
                <w:vAlign w:val="top"/>
              </w:tcPr>
              <w:p w14:paraId="40F555CC" w14:textId="41DF10BC" w:rsidR="009144AC" w:rsidRPr="0005557F" w:rsidRDefault="009144AC" w:rsidP="00E1443D">
                <w:pPr>
                  <w:spacing w:before="40"/>
                  <w:rPr>
                    <w:rFonts w:cs="Arial"/>
                    <w:color w:val="FFFFFF" w:themeColor="background1"/>
                    <w:sz w:val="22"/>
                  </w:rPr>
                </w:pPr>
                <w:r>
                  <w:rPr>
                    <w:rFonts w:cs="Arial"/>
                    <w:color w:val="FFFFFF" w:themeColor="background1"/>
                    <w:sz w:val="22"/>
                  </w:rPr>
                  <w:t>Russian wheat aphid</w:t>
                </w:r>
              </w:p>
            </w:tc>
            <w:tc>
              <w:tcPr>
                <w:tcW w:w="3061" w:type="dxa"/>
              </w:tcPr>
              <w:p w14:paraId="1EE953EB" w14:textId="53BD3344" w:rsidR="009144AC" w:rsidRPr="0005557F" w:rsidRDefault="009144AC" w:rsidP="004C747F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>
                  <w:rPr>
                    <w:rFonts w:cs="Arial"/>
                    <w:snapToGrid w:val="0"/>
                    <w:sz w:val="22"/>
                  </w:rPr>
                  <w:t>120m</w:t>
                </w:r>
                <w:r w:rsidR="005676AE">
                  <w:rPr>
                    <w:rFonts w:cs="Arial"/>
                    <w:snapToGrid w:val="0"/>
                    <w:sz w:val="22"/>
                  </w:rPr>
                  <w:t>L/</w:t>
                </w:r>
                <w:r w:rsidR="000E7814">
                  <w:rPr>
                    <w:rFonts w:cs="Arial"/>
                    <w:snapToGrid w:val="0"/>
                    <w:sz w:val="22"/>
                  </w:rPr>
                  <w:t>100kg seed</w:t>
                </w:r>
              </w:p>
            </w:tc>
            <w:tc>
              <w:tcPr>
                <w:tcW w:w="3061" w:type="dxa"/>
              </w:tcPr>
              <w:p w14:paraId="78452BEB" w14:textId="1AE90F34" w:rsidR="009144AC" w:rsidRPr="0005557F" w:rsidRDefault="007B3351" w:rsidP="004C747F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 xml:space="preserve">100 - 200mL/100 kg seed </w:t>
                </w:r>
                <w:r w:rsidRPr="0005557F">
                  <w:rPr>
                    <w:rFonts w:cs="Arial"/>
                    <w:snapToGrid w:val="0"/>
                    <w:sz w:val="22"/>
                    <w:vertAlign w:val="superscript"/>
                  </w:rPr>
                  <w:t>#</w:t>
                </w:r>
              </w:p>
            </w:tc>
            <w:tc>
              <w:tcPr>
                <w:tcW w:w="3061" w:type="dxa"/>
              </w:tcPr>
              <w:p w14:paraId="10B2D680" w14:textId="58D8EC19" w:rsidR="009144AC" w:rsidRPr="0005557F" w:rsidRDefault="00B079ED" w:rsidP="009E628C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3061" w:type="dxa"/>
              </w:tcPr>
              <w:p w14:paraId="37DBB75B" w14:textId="0ABDF0AE" w:rsidR="009144AC" w:rsidRPr="0005557F" w:rsidRDefault="00B05831" w:rsidP="003614C1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</w:tr>
          <w:tr w:rsidR="0053412C" w:rsidRPr="0005557F" w14:paraId="61D0A4E2" w14:textId="54D33BC0" w:rsidTr="0038546A">
            <w:trPr>
              <w:trHeight w:val="562"/>
            </w:trPr>
            <w:tc>
              <w:tcPr>
                <w:tcW w:w="3060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003C69"/>
                <w:vAlign w:val="top"/>
              </w:tcPr>
              <w:p w14:paraId="1E748243" w14:textId="6BD2E873" w:rsidR="0053412C" w:rsidRPr="0005557F" w:rsidRDefault="0053412C" w:rsidP="003614C1">
                <w:pPr>
                  <w:spacing w:before="40"/>
                  <w:rPr>
                    <w:rFonts w:cs="Arial"/>
                    <w:color w:val="FFFFFF" w:themeColor="background1"/>
                    <w:sz w:val="22"/>
                  </w:rPr>
                </w:pPr>
                <w:r w:rsidRPr="0005557F">
                  <w:rPr>
                    <w:rFonts w:cs="Arial"/>
                    <w:color w:val="FFFFFF" w:themeColor="background1"/>
                    <w:sz w:val="22"/>
                  </w:rPr>
                  <w:t>Redlegged earth mite</w:t>
                </w:r>
                <w:r w:rsidR="00265DAD" w:rsidRPr="00265DAD">
                  <w:rPr>
                    <w:rFonts w:cs="Arial"/>
                    <w:color w:val="FFFFFF" w:themeColor="background1"/>
                    <w:sz w:val="22"/>
                  </w:rPr>
                  <w:t></w:t>
                </w:r>
              </w:p>
            </w:tc>
            <w:tc>
              <w:tcPr>
                <w:tcW w:w="3061" w:type="dxa"/>
              </w:tcPr>
              <w:p w14:paraId="76B61363" w14:textId="2F137CA1" w:rsidR="0053412C" w:rsidRPr="0005557F" w:rsidRDefault="0053412C" w:rsidP="003614C1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3061" w:type="dxa"/>
              </w:tcPr>
              <w:p w14:paraId="11062F99" w14:textId="3CB8242E" w:rsidR="0053412C" w:rsidRPr="0005557F" w:rsidRDefault="002054B3" w:rsidP="003614C1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3061" w:type="dxa"/>
              </w:tcPr>
              <w:p w14:paraId="4212AF02" w14:textId="3C868E19" w:rsidR="0053412C" w:rsidRPr="0005557F" w:rsidRDefault="0053412C" w:rsidP="003614C1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330mL/100kg seed^</w:t>
                </w:r>
              </w:p>
            </w:tc>
            <w:tc>
              <w:tcPr>
                <w:tcW w:w="3061" w:type="dxa"/>
              </w:tcPr>
              <w:p w14:paraId="46A80CF1" w14:textId="7673A662" w:rsidR="0053412C" w:rsidRPr="0005557F" w:rsidRDefault="0053412C" w:rsidP="003614C1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</w:tr>
          <w:tr w:rsidR="0053412C" w:rsidRPr="0005557F" w14:paraId="5E3F0E27" w14:textId="77777777" w:rsidTr="0038546A">
            <w:trPr>
              <w:trHeight w:val="562"/>
            </w:trPr>
            <w:tc>
              <w:tcPr>
                <w:tcW w:w="3060" w:type="dxa"/>
                <w:tcBorders>
                  <w:top w:val="single" w:sz="6" w:space="0" w:color="FFFFFF" w:themeColor="background1"/>
                  <w:bottom w:val="single" w:sz="6" w:space="0" w:color="FFFFFF" w:themeColor="background1"/>
                </w:tcBorders>
                <w:shd w:val="clear" w:color="auto" w:fill="003C69"/>
                <w:vAlign w:val="top"/>
              </w:tcPr>
              <w:p w14:paraId="22132951" w14:textId="65F6F73B" w:rsidR="0053412C" w:rsidRPr="0005557F" w:rsidRDefault="0053412C" w:rsidP="003614C1">
                <w:pPr>
                  <w:spacing w:before="40"/>
                  <w:rPr>
                    <w:rFonts w:cs="Arial"/>
                    <w:color w:val="FFFFFF" w:themeColor="background1"/>
                    <w:sz w:val="22"/>
                  </w:rPr>
                </w:pPr>
                <w:r w:rsidRPr="0005557F">
                  <w:rPr>
                    <w:rFonts w:cs="Arial"/>
                    <w:color w:val="FFFFFF" w:themeColor="background1"/>
                    <w:sz w:val="22"/>
                  </w:rPr>
                  <w:t>Lucerne flea</w:t>
                </w:r>
              </w:p>
            </w:tc>
            <w:tc>
              <w:tcPr>
                <w:tcW w:w="3061" w:type="dxa"/>
              </w:tcPr>
              <w:p w14:paraId="5424CD49" w14:textId="22EE4F46" w:rsidR="0053412C" w:rsidRPr="0005557F" w:rsidRDefault="0053412C" w:rsidP="003614C1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3061" w:type="dxa"/>
              </w:tcPr>
              <w:p w14:paraId="42E15930" w14:textId="5F20430E" w:rsidR="0053412C" w:rsidRPr="0005557F" w:rsidRDefault="002054B3" w:rsidP="003614C1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3061" w:type="dxa"/>
              </w:tcPr>
              <w:p w14:paraId="22E44097" w14:textId="355CC43E" w:rsidR="0053412C" w:rsidRPr="0005557F" w:rsidRDefault="0053412C" w:rsidP="003614C1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330mL/100kg seed^</w:t>
                </w:r>
              </w:p>
            </w:tc>
            <w:tc>
              <w:tcPr>
                <w:tcW w:w="3061" w:type="dxa"/>
              </w:tcPr>
              <w:p w14:paraId="298E96E1" w14:textId="6A1AB705" w:rsidR="0053412C" w:rsidRPr="0005557F" w:rsidRDefault="0053412C" w:rsidP="003614C1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</w:tr>
          <w:tr w:rsidR="0053412C" w:rsidRPr="0005557F" w14:paraId="403AD57D" w14:textId="77777777" w:rsidTr="0038546A">
            <w:trPr>
              <w:trHeight w:val="562"/>
            </w:trPr>
            <w:tc>
              <w:tcPr>
                <w:tcW w:w="3060" w:type="dxa"/>
                <w:tcBorders>
                  <w:top w:val="single" w:sz="6" w:space="0" w:color="FFFFFF" w:themeColor="background1"/>
                  <w:bottom w:val="single" w:sz="4" w:space="0" w:color="003C69"/>
                </w:tcBorders>
                <w:shd w:val="clear" w:color="auto" w:fill="003C69"/>
                <w:vAlign w:val="top"/>
              </w:tcPr>
              <w:p w14:paraId="673615FD" w14:textId="345AE517" w:rsidR="0053412C" w:rsidRPr="0005557F" w:rsidRDefault="0053412C" w:rsidP="003614C1">
                <w:pPr>
                  <w:spacing w:before="40"/>
                  <w:rPr>
                    <w:rFonts w:cs="Arial"/>
                    <w:color w:val="FFFFFF" w:themeColor="background1"/>
                    <w:sz w:val="22"/>
                  </w:rPr>
                </w:pPr>
                <w:proofErr w:type="spellStart"/>
                <w:r w:rsidRPr="0005557F">
                  <w:rPr>
                    <w:rFonts w:cs="Arial"/>
                    <w:color w:val="FFFFFF" w:themeColor="background1"/>
                    <w:sz w:val="22"/>
                  </w:rPr>
                  <w:t>Desiantha</w:t>
                </w:r>
                <w:proofErr w:type="spellEnd"/>
                <w:r w:rsidRPr="0005557F">
                  <w:rPr>
                    <w:rFonts w:cs="Arial"/>
                    <w:color w:val="FFFFFF" w:themeColor="background1"/>
                    <w:sz w:val="22"/>
                  </w:rPr>
                  <w:t xml:space="preserve"> weevil larvae</w:t>
                </w:r>
              </w:p>
            </w:tc>
            <w:tc>
              <w:tcPr>
                <w:tcW w:w="3061" w:type="dxa"/>
              </w:tcPr>
              <w:p w14:paraId="20F68904" w14:textId="78A25B7D" w:rsidR="0053412C" w:rsidRPr="0005557F" w:rsidRDefault="0053412C" w:rsidP="003614C1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3061" w:type="dxa"/>
              </w:tcPr>
              <w:p w14:paraId="326923B1" w14:textId="13FC2948" w:rsidR="0053412C" w:rsidRPr="0005557F" w:rsidRDefault="002054B3" w:rsidP="003614C1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3061" w:type="dxa"/>
              </w:tcPr>
              <w:p w14:paraId="2CF32CD4" w14:textId="5A275808" w:rsidR="0053412C" w:rsidRPr="0005557F" w:rsidRDefault="0053412C" w:rsidP="003614C1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-</w:t>
                </w:r>
              </w:p>
            </w:tc>
            <w:tc>
              <w:tcPr>
                <w:tcW w:w="3061" w:type="dxa"/>
              </w:tcPr>
              <w:p w14:paraId="080B9AB5" w14:textId="40FCFDF4" w:rsidR="0053412C" w:rsidRPr="0005557F" w:rsidRDefault="0053412C" w:rsidP="003614C1">
                <w:pPr>
                  <w:jc w:val="center"/>
                  <w:rPr>
                    <w:rFonts w:cs="Arial"/>
                    <w:snapToGrid w:val="0"/>
                    <w:sz w:val="22"/>
                  </w:rPr>
                </w:pPr>
                <w:r w:rsidRPr="0005557F">
                  <w:rPr>
                    <w:rFonts w:cs="Arial"/>
                    <w:snapToGrid w:val="0"/>
                    <w:sz w:val="22"/>
                  </w:rPr>
                  <w:t>120mL/100kg seed</w:t>
                </w:r>
              </w:p>
            </w:tc>
          </w:tr>
        </w:tbl>
        <w:p w14:paraId="5BE2C723" w14:textId="7608FC3A" w:rsidR="009F56E5" w:rsidRPr="0005557F" w:rsidRDefault="002A403F" w:rsidP="009E628C">
          <w:pPr>
            <w:spacing w:after="0" w:line="240" w:lineRule="auto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  <w:r w:rsidRPr="0005557F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^ </w:t>
          </w:r>
          <w:r w:rsidR="00DB648A" w:rsidRPr="0005557F">
            <w:rPr>
              <w:rFonts w:ascii="Arial" w:hAnsi="Arial" w:cs="Arial"/>
              <w:color w:val="404040" w:themeColor="text1" w:themeTint="BF"/>
              <w:sz w:val="18"/>
              <w:szCs w:val="18"/>
            </w:rPr>
            <w:t>L</w:t>
          </w:r>
          <w:r w:rsidRPr="0005557F">
            <w:rPr>
              <w:rFonts w:ascii="Arial" w:hAnsi="Arial" w:cs="Arial"/>
              <w:color w:val="404040" w:themeColor="text1" w:themeTint="BF"/>
              <w:sz w:val="18"/>
              <w:szCs w:val="18"/>
            </w:rPr>
            <w:t>abel states suppression</w:t>
          </w:r>
          <w:r w:rsidR="00D80EC1" w:rsidRPr="0005557F">
            <w:rPr>
              <w:rFonts w:ascii="Arial" w:hAnsi="Arial" w:cs="Arial"/>
              <w:color w:val="404040" w:themeColor="text1" w:themeTint="BF"/>
              <w:sz w:val="18"/>
              <w:szCs w:val="18"/>
            </w:rPr>
            <w:t>.</w:t>
          </w:r>
          <w:r w:rsidR="0093335E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 </w:t>
          </w:r>
          <w:r w:rsidR="0093335E" w:rsidRPr="0093335E"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  <w:t>Always monitor crop after emergence as seed applied insecticides may not suppress insect pests at high pressure levels</w:t>
          </w:r>
          <w:r w:rsidR="00711566"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  <w:t>.</w:t>
          </w:r>
        </w:p>
        <w:p w14:paraId="602EC1E3" w14:textId="56426DC7" w:rsidR="009E628C" w:rsidRPr="0005557F" w:rsidRDefault="009E628C" w:rsidP="009E628C">
          <w:pPr>
            <w:spacing w:after="0" w:line="240" w:lineRule="auto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  <w:r w:rsidRPr="0005557F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# </w:t>
          </w:r>
          <w:r w:rsidR="00DB648A" w:rsidRPr="0005557F">
            <w:rPr>
              <w:rFonts w:ascii="Arial" w:hAnsi="Arial" w:cs="Arial"/>
              <w:color w:val="404040" w:themeColor="text1" w:themeTint="BF"/>
              <w:sz w:val="18"/>
              <w:szCs w:val="18"/>
            </w:rPr>
            <w:t>H</w:t>
          </w:r>
          <w:r w:rsidRPr="0005557F">
            <w:rPr>
              <w:rFonts w:ascii="Arial" w:hAnsi="Arial" w:cs="Arial"/>
              <w:color w:val="404040" w:themeColor="text1" w:themeTint="BF"/>
              <w:sz w:val="18"/>
              <w:szCs w:val="18"/>
            </w:rPr>
            <w:t>igher rate</w:t>
          </w:r>
          <w:r w:rsidR="00962F1E" w:rsidRPr="0005557F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 </w:t>
          </w:r>
          <w:r w:rsidR="004C747F" w:rsidRPr="0005557F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can be used </w:t>
          </w:r>
          <w:r w:rsidRPr="0005557F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in areas where higher pest pressure is </w:t>
          </w:r>
          <w:r w:rsidR="00A44A5F" w:rsidRPr="0005557F">
            <w:rPr>
              <w:rFonts w:ascii="Arial" w:hAnsi="Arial" w:cs="Arial"/>
              <w:color w:val="404040" w:themeColor="text1" w:themeTint="BF"/>
              <w:sz w:val="18"/>
              <w:szCs w:val="18"/>
            </w:rPr>
            <w:t>expected,</w:t>
          </w:r>
          <w:r w:rsidRPr="0005557F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 or longer period of control required</w:t>
          </w:r>
          <w:r w:rsidR="00D80EC1" w:rsidRPr="0005557F">
            <w:rPr>
              <w:rFonts w:ascii="Arial" w:hAnsi="Arial" w:cs="Arial"/>
              <w:color w:val="404040" w:themeColor="text1" w:themeTint="BF"/>
              <w:sz w:val="18"/>
              <w:szCs w:val="18"/>
            </w:rPr>
            <w:t>.</w:t>
          </w:r>
        </w:p>
        <w:p w14:paraId="4EA96303" w14:textId="77777777" w:rsidR="00F57B7F" w:rsidRDefault="00BB3BF3" w:rsidP="009E628C">
          <w:pPr>
            <w:spacing w:after="0" w:line="240" w:lineRule="auto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  <w:r w:rsidRPr="0005557F">
            <w:rPr>
              <w:rFonts w:ascii="Arial" w:hAnsi="Arial" w:cs="Arial"/>
              <w:color w:val="404040" w:themeColor="text1" w:themeTint="BF"/>
              <w:sz w:val="18"/>
              <w:szCs w:val="18"/>
            </w:rPr>
            <w:sym w:font="Wingdings" w:char="F09F"/>
          </w:r>
          <w:r w:rsidRPr="0005557F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 There is a variety </w:t>
          </w:r>
          <w:r w:rsidR="004C747F" w:rsidRPr="0005557F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of </w:t>
          </w:r>
          <w:r w:rsidRPr="0005557F">
            <w:rPr>
              <w:rFonts w:ascii="Arial" w:hAnsi="Arial" w:cs="Arial"/>
              <w:color w:val="404040" w:themeColor="text1" w:themeTint="BF"/>
              <w:sz w:val="18"/>
              <w:szCs w:val="18"/>
            </w:rPr>
            <w:t>seed dressings</w:t>
          </w:r>
          <w:r w:rsidR="004C747F" w:rsidRPr="0005557F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 available</w:t>
          </w:r>
          <w:r w:rsidRPr="0005557F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 that include imidacloprid </w:t>
          </w:r>
          <w:r w:rsidR="004C747F" w:rsidRPr="0005557F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at </w:t>
          </w:r>
          <w:r w:rsidRPr="0005557F">
            <w:rPr>
              <w:rFonts w:ascii="Arial" w:hAnsi="Arial" w:cs="Arial"/>
              <w:color w:val="404040" w:themeColor="text1" w:themeTint="BF"/>
              <w:sz w:val="18"/>
              <w:szCs w:val="18"/>
            </w:rPr>
            <w:t>180</w:t>
          </w:r>
          <w:r w:rsidR="004C747F" w:rsidRPr="0005557F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 g/L or</w:t>
          </w:r>
          <w:r w:rsidRPr="0005557F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 360 g/L in addition to a fungic</w:t>
          </w:r>
          <w:r w:rsidR="00AD7396" w:rsidRPr="0005557F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ide such as tebuconazole, </w:t>
          </w:r>
          <w:proofErr w:type="spellStart"/>
          <w:r w:rsidR="00AD7396" w:rsidRPr="0005557F">
            <w:rPr>
              <w:rFonts w:ascii="Arial" w:hAnsi="Arial" w:cs="Arial"/>
              <w:color w:val="404040" w:themeColor="text1" w:themeTint="BF"/>
              <w:sz w:val="18"/>
              <w:szCs w:val="18"/>
            </w:rPr>
            <w:t>metal</w:t>
          </w:r>
          <w:r w:rsidRPr="0005557F">
            <w:rPr>
              <w:rFonts w:ascii="Arial" w:hAnsi="Arial" w:cs="Arial"/>
              <w:color w:val="404040" w:themeColor="text1" w:themeTint="BF"/>
              <w:sz w:val="18"/>
              <w:szCs w:val="18"/>
            </w:rPr>
            <w:t>axyl</w:t>
          </w:r>
          <w:proofErr w:type="spellEnd"/>
          <w:r w:rsidRPr="0005557F">
            <w:rPr>
              <w:rFonts w:ascii="Arial" w:hAnsi="Arial" w:cs="Arial"/>
              <w:color w:val="404040" w:themeColor="text1" w:themeTint="BF"/>
              <w:sz w:val="18"/>
              <w:szCs w:val="18"/>
            </w:rPr>
            <w:t>-m and flutriafol.</w:t>
          </w:r>
        </w:p>
        <w:p w14:paraId="5348528A" w14:textId="77777777" w:rsidR="00F57B7F" w:rsidRPr="006E0AED" w:rsidRDefault="00F57B7F" w:rsidP="00F57B7F">
          <w:pPr>
            <w:spacing w:after="0" w:line="240" w:lineRule="auto"/>
            <w:ind w:left="720" w:hanging="720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  <w:r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sym w:font="Wingdings" w:char="F06F"/>
          </w:r>
          <w:r w:rsidRPr="006E0AED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 To reduce risk of insecticide resistance growers should consider adopting an integrated pest management strategy and rotating mode-of-action chemical groups. </w:t>
          </w:r>
        </w:p>
        <w:p w14:paraId="04896BE7" w14:textId="1CB45EE6" w:rsidR="00BB3BF3" w:rsidRPr="0005557F" w:rsidRDefault="00BB3BF3" w:rsidP="009E628C">
          <w:pPr>
            <w:spacing w:after="0" w:line="240" w:lineRule="auto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  <w:r w:rsidRPr="0005557F">
            <w:rPr>
              <w:rFonts w:ascii="Arial" w:hAnsi="Arial" w:cs="Arial"/>
              <w:color w:val="404040" w:themeColor="text1" w:themeTint="BF"/>
              <w:sz w:val="18"/>
              <w:szCs w:val="18"/>
            </w:rPr>
            <w:t xml:space="preserve"> </w:t>
          </w:r>
        </w:p>
        <w:p w14:paraId="2AB50716" w14:textId="5E3F5DFD" w:rsidR="009F56E5" w:rsidRPr="0005557F" w:rsidRDefault="009F56E5" w:rsidP="00AD7396">
          <w:pPr>
            <w:pStyle w:val="Heading3"/>
            <w:spacing w:before="240"/>
            <w:rPr>
              <w:rFonts w:ascii="Arial" w:hAnsi="Arial" w:cs="Arial"/>
              <w:color w:val="404040" w:themeColor="text1" w:themeTint="BF"/>
            </w:rPr>
          </w:pPr>
          <w:r w:rsidRPr="0005557F">
            <w:rPr>
              <w:rFonts w:ascii="Arial" w:hAnsi="Arial" w:cs="Arial"/>
              <w:color w:val="404040" w:themeColor="text1" w:themeTint="BF"/>
            </w:rPr>
            <w:t>Balaustium mite</w:t>
          </w:r>
        </w:p>
        <w:p w14:paraId="7DDDA524" w14:textId="58F7D098" w:rsidR="009F56E5" w:rsidRPr="0005557F" w:rsidRDefault="009F56E5" w:rsidP="009F56E5">
          <w:pPr>
            <w:rPr>
              <w:rFonts w:ascii="Arial" w:hAnsi="Arial" w:cs="Arial"/>
              <w:color w:val="404040" w:themeColor="text1" w:themeTint="BF"/>
              <w:sz w:val="22"/>
            </w:rPr>
          </w:pPr>
          <w:r w:rsidRPr="0005557F">
            <w:rPr>
              <w:rFonts w:ascii="Arial" w:hAnsi="Arial" w:cs="Arial"/>
              <w:color w:val="404040" w:themeColor="text1" w:themeTint="BF"/>
              <w:sz w:val="22"/>
            </w:rPr>
            <w:t xml:space="preserve">Rates of </w:t>
          </w:r>
          <w:r w:rsidR="00905044" w:rsidRPr="0005557F">
            <w:rPr>
              <w:rFonts w:ascii="Arial" w:hAnsi="Arial" w:cs="Arial"/>
              <w:color w:val="404040" w:themeColor="text1" w:themeTint="BF"/>
              <w:sz w:val="22"/>
            </w:rPr>
            <w:t>a</w:t>
          </w:r>
          <w:r w:rsidRPr="0005557F">
            <w:rPr>
              <w:rFonts w:ascii="Arial" w:hAnsi="Arial" w:cs="Arial"/>
              <w:color w:val="404040" w:themeColor="text1" w:themeTint="BF"/>
              <w:sz w:val="22"/>
            </w:rPr>
            <w:t xml:space="preserve">lphacypermethrin </w:t>
          </w:r>
          <w:r w:rsidR="00BE17C0" w:rsidRPr="0005557F">
            <w:rPr>
              <w:rFonts w:ascii="Arial" w:hAnsi="Arial" w:cs="Arial"/>
              <w:color w:val="404040" w:themeColor="text1" w:themeTint="BF"/>
              <w:sz w:val="22"/>
            </w:rPr>
            <w:t>registered for</w:t>
          </w:r>
          <w:r w:rsidRPr="0005557F">
            <w:rPr>
              <w:rFonts w:ascii="Arial" w:hAnsi="Arial" w:cs="Arial"/>
              <w:color w:val="404040" w:themeColor="text1" w:themeTint="BF"/>
              <w:sz w:val="22"/>
            </w:rPr>
            <w:t xml:space="preserve"> weevils have been effective on </w:t>
          </w:r>
          <w:r w:rsidR="00D74D53" w:rsidRPr="0005557F">
            <w:rPr>
              <w:rFonts w:ascii="Arial" w:hAnsi="Arial" w:cs="Arial"/>
              <w:color w:val="404040" w:themeColor="text1" w:themeTint="BF"/>
              <w:sz w:val="22"/>
            </w:rPr>
            <w:t>b</w:t>
          </w:r>
          <w:r w:rsidRPr="0005557F">
            <w:rPr>
              <w:rFonts w:ascii="Arial" w:hAnsi="Arial" w:cs="Arial"/>
              <w:color w:val="404040" w:themeColor="text1" w:themeTint="BF"/>
              <w:sz w:val="22"/>
            </w:rPr>
            <w:t xml:space="preserve">alaustium mite. </w:t>
          </w:r>
          <w:r w:rsidR="000D20D7" w:rsidRPr="0005557F">
            <w:rPr>
              <w:rFonts w:ascii="Arial" w:hAnsi="Arial" w:cs="Arial"/>
              <w:color w:val="404040" w:themeColor="text1" w:themeTint="BF"/>
              <w:sz w:val="22"/>
            </w:rPr>
            <w:t>Rates of bifenthrin used for bryobia mite</w:t>
          </w:r>
          <w:r w:rsidR="00C1169A" w:rsidRPr="0005557F">
            <w:rPr>
              <w:rFonts w:ascii="Arial" w:hAnsi="Arial" w:cs="Arial"/>
              <w:color w:val="404040" w:themeColor="text1" w:themeTint="BF"/>
              <w:sz w:val="22"/>
            </w:rPr>
            <w:t>s</w:t>
          </w:r>
          <w:r w:rsidR="000D20D7" w:rsidRPr="0005557F">
            <w:rPr>
              <w:rFonts w:ascii="Arial" w:hAnsi="Arial" w:cs="Arial"/>
              <w:color w:val="404040" w:themeColor="text1" w:themeTint="BF"/>
              <w:sz w:val="22"/>
            </w:rPr>
            <w:t xml:space="preserve"> have given poor kill of balaustium mite.</w:t>
          </w:r>
          <w:r w:rsidR="0009629A" w:rsidRPr="0005557F">
            <w:rPr>
              <w:rFonts w:ascii="Arial" w:hAnsi="Arial" w:cs="Arial"/>
              <w:color w:val="404040" w:themeColor="text1" w:themeTint="BF"/>
              <w:sz w:val="22"/>
            </w:rPr>
            <w:t xml:space="preserve"> </w:t>
          </w:r>
          <w:r w:rsidR="00D74D53" w:rsidRPr="0005557F">
            <w:rPr>
              <w:rFonts w:ascii="Arial" w:hAnsi="Arial" w:cs="Arial"/>
              <w:color w:val="404040" w:themeColor="text1" w:themeTint="BF"/>
              <w:sz w:val="22"/>
            </w:rPr>
            <w:t>The 1</w:t>
          </w:r>
          <w:r w:rsidR="00677FDF" w:rsidRPr="0005557F">
            <w:rPr>
              <w:rFonts w:ascii="Arial" w:hAnsi="Arial" w:cs="Arial"/>
              <w:color w:val="404040" w:themeColor="text1" w:themeTint="BF"/>
              <w:sz w:val="22"/>
            </w:rPr>
            <w:t xml:space="preserve">L/ha rate of Pyrinex Super® registered for </w:t>
          </w:r>
          <w:r w:rsidR="00D74D53" w:rsidRPr="0005557F">
            <w:rPr>
              <w:rFonts w:ascii="Arial" w:hAnsi="Arial" w:cs="Arial"/>
              <w:color w:val="404040" w:themeColor="text1" w:themeTint="BF"/>
              <w:sz w:val="22"/>
            </w:rPr>
            <w:t>b</w:t>
          </w:r>
          <w:r w:rsidR="00677FDF" w:rsidRPr="0005557F">
            <w:rPr>
              <w:rFonts w:ascii="Arial" w:hAnsi="Arial" w:cs="Arial"/>
              <w:color w:val="404040" w:themeColor="text1" w:themeTint="BF"/>
              <w:sz w:val="22"/>
            </w:rPr>
            <w:t xml:space="preserve">alaustium in canola </w:t>
          </w:r>
          <w:r w:rsidR="00BE17C0" w:rsidRPr="0005557F">
            <w:rPr>
              <w:rFonts w:ascii="Arial" w:hAnsi="Arial" w:cs="Arial"/>
              <w:color w:val="404040" w:themeColor="text1" w:themeTint="BF"/>
              <w:sz w:val="22"/>
            </w:rPr>
            <w:t>can be used</w:t>
          </w:r>
          <w:r w:rsidR="00677FDF" w:rsidRPr="0005557F">
            <w:rPr>
              <w:rFonts w:ascii="Arial" w:hAnsi="Arial" w:cs="Arial"/>
              <w:color w:val="404040" w:themeColor="text1" w:themeTint="BF"/>
              <w:sz w:val="22"/>
            </w:rPr>
            <w:t xml:space="preserve"> in wheat and barley</w:t>
          </w:r>
          <w:r w:rsidR="00BE17C0" w:rsidRPr="0005557F">
            <w:rPr>
              <w:rFonts w:ascii="Arial" w:hAnsi="Arial" w:cs="Arial"/>
              <w:color w:val="404040" w:themeColor="text1" w:themeTint="BF"/>
              <w:sz w:val="22"/>
            </w:rPr>
            <w:t xml:space="preserve"> as it is registered for bryobia</w:t>
          </w:r>
          <w:r w:rsidR="00274054" w:rsidRPr="0005557F">
            <w:rPr>
              <w:rFonts w:ascii="Arial" w:hAnsi="Arial" w:cs="Arial"/>
              <w:color w:val="404040" w:themeColor="text1" w:themeTint="BF"/>
              <w:sz w:val="22"/>
            </w:rPr>
            <w:t xml:space="preserve"> mites</w:t>
          </w:r>
          <w:r w:rsidR="005A5BB2" w:rsidRPr="0005557F">
            <w:rPr>
              <w:rFonts w:ascii="Arial" w:hAnsi="Arial" w:cs="Arial"/>
              <w:color w:val="404040" w:themeColor="text1" w:themeTint="BF"/>
              <w:sz w:val="22"/>
            </w:rPr>
            <w:t xml:space="preserve"> in these crops</w:t>
          </w:r>
          <w:r w:rsidR="00677FDF" w:rsidRPr="0005557F">
            <w:rPr>
              <w:rFonts w:ascii="Arial" w:hAnsi="Arial" w:cs="Arial"/>
              <w:color w:val="404040" w:themeColor="text1" w:themeTint="BF"/>
              <w:sz w:val="22"/>
            </w:rPr>
            <w:t xml:space="preserve">. </w:t>
          </w:r>
        </w:p>
        <w:p w14:paraId="3B15413A" w14:textId="77777777" w:rsidR="009F56E5" w:rsidRPr="0005557F" w:rsidRDefault="009F56E5" w:rsidP="00AD7396">
          <w:pPr>
            <w:pStyle w:val="Heading3"/>
            <w:spacing w:before="240"/>
            <w:rPr>
              <w:rFonts w:ascii="Arial" w:hAnsi="Arial" w:cs="Arial"/>
              <w:color w:val="404040" w:themeColor="text1" w:themeTint="BF"/>
            </w:rPr>
          </w:pPr>
          <w:r w:rsidRPr="0005557F">
            <w:rPr>
              <w:rFonts w:ascii="Arial" w:hAnsi="Arial" w:cs="Arial"/>
              <w:color w:val="404040" w:themeColor="text1" w:themeTint="BF"/>
            </w:rPr>
            <w:t xml:space="preserve">Blue oat mite </w:t>
          </w:r>
        </w:p>
        <w:p w14:paraId="36BBF7DF" w14:textId="231435E2" w:rsidR="00736FFD" w:rsidRPr="0005557F" w:rsidRDefault="00A44A5F" w:rsidP="00736FFD">
          <w:pPr>
            <w:rPr>
              <w:rFonts w:ascii="Arial" w:hAnsi="Arial" w:cs="Arial"/>
              <w:color w:val="404040" w:themeColor="text1" w:themeTint="BF"/>
              <w:sz w:val="22"/>
            </w:rPr>
          </w:pPr>
          <w:r w:rsidRPr="0005557F">
            <w:rPr>
              <w:rFonts w:ascii="Arial" w:hAnsi="Arial" w:cs="Arial"/>
              <w:color w:val="404040" w:themeColor="text1" w:themeTint="BF"/>
              <w:sz w:val="22"/>
            </w:rPr>
            <w:t>Generally,</w:t>
          </w:r>
          <w:r w:rsidR="009F56E5" w:rsidRPr="0005557F">
            <w:rPr>
              <w:rFonts w:ascii="Arial" w:hAnsi="Arial" w:cs="Arial"/>
              <w:color w:val="404040" w:themeColor="text1" w:themeTint="BF"/>
              <w:sz w:val="22"/>
            </w:rPr>
            <w:t xml:space="preserve"> a minor pest in Western Australia and mostly controlled with </w:t>
          </w:r>
          <w:r w:rsidR="00F72F3F" w:rsidRPr="0005557F">
            <w:rPr>
              <w:rFonts w:ascii="Arial" w:hAnsi="Arial" w:cs="Arial"/>
              <w:color w:val="404040" w:themeColor="text1" w:themeTint="BF"/>
              <w:sz w:val="22"/>
            </w:rPr>
            <w:t>rates of insecticides</w:t>
          </w:r>
          <w:r w:rsidR="009F56E5" w:rsidRPr="0005557F">
            <w:rPr>
              <w:rFonts w:ascii="Arial" w:hAnsi="Arial" w:cs="Arial"/>
              <w:color w:val="404040" w:themeColor="text1" w:themeTint="BF"/>
              <w:sz w:val="22"/>
            </w:rPr>
            <w:t xml:space="preserve"> used against redlegged earth mite. Mite samples can be sent to Entomology, Department of </w:t>
          </w:r>
          <w:r w:rsidR="00D74D53" w:rsidRPr="0005557F">
            <w:rPr>
              <w:rFonts w:ascii="Arial" w:hAnsi="Arial" w:cs="Arial"/>
              <w:color w:val="404040" w:themeColor="text1" w:themeTint="BF"/>
              <w:sz w:val="22"/>
            </w:rPr>
            <w:t>Primary Industries and Regional Development</w:t>
          </w:r>
          <w:r w:rsidR="00D80EC1" w:rsidRPr="0005557F">
            <w:rPr>
              <w:rFonts w:ascii="Arial" w:hAnsi="Arial" w:cs="Arial"/>
              <w:color w:val="404040" w:themeColor="text1" w:themeTint="BF"/>
              <w:sz w:val="22"/>
            </w:rPr>
            <w:t xml:space="preserve">, </w:t>
          </w:r>
          <w:r w:rsidR="00200023" w:rsidRPr="0005557F">
            <w:rPr>
              <w:rFonts w:ascii="Arial" w:hAnsi="Arial" w:cs="Arial"/>
              <w:color w:val="404040" w:themeColor="text1" w:themeTint="BF"/>
              <w:sz w:val="22"/>
            </w:rPr>
            <w:t>3</w:t>
          </w:r>
          <w:r w:rsidR="00D80EC1" w:rsidRPr="0005557F">
            <w:rPr>
              <w:rFonts w:ascii="Arial" w:hAnsi="Arial" w:cs="Arial"/>
              <w:color w:val="404040" w:themeColor="text1" w:themeTint="BF"/>
              <w:sz w:val="22"/>
            </w:rPr>
            <w:t xml:space="preserve"> Baron-Hay Court, South Perth, WA</w:t>
          </w:r>
          <w:r w:rsidR="009F56E5" w:rsidRPr="0005557F">
            <w:rPr>
              <w:rFonts w:ascii="Arial" w:hAnsi="Arial" w:cs="Arial"/>
              <w:color w:val="404040" w:themeColor="text1" w:themeTint="BF"/>
              <w:sz w:val="22"/>
            </w:rPr>
            <w:t xml:space="preserve"> for free identification.</w:t>
          </w:r>
          <w:r w:rsidR="00EC4FB9">
            <w:rPr>
              <w:rFonts w:ascii="Arial" w:hAnsi="Arial" w:cs="Arial"/>
              <w:color w:val="404040" w:themeColor="text1" w:themeTint="BF"/>
              <w:sz w:val="22"/>
            </w:rPr>
            <w:t xml:space="preserve"> </w:t>
          </w:r>
        </w:p>
        <w:p w14:paraId="75965AB8" w14:textId="0D62E095" w:rsidR="00222230" w:rsidRPr="0005557F" w:rsidRDefault="00222230" w:rsidP="00736FFD">
          <w:pPr>
            <w:rPr>
              <w:rFonts w:ascii="Arial" w:hAnsi="Arial" w:cs="Arial"/>
              <w:sz w:val="22"/>
            </w:rPr>
          </w:pPr>
        </w:p>
        <w:p w14:paraId="254E74A5" w14:textId="1C23A70F" w:rsidR="00167A41" w:rsidRPr="0005557F" w:rsidRDefault="00167A41" w:rsidP="00736FFD">
          <w:pPr>
            <w:rPr>
              <w:rFonts w:ascii="Arial" w:hAnsi="Arial" w:cs="Arial"/>
              <w:sz w:val="22"/>
            </w:rPr>
          </w:pPr>
        </w:p>
        <w:p w14:paraId="61FEE580" w14:textId="77777777" w:rsidR="00222230" w:rsidRPr="0005557F" w:rsidRDefault="00222230" w:rsidP="00736FFD">
          <w:pPr>
            <w:rPr>
              <w:rFonts w:ascii="Arial" w:hAnsi="Arial" w:cs="Arial"/>
              <w:sz w:val="22"/>
            </w:rPr>
          </w:pPr>
        </w:p>
        <w:p w14:paraId="6420F5CF" w14:textId="2B3FD33E" w:rsidR="00131F58" w:rsidRPr="0005557F" w:rsidRDefault="00736FFD" w:rsidP="00F832DD">
          <w:pPr>
            <w:pStyle w:val="Heading2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color w:val="404040" w:themeColor="text1" w:themeTint="BF"/>
            </w:rPr>
          </w:pPr>
          <w:r w:rsidRPr="0005557F">
            <w:rPr>
              <w:rFonts w:ascii="Arial" w:hAnsi="Arial" w:cs="Arial"/>
              <w:color w:val="404040" w:themeColor="text1" w:themeTint="BF"/>
            </w:rPr>
            <w:lastRenderedPageBreak/>
            <w:t>Pesticide active ingredient</w:t>
          </w:r>
          <w:r w:rsidR="006D0A11" w:rsidRPr="0005557F">
            <w:rPr>
              <w:rFonts w:ascii="Arial" w:hAnsi="Arial" w:cs="Arial"/>
              <w:color w:val="404040" w:themeColor="text1" w:themeTint="BF"/>
            </w:rPr>
            <w:t>s</w:t>
          </w:r>
          <w:r w:rsidRPr="0005557F">
            <w:rPr>
              <w:rFonts w:ascii="Arial" w:hAnsi="Arial" w:cs="Arial"/>
              <w:color w:val="404040" w:themeColor="text1" w:themeTint="BF"/>
            </w:rPr>
            <w:t xml:space="preserve"> and equivalent trade names</w:t>
          </w:r>
        </w:p>
        <w:p w14:paraId="4A97C717" w14:textId="2E48F625" w:rsidR="00D97008" w:rsidRPr="0005557F" w:rsidRDefault="00D97008" w:rsidP="001367D1">
          <w:pPr>
            <w:pStyle w:val="Caption"/>
            <w:rPr>
              <w:rFonts w:ascii="Arial" w:hAnsi="Arial" w:cs="Arial"/>
              <w:sz w:val="24"/>
              <w:szCs w:val="24"/>
            </w:rPr>
          </w:pPr>
          <w:r w:rsidRPr="0005557F">
            <w:rPr>
              <w:rFonts w:ascii="Arial" w:hAnsi="Arial" w:cs="Arial"/>
              <w:b w:val="0"/>
              <w:sz w:val="24"/>
              <w:szCs w:val="24"/>
            </w:rPr>
            <w:t xml:space="preserve">Table </w:t>
          </w:r>
          <w:r w:rsidR="00234252" w:rsidRPr="0005557F">
            <w:rPr>
              <w:rFonts w:ascii="Arial" w:hAnsi="Arial" w:cs="Arial"/>
              <w:b w:val="0"/>
              <w:sz w:val="24"/>
              <w:szCs w:val="24"/>
            </w:rPr>
            <w:t>6</w:t>
          </w:r>
          <w:r w:rsidRPr="0005557F">
            <w:rPr>
              <w:rFonts w:ascii="Arial" w:hAnsi="Arial" w:cs="Arial"/>
              <w:b w:val="0"/>
              <w:sz w:val="24"/>
              <w:szCs w:val="24"/>
            </w:rPr>
            <w:t>.</w:t>
          </w:r>
          <w:r w:rsidRPr="0005557F">
            <w:rPr>
              <w:rFonts w:ascii="Arial" w:hAnsi="Arial" w:cs="Arial"/>
              <w:sz w:val="24"/>
              <w:szCs w:val="24"/>
            </w:rPr>
            <w:t xml:space="preserve"> Pesticide trade names listed by active ingredient group. List may not be complete, check with your retailer.</w:t>
          </w:r>
          <w:r w:rsidR="0045181D" w:rsidRPr="0005557F">
            <w:rPr>
              <w:rFonts w:ascii="Arial" w:hAnsi="Arial" w:cs="Arial"/>
              <w:sz w:val="24"/>
              <w:szCs w:val="24"/>
            </w:rPr>
            <w:t xml:space="preserve"> </w:t>
          </w:r>
          <w:r w:rsidR="00D169ED" w:rsidRPr="0005557F">
            <w:rPr>
              <w:rFonts w:ascii="Arial" w:hAnsi="Arial" w:cs="Arial"/>
              <w:sz w:val="24"/>
              <w:szCs w:val="24"/>
            </w:rPr>
            <w:t>Read chemical label before use.</w:t>
          </w:r>
        </w:p>
        <w:tbl>
          <w:tblPr>
            <w:tblStyle w:val="TableGrid"/>
            <w:tblW w:w="5000" w:type="pct"/>
            <w:tblBorders>
              <w:top w:val="single" w:sz="4" w:space="0" w:color="003C69"/>
              <w:left w:val="single" w:sz="4" w:space="0" w:color="003C69"/>
              <w:bottom w:val="single" w:sz="4" w:space="0" w:color="003C69"/>
              <w:right w:val="single" w:sz="4" w:space="0" w:color="003C69"/>
              <w:insideH w:val="single" w:sz="6" w:space="0" w:color="003C69"/>
              <w:insideV w:val="single" w:sz="6" w:space="0" w:color="003C69"/>
            </w:tblBorders>
            <w:tblLook w:val="04A0" w:firstRow="1" w:lastRow="0" w:firstColumn="1" w:lastColumn="0" w:noHBand="0" w:noVBand="1"/>
            <w:tblCaption w:val="Table 10 Pesticide active ingredient and equivalent trade names"/>
          </w:tblPr>
          <w:tblGrid>
            <w:gridCol w:w="3503"/>
            <w:gridCol w:w="3385"/>
            <w:gridCol w:w="8500"/>
          </w:tblGrid>
          <w:tr w:rsidR="00736FFD" w:rsidRPr="0005557F" w14:paraId="06452A3C" w14:textId="77777777" w:rsidTr="0038546A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cantSplit/>
              <w:trHeight w:val="340"/>
              <w:tblHeader/>
            </w:trPr>
            <w:tc>
              <w:tcPr>
                <w:tcW w:w="1138" w:type="pct"/>
                <w:tcBorders>
                  <w:right w:val="single" w:sz="4" w:space="0" w:color="FFFFFF" w:themeColor="background1"/>
                </w:tcBorders>
                <w:shd w:val="clear" w:color="auto" w:fill="003C69"/>
                <w:vAlign w:val="top"/>
              </w:tcPr>
              <w:p w14:paraId="5F82F132" w14:textId="77777777" w:rsidR="00736FFD" w:rsidRPr="0005557F" w:rsidRDefault="00736FFD" w:rsidP="00E1443D">
                <w:pPr>
                  <w:rPr>
                    <w:rFonts w:cs="Arial"/>
                    <w:b w:val="0"/>
                    <w:lang w:eastAsia="en-AU"/>
                  </w:rPr>
                </w:pPr>
                <w:r w:rsidRPr="0005557F">
                  <w:rPr>
                    <w:rFonts w:cs="Arial"/>
                    <w:b w:val="0"/>
                    <w:lang w:eastAsia="en-AU"/>
                  </w:rPr>
                  <w:t xml:space="preserve">Insecticide group </w:t>
                </w:r>
              </w:p>
            </w:tc>
            <w:tc>
              <w:tcPr>
                <w:tcW w:w="1100" w:type="pct"/>
                <w:tcBorders>
                  <w:left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003C69"/>
                <w:vAlign w:val="top"/>
              </w:tcPr>
              <w:p w14:paraId="3D6BF3B1" w14:textId="77777777" w:rsidR="00736FFD" w:rsidRPr="0005557F" w:rsidRDefault="00736FFD" w:rsidP="00E1443D">
                <w:pPr>
                  <w:rPr>
                    <w:rFonts w:cs="Arial"/>
                    <w:b w:val="0"/>
                    <w:lang w:eastAsia="en-AU"/>
                  </w:rPr>
                </w:pPr>
                <w:r w:rsidRPr="0005557F">
                  <w:rPr>
                    <w:rFonts w:cs="Arial"/>
                    <w:b w:val="0"/>
                    <w:lang w:eastAsia="en-AU"/>
                  </w:rPr>
                  <w:t>Chemical names</w:t>
                </w:r>
              </w:p>
            </w:tc>
            <w:tc>
              <w:tcPr>
                <w:tcW w:w="2762" w:type="pct"/>
                <w:tcBorders>
                  <w:left w:val="single" w:sz="4" w:space="0" w:color="FFFFFF" w:themeColor="background1"/>
                </w:tcBorders>
                <w:shd w:val="clear" w:color="auto" w:fill="003C69"/>
                <w:vAlign w:val="top"/>
              </w:tcPr>
              <w:p w14:paraId="71708FAF" w14:textId="16FAE780" w:rsidR="00736FFD" w:rsidRPr="0005557F" w:rsidRDefault="00736FFD" w:rsidP="0045181D">
                <w:pPr>
                  <w:rPr>
                    <w:rFonts w:cs="Arial"/>
                    <w:b w:val="0"/>
                    <w:lang w:eastAsia="en-AU"/>
                  </w:rPr>
                </w:pPr>
                <w:r w:rsidRPr="0005557F">
                  <w:rPr>
                    <w:rFonts w:cs="Arial"/>
                    <w:b w:val="0"/>
                    <w:lang w:eastAsia="en-AU"/>
                  </w:rPr>
                  <w:t xml:space="preserve">Trade names (list may not be complete - check with your retailer) </w:t>
                </w:r>
              </w:p>
            </w:tc>
          </w:tr>
          <w:tr w:rsidR="00736FFD" w:rsidRPr="0005557F" w14:paraId="5A21A3E5" w14:textId="77777777" w:rsidTr="0038546A">
            <w:trPr>
              <w:trHeight w:val="340"/>
            </w:trPr>
            <w:tc>
              <w:tcPr>
                <w:tcW w:w="1138" w:type="pct"/>
                <w:vAlign w:val="top"/>
              </w:tcPr>
              <w:p w14:paraId="2671E470" w14:textId="350D5FAE" w:rsidR="00736FFD" w:rsidRPr="0005557F" w:rsidRDefault="00736FFD" w:rsidP="00E1443D">
                <w:pPr>
                  <w:rPr>
                    <w:rFonts w:cs="Arial"/>
                    <w:sz w:val="22"/>
                    <w:lang w:eastAsia="en-AU"/>
                  </w:rPr>
                </w:pPr>
                <w:bookmarkStart w:id="0" w:name="OLE_LINK1"/>
                <w:bookmarkStart w:id="1" w:name="OLE_LINK2"/>
                <w:r w:rsidRPr="0005557F">
                  <w:rPr>
                    <w:rFonts w:cs="Arial"/>
                    <w:sz w:val="22"/>
                    <w:lang w:eastAsia="en-AU"/>
                  </w:rPr>
                  <w:t>1A Carbamates</w:t>
                </w:r>
                <w:bookmarkEnd w:id="0"/>
                <w:bookmarkEnd w:id="1"/>
              </w:p>
            </w:tc>
            <w:tc>
              <w:tcPr>
                <w:tcW w:w="1100" w:type="pct"/>
                <w:vAlign w:val="top"/>
              </w:tcPr>
              <w:p w14:paraId="7A556FB4" w14:textId="24A8ABBE" w:rsidR="00736FFD" w:rsidRPr="0005557F" w:rsidRDefault="00A23DB0" w:rsidP="00E1443D">
                <w:pPr>
                  <w:rPr>
                    <w:rFonts w:cs="Arial"/>
                    <w:sz w:val="22"/>
                    <w:lang w:eastAsia="en-AU"/>
                  </w:rPr>
                </w:pPr>
                <w:r>
                  <w:rPr>
                    <w:rFonts w:cs="Arial"/>
                    <w:sz w:val="22"/>
                    <w:lang w:eastAsia="en-AU"/>
                  </w:rPr>
                  <w:t>p</w:t>
                </w:r>
                <w:r w:rsidR="00736FFD" w:rsidRPr="0005557F">
                  <w:rPr>
                    <w:rFonts w:cs="Arial"/>
                    <w:sz w:val="22"/>
                    <w:lang w:eastAsia="en-AU"/>
                  </w:rPr>
                  <w:t>irimicarb</w:t>
                </w:r>
                <w:r w:rsidR="00A31497">
                  <w:rPr>
                    <w:rFonts w:cs="Arial"/>
                    <w:sz w:val="22"/>
                    <w:lang w:eastAsia="en-AU"/>
                  </w:rPr>
                  <w:t xml:space="preserve"> 500g/L &amp; 800g/L</w:t>
                </w:r>
              </w:p>
            </w:tc>
            <w:tc>
              <w:tcPr>
                <w:tcW w:w="2762" w:type="pct"/>
                <w:vAlign w:val="top"/>
              </w:tcPr>
              <w:p w14:paraId="3AAB567C" w14:textId="556D0D90" w:rsidR="00736FFD" w:rsidRPr="0005557F" w:rsidRDefault="00A0649C" w:rsidP="00E1443D">
                <w:pPr>
                  <w:rPr>
                    <w:rFonts w:cs="Arial"/>
                    <w:sz w:val="22"/>
                    <w:lang w:eastAsia="en-AU"/>
                  </w:rPr>
                </w:pP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Aphidex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800, </w:t>
                </w:r>
                <w:proofErr w:type="spellStart"/>
                <w:r w:rsidR="00736FFD" w:rsidRPr="0005557F">
                  <w:rPr>
                    <w:rFonts w:cs="Arial"/>
                    <w:sz w:val="22"/>
                    <w:lang w:eastAsia="en-AU"/>
                  </w:rPr>
                  <w:t>Aphidex</w:t>
                </w:r>
                <w:proofErr w:type="spellEnd"/>
                <w:r w:rsidR="00736FFD" w:rsidRPr="0005557F">
                  <w:rPr>
                    <w:rFonts w:cs="Arial"/>
                    <w:sz w:val="22"/>
                    <w:lang w:eastAsia="en-AU"/>
                  </w:rPr>
                  <w:t xml:space="preserve"> 500</w:t>
                </w:r>
                <w:r w:rsidRPr="0005557F">
                  <w:rPr>
                    <w:rFonts w:cs="Arial"/>
                    <w:sz w:val="22"/>
                    <w:lang w:eastAsia="en-AU"/>
                  </w:rPr>
                  <w:t xml:space="preserve"> WG</w:t>
                </w:r>
                <w:r w:rsidR="00736FFD" w:rsidRPr="0005557F">
                  <w:rPr>
                    <w:rFonts w:cs="Arial"/>
                    <w:sz w:val="22"/>
                    <w:lang w:eastAsia="en-AU"/>
                  </w:rPr>
                  <w:t>,</w:t>
                </w:r>
                <w:r w:rsidRPr="0005557F">
                  <w:rPr>
                    <w:rFonts w:cs="Arial"/>
                    <w:sz w:val="22"/>
                    <w:lang w:eastAsia="en-AU"/>
                  </w:rPr>
                  <w:t xml:space="preserve"> </w:t>
                </w:r>
                <w:proofErr w:type="spellStart"/>
                <w:r w:rsidR="00736FFD" w:rsidRPr="0005557F">
                  <w:rPr>
                    <w:rFonts w:cs="Arial"/>
                    <w:sz w:val="22"/>
                    <w:lang w:eastAsia="en-AU"/>
                  </w:rPr>
                  <w:t>Piricarb</w:t>
                </w:r>
                <w:proofErr w:type="spellEnd"/>
                <w:r w:rsidR="00736FFD" w:rsidRPr="0005557F">
                  <w:rPr>
                    <w:rFonts w:cs="Arial"/>
                    <w:sz w:val="22"/>
                    <w:lang w:eastAsia="en-AU"/>
                  </w:rPr>
                  <w:t xml:space="preserve"> WG, Piri-Ken</w:t>
                </w:r>
                <w:r w:rsidRPr="0005557F">
                  <w:rPr>
                    <w:rFonts w:cs="Arial"/>
                    <w:sz w:val="22"/>
                    <w:lang w:eastAsia="en-AU"/>
                  </w:rPr>
                  <w:t xml:space="preserve"> 500 WG</w:t>
                </w:r>
                <w:r w:rsidR="00736FFD" w:rsidRPr="0005557F">
                  <w:rPr>
                    <w:rFonts w:cs="Arial"/>
                    <w:sz w:val="22"/>
                    <w:lang w:eastAsia="en-AU"/>
                  </w:rPr>
                  <w:t>, Pirimicarb 500</w:t>
                </w:r>
                <w:r w:rsidRPr="0005557F">
                  <w:rPr>
                    <w:rFonts w:cs="Arial"/>
                    <w:sz w:val="22"/>
                    <w:lang w:eastAsia="en-AU"/>
                  </w:rPr>
                  <w:t xml:space="preserve"> WG</w:t>
                </w:r>
                <w:r w:rsidR="00736FFD" w:rsidRPr="0005557F">
                  <w:rPr>
                    <w:rFonts w:cs="Arial"/>
                    <w:sz w:val="22"/>
                    <w:lang w:eastAsia="en-AU"/>
                  </w:rPr>
                  <w:t xml:space="preserve">, </w:t>
                </w:r>
                <w:proofErr w:type="spellStart"/>
                <w:r w:rsidR="00736FFD" w:rsidRPr="0005557F">
                  <w:rPr>
                    <w:rFonts w:cs="Arial"/>
                    <w:sz w:val="22"/>
                    <w:lang w:eastAsia="en-AU"/>
                  </w:rPr>
                  <w:t>Pirimidex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WG</w:t>
                </w:r>
                <w:r w:rsidR="00736FFD" w:rsidRPr="0005557F">
                  <w:rPr>
                    <w:rFonts w:cs="Arial"/>
                    <w:sz w:val="22"/>
                    <w:lang w:eastAsia="en-AU"/>
                  </w:rPr>
                  <w:t xml:space="preserve">, </w:t>
                </w:r>
                <w:proofErr w:type="spellStart"/>
                <w:r w:rsidR="00736FFD" w:rsidRPr="0005557F">
                  <w:rPr>
                    <w:rFonts w:cs="Arial"/>
                    <w:sz w:val="22"/>
                    <w:lang w:eastAsia="en-AU"/>
                  </w:rPr>
                  <w:t>Pirimor</w:t>
                </w:r>
                <w:proofErr w:type="spellEnd"/>
                <w:r w:rsidR="00736FFD" w:rsidRPr="0005557F">
                  <w:rPr>
                    <w:rFonts w:cs="Arial"/>
                    <w:sz w:val="22"/>
                    <w:lang w:eastAsia="en-AU"/>
                  </w:rPr>
                  <w:t xml:space="preserve"> WG</w:t>
                </w:r>
                <w:r w:rsidR="00A57E8D" w:rsidRPr="0005557F">
                  <w:rPr>
                    <w:rFonts w:cs="Arial"/>
                    <w:sz w:val="22"/>
                    <w:lang w:eastAsia="en-AU"/>
                  </w:rPr>
                  <w:t>, Titan Atlas 500 WG</w:t>
                </w:r>
              </w:p>
            </w:tc>
          </w:tr>
          <w:tr w:rsidR="000B3E4D" w:rsidRPr="0005557F" w14:paraId="18CB007B" w14:textId="77777777" w:rsidTr="0038546A">
            <w:trPr>
              <w:trHeight w:val="340"/>
            </w:trPr>
            <w:tc>
              <w:tcPr>
                <w:tcW w:w="1138" w:type="pct"/>
                <w:vAlign w:val="top"/>
              </w:tcPr>
              <w:p w14:paraId="4279E601" w14:textId="0AE517CD" w:rsidR="000B3E4D" w:rsidRPr="0005557F" w:rsidRDefault="000B3E4D" w:rsidP="00E1443D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1B Organophosphates</w:t>
                </w:r>
              </w:p>
            </w:tc>
            <w:tc>
              <w:tcPr>
                <w:tcW w:w="1100" w:type="pct"/>
                <w:vAlign w:val="top"/>
              </w:tcPr>
              <w:p w14:paraId="59797FF7" w14:textId="7E64F0AB" w:rsidR="000B3E4D" w:rsidRPr="0005557F" w:rsidRDefault="000B3E4D" w:rsidP="00E1443D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chlorpyrifos 300g/L</w:t>
                </w:r>
              </w:p>
            </w:tc>
            <w:tc>
              <w:tcPr>
                <w:tcW w:w="2762" w:type="pct"/>
                <w:vAlign w:val="top"/>
              </w:tcPr>
              <w:p w14:paraId="252F0B23" w14:textId="6C2DAE60" w:rsidR="000B3E4D" w:rsidRPr="0005557F" w:rsidRDefault="000B3E4D" w:rsidP="000B3E4D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Cobalt Advanced (</w:t>
                </w:r>
                <w:r w:rsidR="00054AF6" w:rsidRPr="0005557F">
                  <w:rPr>
                    <w:rFonts w:cs="Arial"/>
                    <w:sz w:val="22"/>
                    <w:lang w:eastAsia="en-AU"/>
                  </w:rPr>
                  <w:t>Also contains group 3A lambda-cyhalothrin 15.4g/L)</w:t>
                </w:r>
              </w:p>
            </w:tc>
          </w:tr>
          <w:tr w:rsidR="001318F9" w:rsidRPr="0005557F" w14:paraId="47F9A65D" w14:textId="77777777" w:rsidTr="0038546A">
            <w:trPr>
              <w:trHeight w:val="340"/>
            </w:trPr>
            <w:tc>
              <w:tcPr>
                <w:tcW w:w="1138" w:type="pct"/>
                <w:vAlign w:val="top"/>
              </w:tcPr>
              <w:p w14:paraId="1C752A51" w14:textId="07C388D8" w:rsidR="001318F9" w:rsidRPr="0005557F" w:rsidRDefault="001318F9" w:rsidP="00E1443D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1B Organophosphates</w:t>
                </w:r>
              </w:p>
            </w:tc>
            <w:tc>
              <w:tcPr>
                <w:tcW w:w="1100" w:type="pct"/>
                <w:vAlign w:val="top"/>
              </w:tcPr>
              <w:p w14:paraId="55E52736" w14:textId="3FB02A3B" w:rsidR="001318F9" w:rsidRPr="0005557F" w:rsidRDefault="001318F9" w:rsidP="00E1443D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chlorpyrifos 400g/L</w:t>
                </w:r>
              </w:p>
            </w:tc>
            <w:tc>
              <w:tcPr>
                <w:tcW w:w="2762" w:type="pct"/>
                <w:vAlign w:val="top"/>
              </w:tcPr>
              <w:p w14:paraId="531E2EE3" w14:textId="45CEE4D7" w:rsidR="001318F9" w:rsidRPr="0005557F" w:rsidRDefault="001318F9" w:rsidP="001318F9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Pyrinex Super (Also contains group 3A bifenthrin 20g/L)</w:t>
                </w:r>
              </w:p>
            </w:tc>
          </w:tr>
          <w:tr w:rsidR="00736FFD" w:rsidRPr="0005557F" w14:paraId="7CDCD4BD" w14:textId="77777777" w:rsidTr="0038546A">
            <w:trPr>
              <w:trHeight w:val="340"/>
            </w:trPr>
            <w:tc>
              <w:tcPr>
                <w:tcW w:w="1138" w:type="pct"/>
                <w:vAlign w:val="top"/>
              </w:tcPr>
              <w:p w14:paraId="579961A8" w14:textId="77777777" w:rsidR="00736FFD" w:rsidRPr="0005557F" w:rsidRDefault="00736FFD" w:rsidP="00E1443D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 xml:space="preserve">1B Organophosphates </w:t>
                </w:r>
              </w:p>
            </w:tc>
            <w:tc>
              <w:tcPr>
                <w:tcW w:w="1100" w:type="pct"/>
                <w:vAlign w:val="top"/>
              </w:tcPr>
              <w:p w14:paraId="32443F3A" w14:textId="77777777" w:rsidR="00736FFD" w:rsidRPr="0005557F" w:rsidRDefault="00D74D53" w:rsidP="00E1443D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chlorpyrifos 500</w:t>
                </w:r>
                <w:r w:rsidR="00736FFD" w:rsidRPr="0005557F">
                  <w:rPr>
                    <w:rFonts w:cs="Arial"/>
                    <w:sz w:val="22"/>
                    <w:lang w:eastAsia="en-AU"/>
                  </w:rPr>
                  <w:t>g/L</w:t>
                </w:r>
              </w:p>
            </w:tc>
            <w:tc>
              <w:tcPr>
                <w:tcW w:w="2762" w:type="pct"/>
                <w:vAlign w:val="top"/>
              </w:tcPr>
              <w:p w14:paraId="7F3A5BB3" w14:textId="2796CA70" w:rsidR="00736FFD" w:rsidRPr="0005557F" w:rsidRDefault="00112C52" w:rsidP="001318F9">
                <w:pPr>
                  <w:rPr>
                    <w:rFonts w:cs="Arial"/>
                    <w:sz w:val="22"/>
                    <w:lang w:eastAsia="en-AU"/>
                  </w:rPr>
                </w:pP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Accensi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Chlorpyrifos 500, </w:t>
                </w:r>
                <w:proofErr w:type="spellStart"/>
                <w:r>
                  <w:rPr>
                    <w:rFonts w:cs="Arial"/>
                    <w:sz w:val="22"/>
                    <w:lang w:eastAsia="en-AU"/>
                  </w:rPr>
                  <w:t>AgMerch</w:t>
                </w:r>
                <w:proofErr w:type="spellEnd"/>
                <w:r>
                  <w:rPr>
                    <w:rFonts w:cs="Arial"/>
                    <w:sz w:val="22"/>
                    <w:lang w:eastAsia="en-AU"/>
                  </w:rPr>
                  <w:t xml:space="preserve"> Chlorpyrifos 500,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Agprotect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Chlorpyrifos 500, Agro-essence Chlorpyrifos 500,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Agvantage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Chlorpyrifos 500, </w:t>
                </w:r>
                <w:r>
                  <w:rPr>
                    <w:rFonts w:cs="Arial"/>
                    <w:sz w:val="22"/>
                    <w:lang w:eastAsia="en-AU"/>
                  </w:rPr>
                  <w:t xml:space="preserve">APS Chlorpyrifos 500,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Arysta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LifeScience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Chlorpyrifos 500, Chlorpyrifos,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Chemicide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500,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Chlorban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Chlorpos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, Chop 500, Cobalt (Also contains group 3A Lamda-cyahlothrin15.4g/L), Clip,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CropSure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Sureban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, Cutter,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Cuft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Cyren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500,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Echem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Chlorpyrifos 500, Foison Chlorpyrifos 500,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Ezycrop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Chlorpyrifos 500, Foison Chlorpyrifos 500, Fortune 500,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Genfarm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Chlorpyrifos 500,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Generifos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500,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Guangxin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Chlorpyrifos 500, Macphersons Chlorpyrifos 500, Mission Chlorpyrifos 500,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Ozcrop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Chlorpyrifos 500, Pest Controller,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Lorsban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500,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Profeng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Chlorpyrifos 500, Pyrinex,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Raystar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Chlorpyrifos 500,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Reylon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Chlorpyrifos 500,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Sabakem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Chlorpyrifos 500, Sharda Chlorpyrifos 500, Spalding Chlorpyrifos 500,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Sinon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Chlorpyrifos 500, Smart Chlorpyrifos 500,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Submarino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Chlorpyrifos 500, Task 500</w:t>
                </w:r>
              </w:p>
            </w:tc>
          </w:tr>
          <w:tr w:rsidR="006970B9" w:rsidRPr="0005557F" w14:paraId="4E29051F" w14:textId="77777777" w:rsidTr="0038546A">
            <w:trPr>
              <w:trHeight w:val="340"/>
            </w:trPr>
            <w:tc>
              <w:tcPr>
                <w:tcW w:w="1138" w:type="pct"/>
                <w:vAlign w:val="top"/>
              </w:tcPr>
              <w:p w14:paraId="4D511435" w14:textId="3CD4BDCA" w:rsidR="006970B9" w:rsidRPr="0005557F" w:rsidRDefault="006970B9" w:rsidP="00E1443D">
                <w:pPr>
                  <w:rPr>
                    <w:rFonts w:cs="Arial"/>
                    <w:sz w:val="22"/>
                    <w:lang w:eastAsia="en-AU"/>
                  </w:rPr>
                </w:pPr>
                <w:r>
                  <w:rPr>
                    <w:rFonts w:cs="Arial"/>
                    <w:sz w:val="22"/>
                    <w:lang w:eastAsia="en-AU"/>
                  </w:rPr>
                  <w:t>1B Organophosphates</w:t>
                </w:r>
              </w:p>
            </w:tc>
            <w:tc>
              <w:tcPr>
                <w:tcW w:w="1100" w:type="pct"/>
                <w:vAlign w:val="top"/>
              </w:tcPr>
              <w:p w14:paraId="3A810D72" w14:textId="7B8D8BF1" w:rsidR="006970B9" w:rsidRPr="0005557F" w:rsidRDefault="0039223A" w:rsidP="00E1443D">
                <w:pPr>
                  <w:rPr>
                    <w:rFonts w:cs="Arial"/>
                    <w:sz w:val="22"/>
                    <w:lang w:eastAsia="en-AU"/>
                  </w:rPr>
                </w:pPr>
                <w:r>
                  <w:rPr>
                    <w:rFonts w:cs="Arial"/>
                    <w:sz w:val="22"/>
                    <w:lang w:eastAsia="en-AU"/>
                  </w:rPr>
                  <w:t>c</w:t>
                </w:r>
                <w:r w:rsidR="006970B9">
                  <w:rPr>
                    <w:rFonts w:cs="Arial"/>
                    <w:sz w:val="22"/>
                    <w:lang w:eastAsia="en-AU"/>
                  </w:rPr>
                  <w:t>hlorp</w:t>
                </w:r>
                <w:r>
                  <w:rPr>
                    <w:rFonts w:cs="Arial"/>
                    <w:sz w:val="22"/>
                    <w:lang w:eastAsia="en-AU"/>
                  </w:rPr>
                  <w:t xml:space="preserve">yrifos 600g/L </w:t>
                </w:r>
              </w:p>
            </w:tc>
            <w:tc>
              <w:tcPr>
                <w:tcW w:w="2762" w:type="pct"/>
                <w:vAlign w:val="top"/>
              </w:tcPr>
              <w:p w14:paraId="03EDA03D" w14:textId="69DB9F29" w:rsidR="006970B9" w:rsidRPr="0005557F" w:rsidRDefault="00851A68" w:rsidP="001318F9">
                <w:pPr>
                  <w:rPr>
                    <w:rFonts w:cs="Arial"/>
                    <w:sz w:val="22"/>
                    <w:lang w:eastAsia="en-AU"/>
                  </w:rPr>
                </w:pPr>
                <w:proofErr w:type="spellStart"/>
                <w:r>
                  <w:rPr>
                    <w:rFonts w:cs="Arial"/>
                    <w:sz w:val="22"/>
                    <w:lang w:eastAsia="en-AU"/>
                  </w:rPr>
                  <w:t>OutPerform</w:t>
                </w:r>
                <w:proofErr w:type="spellEnd"/>
                <w:r>
                  <w:rPr>
                    <w:rFonts w:cs="Arial"/>
                    <w:sz w:val="22"/>
                    <w:lang w:eastAsia="en-AU"/>
                  </w:rPr>
                  <w:t xml:space="preserve"> 630EC (Also contains group 3A bifenthrin 30g/L)</w:t>
                </w:r>
              </w:p>
            </w:tc>
          </w:tr>
          <w:tr w:rsidR="00736FFD" w:rsidRPr="0005557F" w14:paraId="250A098B" w14:textId="77777777" w:rsidTr="0038546A">
            <w:trPr>
              <w:trHeight w:val="340"/>
            </w:trPr>
            <w:tc>
              <w:tcPr>
                <w:tcW w:w="1138" w:type="pct"/>
                <w:vAlign w:val="top"/>
              </w:tcPr>
              <w:p w14:paraId="3EDA5A76" w14:textId="77777777" w:rsidR="00736FFD" w:rsidRPr="0005557F" w:rsidRDefault="00736FFD" w:rsidP="00E1443D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 xml:space="preserve">1B Organophosphates </w:t>
                </w:r>
              </w:p>
            </w:tc>
            <w:tc>
              <w:tcPr>
                <w:tcW w:w="1100" w:type="pct"/>
                <w:vAlign w:val="top"/>
              </w:tcPr>
              <w:p w14:paraId="59CD27D3" w14:textId="77777777" w:rsidR="00736FFD" w:rsidRPr="0005557F" w:rsidRDefault="00D74D53" w:rsidP="00E1443D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dimethoate 400</w:t>
                </w:r>
                <w:r w:rsidR="00736FFD" w:rsidRPr="0005557F">
                  <w:rPr>
                    <w:rFonts w:cs="Arial"/>
                    <w:sz w:val="22"/>
                    <w:lang w:eastAsia="en-AU"/>
                  </w:rPr>
                  <w:t xml:space="preserve">g/L   </w:t>
                </w:r>
              </w:p>
            </w:tc>
            <w:tc>
              <w:tcPr>
                <w:tcW w:w="2762" w:type="pct"/>
                <w:vAlign w:val="top"/>
              </w:tcPr>
              <w:p w14:paraId="2E7DA404" w14:textId="1E1B9E30" w:rsidR="00736FFD" w:rsidRPr="0005557F" w:rsidRDefault="00CE17C9" w:rsidP="00E1443D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 xml:space="preserve">Choice Di Met 400, </w:t>
                </w:r>
                <w:r w:rsidR="00A54302" w:rsidRPr="0005557F">
                  <w:rPr>
                    <w:rFonts w:cs="Arial"/>
                    <w:sz w:val="22"/>
                    <w:lang w:eastAsia="en-AU"/>
                  </w:rPr>
                  <w:t xml:space="preserve">Decimator 400, </w:t>
                </w:r>
                <w:proofErr w:type="spellStart"/>
                <w:r w:rsidR="00736FFD" w:rsidRPr="0005557F">
                  <w:rPr>
                    <w:rFonts w:cs="Arial"/>
                    <w:sz w:val="22"/>
                    <w:lang w:eastAsia="en-AU"/>
                  </w:rPr>
                  <w:t>Danadim</w:t>
                </w:r>
                <w:proofErr w:type="spellEnd"/>
                <w:r w:rsidR="00736FFD" w:rsidRPr="0005557F">
                  <w:rPr>
                    <w:rFonts w:cs="Arial"/>
                    <w:sz w:val="22"/>
                    <w:lang w:eastAsia="en-AU"/>
                  </w:rPr>
                  <w:t xml:space="preserve">, </w:t>
                </w:r>
                <w:proofErr w:type="spellStart"/>
                <w:r w:rsidR="00736FFD" w:rsidRPr="0005557F">
                  <w:rPr>
                    <w:rFonts w:cs="Arial"/>
                    <w:sz w:val="22"/>
                    <w:lang w:eastAsia="en-AU"/>
                  </w:rPr>
                  <w:t>Dimetholinx</w:t>
                </w:r>
                <w:proofErr w:type="spellEnd"/>
                <w:r w:rsidR="00736FFD" w:rsidRPr="0005557F">
                  <w:rPr>
                    <w:rFonts w:cs="Arial"/>
                    <w:sz w:val="22"/>
                    <w:lang w:eastAsia="en-AU"/>
                  </w:rPr>
                  <w:t xml:space="preserve">, Dimethoate, Dimethoate 400, Dimethoate Insecticide, </w:t>
                </w:r>
                <w:proofErr w:type="spellStart"/>
                <w:r w:rsidR="00163A01" w:rsidRPr="0005557F">
                  <w:rPr>
                    <w:rFonts w:cs="Arial"/>
                    <w:sz w:val="22"/>
                    <w:lang w:eastAsia="en-AU"/>
                  </w:rPr>
                  <w:t>Imtrade</w:t>
                </w:r>
                <w:proofErr w:type="spellEnd"/>
                <w:r w:rsidR="00163A01" w:rsidRPr="0005557F">
                  <w:rPr>
                    <w:rFonts w:cs="Arial"/>
                    <w:sz w:val="22"/>
                    <w:lang w:eastAsia="en-AU"/>
                  </w:rPr>
                  <w:t xml:space="preserve"> Dimethoate 400, </w:t>
                </w:r>
                <w:proofErr w:type="spellStart"/>
                <w:r w:rsidR="0080629F" w:rsidRPr="0005557F">
                  <w:rPr>
                    <w:rFonts w:cs="Arial"/>
                    <w:sz w:val="22"/>
                    <w:lang w:eastAsia="en-AU"/>
                  </w:rPr>
                  <w:t>Reylon</w:t>
                </w:r>
                <w:proofErr w:type="spellEnd"/>
                <w:r w:rsidR="0080629F" w:rsidRPr="0005557F">
                  <w:rPr>
                    <w:rFonts w:cs="Arial"/>
                    <w:sz w:val="22"/>
                    <w:lang w:eastAsia="en-AU"/>
                  </w:rPr>
                  <w:t xml:space="preserve"> Dimethoate 400, </w:t>
                </w:r>
                <w:r w:rsidR="00736FFD" w:rsidRPr="0005557F">
                  <w:rPr>
                    <w:rFonts w:cs="Arial"/>
                    <w:sz w:val="22"/>
                    <w:lang w:eastAsia="en-AU"/>
                  </w:rPr>
                  <w:t>Rover, Saboteur, Stalk</w:t>
                </w:r>
              </w:p>
            </w:tc>
          </w:tr>
          <w:tr w:rsidR="00736FFD" w:rsidRPr="0005557F" w14:paraId="442CAD00" w14:textId="77777777" w:rsidTr="0038546A">
            <w:trPr>
              <w:trHeight w:val="340"/>
            </w:trPr>
            <w:tc>
              <w:tcPr>
                <w:tcW w:w="1138" w:type="pct"/>
                <w:vAlign w:val="top"/>
              </w:tcPr>
              <w:p w14:paraId="0D1CD60B" w14:textId="77777777" w:rsidR="00736FFD" w:rsidRPr="0005557F" w:rsidRDefault="00736FFD" w:rsidP="00E1443D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 xml:space="preserve">1B Organophosphates </w:t>
                </w:r>
              </w:p>
            </w:tc>
            <w:tc>
              <w:tcPr>
                <w:tcW w:w="1100" w:type="pct"/>
                <w:vAlign w:val="top"/>
              </w:tcPr>
              <w:p w14:paraId="264C0E7B" w14:textId="77777777" w:rsidR="00736FFD" w:rsidRPr="0005557F" w:rsidRDefault="00736FFD" w:rsidP="00E1443D">
                <w:pPr>
                  <w:rPr>
                    <w:rFonts w:cs="Arial"/>
                    <w:sz w:val="22"/>
                    <w:lang w:eastAsia="en-AU"/>
                  </w:rPr>
                </w:pP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maldison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115</w:t>
                </w:r>
                <w:r w:rsidR="00D74D53" w:rsidRPr="0005557F">
                  <w:rPr>
                    <w:rFonts w:cs="Arial"/>
                    <w:sz w:val="22"/>
                    <w:lang w:eastAsia="en-AU"/>
                  </w:rPr>
                  <w:t>0</w:t>
                </w:r>
                <w:r w:rsidRPr="0005557F">
                  <w:rPr>
                    <w:rFonts w:cs="Arial"/>
                    <w:sz w:val="22"/>
                    <w:lang w:eastAsia="en-AU"/>
                  </w:rPr>
                  <w:t>g/L</w:t>
                </w:r>
              </w:p>
            </w:tc>
            <w:tc>
              <w:tcPr>
                <w:tcW w:w="2762" w:type="pct"/>
                <w:vAlign w:val="top"/>
              </w:tcPr>
              <w:p w14:paraId="4ED45E26" w14:textId="77777777" w:rsidR="00736FFD" w:rsidRPr="0005557F" w:rsidRDefault="00736FFD" w:rsidP="00E1443D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Hy-Mal</w:t>
                </w:r>
              </w:p>
            </w:tc>
          </w:tr>
          <w:tr w:rsidR="00736FFD" w:rsidRPr="0005557F" w14:paraId="57A06597" w14:textId="77777777" w:rsidTr="0038546A">
            <w:trPr>
              <w:trHeight w:val="340"/>
            </w:trPr>
            <w:tc>
              <w:tcPr>
                <w:tcW w:w="1138" w:type="pct"/>
                <w:vAlign w:val="top"/>
              </w:tcPr>
              <w:p w14:paraId="694B2EEC" w14:textId="77777777" w:rsidR="00736FFD" w:rsidRPr="0005557F" w:rsidRDefault="00736FFD" w:rsidP="00E1443D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 xml:space="preserve">1B Organophosphates </w:t>
                </w:r>
              </w:p>
            </w:tc>
            <w:tc>
              <w:tcPr>
                <w:tcW w:w="1100" w:type="pct"/>
                <w:vAlign w:val="top"/>
              </w:tcPr>
              <w:p w14:paraId="0453F0CD" w14:textId="33EA648F" w:rsidR="00736FFD" w:rsidRPr="0005557F" w:rsidRDefault="00D74D53" w:rsidP="00E1443D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omethoate 290</w:t>
                </w:r>
                <w:r w:rsidR="00736FFD" w:rsidRPr="0005557F">
                  <w:rPr>
                    <w:rFonts w:cs="Arial"/>
                    <w:sz w:val="22"/>
                    <w:lang w:eastAsia="en-AU"/>
                  </w:rPr>
                  <w:t>g/L</w:t>
                </w:r>
                <w:r w:rsidR="00877884" w:rsidRPr="0005557F">
                  <w:rPr>
                    <w:rFonts w:cs="Arial"/>
                    <w:sz w:val="22"/>
                    <w:lang w:eastAsia="en-AU"/>
                  </w:rPr>
                  <w:t>*</w:t>
                </w:r>
              </w:p>
            </w:tc>
            <w:tc>
              <w:tcPr>
                <w:tcW w:w="2762" w:type="pct"/>
                <w:vAlign w:val="top"/>
              </w:tcPr>
              <w:p w14:paraId="23498C84" w14:textId="59DDD993" w:rsidR="00736FFD" w:rsidRPr="0005557F" w:rsidRDefault="00736FFD" w:rsidP="00877884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Le-</w:t>
                </w:r>
                <w:r w:rsidR="00126CEC" w:rsidRPr="0005557F">
                  <w:rPr>
                    <w:rFonts w:cs="Arial"/>
                    <w:sz w:val="22"/>
                    <w:lang w:eastAsia="en-AU"/>
                  </w:rPr>
                  <w:t>M</w:t>
                </w:r>
                <w:r w:rsidR="00725E05" w:rsidRPr="0005557F">
                  <w:rPr>
                    <w:rFonts w:cs="Arial"/>
                    <w:sz w:val="22"/>
                    <w:lang w:eastAsia="en-AU"/>
                  </w:rPr>
                  <w:t>at 290 SL</w:t>
                </w:r>
              </w:p>
            </w:tc>
          </w:tr>
          <w:tr w:rsidR="00736FFD" w:rsidRPr="0005557F" w14:paraId="06E7F23F" w14:textId="77777777" w:rsidTr="0038546A">
            <w:trPr>
              <w:trHeight w:val="340"/>
            </w:trPr>
            <w:tc>
              <w:tcPr>
                <w:tcW w:w="1138" w:type="pct"/>
                <w:vAlign w:val="top"/>
              </w:tcPr>
              <w:p w14:paraId="3F663031" w14:textId="77777777" w:rsidR="00736FFD" w:rsidRPr="0005557F" w:rsidRDefault="00736FFD" w:rsidP="00E1443D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 xml:space="preserve">1B Organophosphates </w:t>
                </w:r>
              </w:p>
            </w:tc>
            <w:tc>
              <w:tcPr>
                <w:tcW w:w="1100" w:type="pct"/>
                <w:vAlign w:val="top"/>
              </w:tcPr>
              <w:p w14:paraId="4E539593" w14:textId="0029D8D8" w:rsidR="00736FFD" w:rsidRPr="0005557F" w:rsidRDefault="000A7914" w:rsidP="00E1443D">
                <w:pPr>
                  <w:rPr>
                    <w:rFonts w:cs="Arial"/>
                    <w:sz w:val="22"/>
                    <w:lang w:eastAsia="en-AU"/>
                  </w:rPr>
                </w:pPr>
                <w:proofErr w:type="spellStart"/>
                <w:r>
                  <w:rPr>
                    <w:rFonts w:cs="Arial"/>
                    <w:sz w:val="22"/>
                    <w:lang w:eastAsia="en-AU"/>
                  </w:rPr>
                  <w:t>p</w:t>
                </w:r>
                <w:r w:rsidR="00736FFD" w:rsidRPr="0005557F">
                  <w:rPr>
                    <w:rFonts w:cs="Arial"/>
                    <w:sz w:val="22"/>
                    <w:lang w:eastAsia="en-AU"/>
                  </w:rPr>
                  <w:t>hosmet</w:t>
                </w:r>
                <w:proofErr w:type="spellEnd"/>
                <w:r w:rsidR="00D25568">
                  <w:rPr>
                    <w:rFonts w:cs="Arial"/>
                    <w:sz w:val="22"/>
                    <w:lang w:eastAsia="en-AU"/>
                  </w:rPr>
                  <w:t xml:space="preserve"> 150</w:t>
                </w:r>
                <w:r>
                  <w:rPr>
                    <w:rFonts w:cs="Arial"/>
                    <w:sz w:val="22"/>
                    <w:lang w:eastAsia="en-AU"/>
                  </w:rPr>
                  <w:t>g/L</w:t>
                </w:r>
              </w:p>
            </w:tc>
            <w:tc>
              <w:tcPr>
                <w:tcW w:w="2762" w:type="pct"/>
                <w:vAlign w:val="top"/>
              </w:tcPr>
              <w:p w14:paraId="779E1712" w14:textId="77777777" w:rsidR="00736FFD" w:rsidRPr="0005557F" w:rsidRDefault="00736FFD" w:rsidP="00E1443D">
                <w:pPr>
                  <w:rPr>
                    <w:rFonts w:cs="Arial"/>
                    <w:sz w:val="22"/>
                    <w:lang w:eastAsia="en-AU"/>
                  </w:rPr>
                </w:pP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Imidan</w:t>
                </w:r>
                <w:proofErr w:type="spellEnd"/>
              </w:p>
            </w:tc>
          </w:tr>
          <w:tr w:rsidR="00736FFD" w:rsidRPr="0005557F" w14:paraId="077A3879" w14:textId="77777777" w:rsidTr="0038546A">
            <w:trPr>
              <w:trHeight w:val="340"/>
            </w:trPr>
            <w:tc>
              <w:tcPr>
                <w:tcW w:w="1138" w:type="pct"/>
                <w:vAlign w:val="top"/>
              </w:tcPr>
              <w:p w14:paraId="0B451329" w14:textId="77777777" w:rsidR="00736FFD" w:rsidRPr="0005557F" w:rsidRDefault="00736FFD" w:rsidP="00C4733C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 xml:space="preserve">2B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Phenylpryazoles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(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Fiproles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) </w:t>
                </w:r>
              </w:p>
            </w:tc>
            <w:tc>
              <w:tcPr>
                <w:tcW w:w="1100" w:type="pct"/>
                <w:vAlign w:val="top"/>
              </w:tcPr>
              <w:p w14:paraId="73FCCF2D" w14:textId="77777777" w:rsidR="00736FFD" w:rsidRPr="0005557F" w:rsidRDefault="00D74D53" w:rsidP="00C4733C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fipronil 500</w:t>
                </w:r>
                <w:r w:rsidR="00736FFD" w:rsidRPr="0005557F">
                  <w:rPr>
                    <w:rFonts w:cs="Arial"/>
                    <w:sz w:val="22"/>
                    <w:lang w:eastAsia="en-AU"/>
                  </w:rPr>
                  <w:t xml:space="preserve">g/L </w:t>
                </w:r>
              </w:p>
            </w:tc>
            <w:tc>
              <w:tcPr>
                <w:tcW w:w="2762" w:type="pct"/>
                <w:vAlign w:val="top"/>
              </w:tcPr>
              <w:p w14:paraId="44A4F5E5" w14:textId="098A97C4" w:rsidR="00736FFD" w:rsidRPr="0005557F" w:rsidRDefault="00736FFD" w:rsidP="004620DF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Cosmos seed dressing</w:t>
                </w:r>
                <w:r w:rsidR="00C60630" w:rsidRPr="0005557F">
                  <w:rPr>
                    <w:rFonts w:cs="Arial"/>
                    <w:sz w:val="22"/>
                    <w:lang w:eastAsia="en-AU"/>
                  </w:rPr>
                  <w:t xml:space="preserve">, </w:t>
                </w:r>
                <w:r w:rsidR="004D5A45" w:rsidRPr="0005557F">
                  <w:rPr>
                    <w:rFonts w:cs="Arial"/>
                    <w:sz w:val="22"/>
                    <w:lang w:eastAsia="en-AU"/>
                  </w:rPr>
                  <w:t xml:space="preserve">Fipronil 500, </w:t>
                </w:r>
                <w:r w:rsidR="00C60630" w:rsidRPr="0005557F">
                  <w:rPr>
                    <w:rFonts w:cs="Arial"/>
                    <w:sz w:val="22"/>
                    <w:lang w:eastAsia="en-AU"/>
                  </w:rPr>
                  <w:t>Leg</w:t>
                </w:r>
                <w:r w:rsidR="00D169ED" w:rsidRPr="0005557F">
                  <w:rPr>
                    <w:rFonts w:cs="Arial"/>
                    <w:sz w:val="22"/>
                    <w:lang w:eastAsia="en-AU"/>
                  </w:rPr>
                  <w:t>ion Insecticidal Seed Treatment</w:t>
                </w:r>
              </w:p>
            </w:tc>
          </w:tr>
          <w:tr w:rsidR="00736FFD" w:rsidRPr="0005557F" w14:paraId="7418006D" w14:textId="77777777" w:rsidTr="0038546A">
            <w:trPr>
              <w:trHeight w:val="340"/>
            </w:trPr>
            <w:tc>
              <w:tcPr>
                <w:tcW w:w="1138" w:type="pct"/>
                <w:vAlign w:val="top"/>
              </w:tcPr>
              <w:p w14:paraId="76D52B1B" w14:textId="77777777" w:rsidR="00736FFD" w:rsidRPr="0005557F" w:rsidRDefault="00736FFD" w:rsidP="00E1443D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 xml:space="preserve">3A Pyrethroids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Pyrethrins</w:t>
                </w:r>
                <w:proofErr w:type="spellEnd"/>
              </w:p>
            </w:tc>
            <w:tc>
              <w:tcPr>
                <w:tcW w:w="1100" w:type="pct"/>
                <w:vAlign w:val="top"/>
              </w:tcPr>
              <w:p w14:paraId="6AE3B101" w14:textId="77777777" w:rsidR="00736FFD" w:rsidRPr="0005557F" w:rsidRDefault="00D74D53" w:rsidP="00E1443D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alphacypermethrin 100</w:t>
                </w:r>
                <w:r w:rsidR="00736FFD" w:rsidRPr="0005557F">
                  <w:rPr>
                    <w:rFonts w:cs="Arial"/>
                    <w:sz w:val="22"/>
                    <w:lang w:eastAsia="en-AU"/>
                  </w:rPr>
                  <w:t>g/L</w:t>
                </w:r>
              </w:p>
            </w:tc>
            <w:tc>
              <w:tcPr>
                <w:tcW w:w="2762" w:type="pct"/>
                <w:vAlign w:val="top"/>
              </w:tcPr>
              <w:p w14:paraId="3C0A597E" w14:textId="1851E6F4" w:rsidR="00736FFD" w:rsidRPr="0005557F" w:rsidRDefault="00CB1798" w:rsidP="00A57E8D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Ace 100 Insecticide</w:t>
                </w:r>
                <w:r w:rsidR="004D5A45" w:rsidRPr="0005557F">
                  <w:rPr>
                    <w:rFonts w:cs="Arial"/>
                    <w:sz w:val="22"/>
                    <w:lang w:eastAsia="en-AU"/>
                  </w:rPr>
                  <w:t xml:space="preserve">, </w:t>
                </w:r>
                <w:r w:rsidR="00736FFD" w:rsidRPr="0005557F">
                  <w:rPr>
                    <w:rFonts w:cs="Arial"/>
                    <w:sz w:val="22"/>
                    <w:lang w:eastAsia="en-AU"/>
                  </w:rPr>
                  <w:t xml:space="preserve">Alf, </w:t>
                </w:r>
                <w:r w:rsidRPr="0005557F">
                  <w:rPr>
                    <w:rFonts w:cs="Arial"/>
                    <w:sz w:val="22"/>
                    <w:lang w:eastAsia="en-AU"/>
                  </w:rPr>
                  <w:t xml:space="preserve">Alfa 100, </w:t>
                </w:r>
                <w:r w:rsidR="00736FFD" w:rsidRPr="0005557F">
                  <w:rPr>
                    <w:rFonts w:cs="Arial"/>
                    <w:sz w:val="22"/>
                    <w:lang w:eastAsia="en-AU"/>
                  </w:rPr>
                  <w:t>Alpha</w:t>
                </w:r>
                <w:r w:rsidRPr="0005557F">
                  <w:rPr>
                    <w:rFonts w:cs="Arial"/>
                    <w:sz w:val="22"/>
                    <w:lang w:eastAsia="en-AU"/>
                  </w:rPr>
                  <w:t xml:space="preserve"> </w:t>
                </w:r>
                <w:r w:rsidR="00736FFD" w:rsidRPr="0005557F">
                  <w:rPr>
                    <w:rFonts w:cs="Arial"/>
                    <w:sz w:val="22"/>
                    <w:lang w:eastAsia="en-AU"/>
                  </w:rPr>
                  <w:t xml:space="preserve">100, </w:t>
                </w:r>
                <w:r w:rsidRPr="0005557F">
                  <w:rPr>
                    <w:rFonts w:cs="Arial"/>
                    <w:sz w:val="22"/>
                    <w:lang w:eastAsia="en-AU"/>
                  </w:rPr>
                  <w:t xml:space="preserve">Alpha C 100, </w:t>
                </w:r>
                <w:r w:rsidR="00736FFD" w:rsidRPr="0005557F">
                  <w:rPr>
                    <w:rFonts w:cs="Arial"/>
                    <w:sz w:val="22"/>
                    <w:lang w:eastAsia="en-AU"/>
                  </w:rPr>
                  <w:t xml:space="preserve">Alpha </w:t>
                </w:r>
                <w:proofErr w:type="spellStart"/>
                <w:r w:rsidR="00736FFD" w:rsidRPr="0005557F">
                  <w:rPr>
                    <w:rFonts w:cs="Arial"/>
                    <w:sz w:val="22"/>
                    <w:lang w:eastAsia="en-AU"/>
                  </w:rPr>
                  <w:t>Cyper</w:t>
                </w:r>
                <w:proofErr w:type="spellEnd"/>
                <w:r w:rsidR="00736FFD" w:rsidRPr="0005557F">
                  <w:rPr>
                    <w:rFonts w:cs="Arial"/>
                    <w:sz w:val="22"/>
                    <w:lang w:eastAsia="en-AU"/>
                  </w:rPr>
                  <w:t>, Alpha-Cyp</w:t>
                </w:r>
                <w:r w:rsidRPr="0005557F">
                  <w:rPr>
                    <w:rFonts w:cs="Arial"/>
                    <w:sz w:val="22"/>
                    <w:lang w:eastAsia="en-AU"/>
                  </w:rPr>
                  <w:t xml:space="preserve">ermethrin </w:t>
                </w:r>
                <w:r w:rsidR="00736FFD" w:rsidRPr="0005557F">
                  <w:rPr>
                    <w:rFonts w:cs="Arial"/>
                    <w:sz w:val="22"/>
                    <w:lang w:eastAsia="en-AU"/>
                  </w:rPr>
                  <w:t>Duo</w:t>
                </w:r>
                <w:r w:rsidRPr="0005557F">
                  <w:rPr>
                    <w:rFonts w:cs="Arial"/>
                    <w:sz w:val="22"/>
                    <w:lang w:eastAsia="en-AU"/>
                  </w:rPr>
                  <w:t xml:space="preserve"> 100</w:t>
                </w:r>
                <w:r w:rsidR="00736FFD" w:rsidRPr="0005557F">
                  <w:rPr>
                    <w:rFonts w:cs="Arial"/>
                    <w:sz w:val="22"/>
                    <w:lang w:eastAsia="en-AU"/>
                  </w:rPr>
                  <w:t xml:space="preserve">, Alpha Duo, Alpha Duo 100, Alpha </w:t>
                </w:r>
                <w:proofErr w:type="spellStart"/>
                <w:r w:rsidR="00736FFD" w:rsidRPr="0005557F">
                  <w:rPr>
                    <w:rFonts w:cs="Arial"/>
                    <w:sz w:val="22"/>
                    <w:lang w:eastAsia="en-AU"/>
                  </w:rPr>
                  <w:t>Duop</w:t>
                </w:r>
                <w:proofErr w:type="spellEnd"/>
                <w:r w:rsidR="00736FFD" w:rsidRPr="0005557F">
                  <w:rPr>
                    <w:rFonts w:cs="Arial"/>
                    <w:sz w:val="22"/>
                    <w:lang w:eastAsia="en-AU"/>
                  </w:rPr>
                  <w:t xml:space="preserve"> 100,</w:t>
                </w:r>
                <w:r w:rsidRPr="0005557F">
                  <w:rPr>
                    <w:rFonts w:cs="Arial"/>
                    <w:sz w:val="22"/>
                    <w:lang w:eastAsia="en-AU"/>
                  </w:rPr>
                  <w:t xml:space="preserve">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Alphacy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100,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Alphacyp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100, Alpha-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Cyp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100 Duo,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Alphacyper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>, Alpha-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Cyper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>,</w:t>
                </w:r>
                <w:r w:rsidR="00736FFD" w:rsidRPr="0005557F">
                  <w:rPr>
                    <w:rFonts w:cs="Arial"/>
                    <w:sz w:val="22"/>
                    <w:lang w:eastAsia="en-AU"/>
                  </w:rPr>
                  <w:t xml:space="preserve"> </w:t>
                </w:r>
                <w:r w:rsidR="004D5A45" w:rsidRPr="0005557F">
                  <w:rPr>
                    <w:rFonts w:cs="Arial"/>
                    <w:sz w:val="22"/>
                    <w:lang w:eastAsia="en-AU"/>
                  </w:rPr>
                  <w:t xml:space="preserve">Alpha-cypermethrin 100, Alpha-cypermethrin 100 Duo, </w:t>
                </w:r>
                <w:proofErr w:type="spellStart"/>
                <w:r w:rsidR="004D5A45" w:rsidRPr="0005557F">
                  <w:rPr>
                    <w:rFonts w:cs="Arial"/>
                    <w:sz w:val="22"/>
                    <w:lang w:eastAsia="en-AU"/>
                  </w:rPr>
                  <w:t>Alphaguard</w:t>
                </w:r>
                <w:proofErr w:type="spellEnd"/>
                <w:r w:rsidR="004D5A45" w:rsidRPr="0005557F">
                  <w:rPr>
                    <w:rFonts w:cs="Arial"/>
                    <w:sz w:val="22"/>
                    <w:lang w:eastAsia="en-AU"/>
                  </w:rPr>
                  <w:t xml:space="preserve"> 100, </w:t>
                </w:r>
                <w:proofErr w:type="spellStart"/>
                <w:r w:rsidR="004D5A45" w:rsidRPr="0005557F">
                  <w:rPr>
                    <w:rFonts w:cs="Arial"/>
                    <w:sz w:val="22"/>
                    <w:lang w:eastAsia="en-AU"/>
                  </w:rPr>
                  <w:t>Alphanex</w:t>
                </w:r>
                <w:proofErr w:type="spellEnd"/>
                <w:r w:rsidR="004D5A45" w:rsidRPr="0005557F">
                  <w:rPr>
                    <w:rFonts w:cs="Arial"/>
                    <w:sz w:val="22"/>
                    <w:lang w:eastAsia="en-AU"/>
                  </w:rPr>
                  <w:t xml:space="preserve">, </w:t>
                </w:r>
                <w:r w:rsidR="00736FFD" w:rsidRPr="0005557F">
                  <w:rPr>
                    <w:rFonts w:cs="Arial"/>
                    <w:sz w:val="22"/>
                    <w:lang w:eastAsia="en-AU"/>
                  </w:rPr>
                  <w:t xml:space="preserve">Alpha-Scud Elite, </w:t>
                </w:r>
                <w:proofErr w:type="spellStart"/>
                <w:r w:rsidR="00736FFD" w:rsidRPr="0005557F">
                  <w:rPr>
                    <w:rFonts w:cs="Arial"/>
                    <w:sz w:val="22"/>
                    <w:lang w:eastAsia="en-AU"/>
                  </w:rPr>
                  <w:t>Alphasip</w:t>
                </w:r>
                <w:proofErr w:type="spellEnd"/>
                <w:r w:rsidR="00736FFD" w:rsidRPr="0005557F">
                  <w:rPr>
                    <w:rFonts w:cs="Arial"/>
                    <w:sz w:val="22"/>
                    <w:lang w:eastAsia="en-AU"/>
                  </w:rPr>
                  <w:t xml:space="preserve"> Duo, </w:t>
                </w:r>
                <w:r w:rsidR="004D5A45" w:rsidRPr="0005557F">
                  <w:rPr>
                    <w:rFonts w:cs="Arial"/>
                    <w:sz w:val="22"/>
                    <w:lang w:eastAsia="en-AU"/>
                  </w:rPr>
                  <w:t xml:space="preserve">Annihilate 100 Duo, Antares 100, </w:t>
                </w:r>
                <w:proofErr w:type="spellStart"/>
                <w:r w:rsidR="004D5A45" w:rsidRPr="0005557F">
                  <w:rPr>
                    <w:rFonts w:cs="Arial"/>
                    <w:sz w:val="22"/>
                    <w:lang w:eastAsia="en-AU"/>
                  </w:rPr>
                  <w:t>Alphacyper</w:t>
                </w:r>
                <w:proofErr w:type="spellEnd"/>
                <w:r w:rsidR="004D5A45" w:rsidRPr="0005557F">
                  <w:rPr>
                    <w:rFonts w:cs="Arial"/>
                    <w:sz w:val="22"/>
                    <w:lang w:eastAsia="en-AU"/>
                  </w:rPr>
                  <w:t xml:space="preserve"> 100, </w:t>
                </w:r>
                <w:r w:rsidR="00736FFD" w:rsidRPr="0005557F">
                  <w:rPr>
                    <w:rFonts w:cs="Arial"/>
                    <w:sz w:val="22"/>
                    <w:lang w:eastAsia="en-AU"/>
                  </w:rPr>
                  <w:t>Astound Duo, Buzzard, Centaur 100,</w:t>
                </w:r>
                <w:r w:rsidR="004D5A45" w:rsidRPr="0005557F">
                  <w:rPr>
                    <w:rFonts w:cs="Arial"/>
                    <w:sz w:val="22"/>
                    <w:lang w:eastAsia="en-AU"/>
                  </w:rPr>
                  <w:t xml:space="preserve"> Chieftain Duo 100, </w:t>
                </w:r>
                <w:proofErr w:type="spellStart"/>
                <w:r w:rsidR="004D5A45" w:rsidRPr="0005557F">
                  <w:rPr>
                    <w:rFonts w:cs="Arial"/>
                    <w:sz w:val="22"/>
                    <w:lang w:eastAsia="en-AU"/>
                  </w:rPr>
                  <w:t>Ciperkey</w:t>
                </w:r>
                <w:proofErr w:type="spellEnd"/>
                <w:r w:rsidR="004D5A45" w:rsidRPr="0005557F">
                  <w:rPr>
                    <w:rFonts w:cs="Arial"/>
                    <w:sz w:val="22"/>
                    <w:lang w:eastAsia="en-AU"/>
                  </w:rPr>
                  <w:t xml:space="preserve"> 100, </w:t>
                </w:r>
                <w:r w:rsidR="00736FFD" w:rsidRPr="0005557F">
                  <w:rPr>
                    <w:rFonts w:cs="Arial"/>
                    <w:sz w:val="22"/>
                    <w:lang w:eastAsia="en-AU"/>
                  </w:rPr>
                  <w:t>Dictate</w:t>
                </w:r>
                <w:r w:rsidR="004D5A45" w:rsidRPr="0005557F">
                  <w:rPr>
                    <w:rFonts w:cs="Arial"/>
                    <w:sz w:val="22"/>
                    <w:lang w:eastAsia="en-AU"/>
                  </w:rPr>
                  <w:t xml:space="preserve"> Duo</w:t>
                </w:r>
                <w:r w:rsidR="00736FFD" w:rsidRPr="0005557F">
                  <w:rPr>
                    <w:rFonts w:cs="Arial"/>
                    <w:sz w:val="22"/>
                    <w:lang w:eastAsia="en-AU"/>
                  </w:rPr>
                  <w:t xml:space="preserve"> 100, </w:t>
                </w:r>
                <w:proofErr w:type="spellStart"/>
                <w:r w:rsidR="00736FFD" w:rsidRPr="0005557F">
                  <w:rPr>
                    <w:rFonts w:cs="Arial"/>
                    <w:sz w:val="22"/>
                    <w:lang w:eastAsia="en-AU"/>
                  </w:rPr>
                  <w:t>Dominex</w:t>
                </w:r>
                <w:proofErr w:type="spellEnd"/>
                <w:r w:rsidR="00736FFD" w:rsidRPr="0005557F">
                  <w:rPr>
                    <w:rFonts w:cs="Arial"/>
                    <w:sz w:val="22"/>
                    <w:lang w:eastAsia="en-AU"/>
                  </w:rPr>
                  <w:t xml:space="preserve"> Duo, </w:t>
                </w:r>
                <w:proofErr w:type="spellStart"/>
                <w:r w:rsidR="00736FFD" w:rsidRPr="0005557F">
                  <w:rPr>
                    <w:rFonts w:cs="Arial"/>
                    <w:sz w:val="22"/>
                    <w:lang w:eastAsia="en-AU"/>
                  </w:rPr>
                  <w:t>Fastac</w:t>
                </w:r>
                <w:proofErr w:type="spellEnd"/>
                <w:r w:rsidR="00736FFD" w:rsidRPr="0005557F">
                  <w:rPr>
                    <w:rFonts w:cs="Arial"/>
                    <w:sz w:val="22"/>
                    <w:lang w:eastAsia="en-AU"/>
                  </w:rPr>
                  <w:t xml:space="preserve"> Duo, </w:t>
                </w:r>
                <w:r w:rsidR="004D5A45" w:rsidRPr="0005557F">
                  <w:rPr>
                    <w:rFonts w:cs="Arial"/>
                    <w:sz w:val="22"/>
                    <w:lang w:eastAsia="en-AU"/>
                  </w:rPr>
                  <w:t xml:space="preserve">Ferocity 100 Insecticide, </w:t>
                </w:r>
                <w:r w:rsidR="00EB0205" w:rsidRPr="0005557F">
                  <w:rPr>
                    <w:rFonts w:cs="Arial"/>
                    <w:sz w:val="22"/>
                    <w:lang w:eastAsia="en-AU"/>
                  </w:rPr>
                  <w:t xml:space="preserve">F. S. A. </w:t>
                </w:r>
                <w:proofErr w:type="spellStart"/>
                <w:r w:rsidR="00EB0205" w:rsidRPr="0005557F">
                  <w:rPr>
                    <w:rFonts w:cs="Arial"/>
                    <w:sz w:val="22"/>
                    <w:lang w:eastAsia="en-AU"/>
                  </w:rPr>
                  <w:t>AlphaCy</w:t>
                </w:r>
                <w:proofErr w:type="spellEnd"/>
                <w:r w:rsidR="00EB0205" w:rsidRPr="0005557F">
                  <w:rPr>
                    <w:rFonts w:cs="Arial"/>
                    <w:sz w:val="22"/>
                    <w:lang w:eastAsia="en-AU"/>
                  </w:rPr>
                  <w:t xml:space="preserve"> 100, </w:t>
                </w:r>
                <w:proofErr w:type="spellStart"/>
                <w:r w:rsidR="00DE4A93" w:rsidRPr="0005557F">
                  <w:rPr>
                    <w:rFonts w:cs="Arial"/>
                    <w:sz w:val="22"/>
                    <w:lang w:eastAsia="en-AU"/>
                  </w:rPr>
                  <w:t>Gharda</w:t>
                </w:r>
                <w:proofErr w:type="spellEnd"/>
                <w:r w:rsidR="00DE4A93" w:rsidRPr="0005557F">
                  <w:rPr>
                    <w:rFonts w:cs="Arial"/>
                    <w:sz w:val="22"/>
                    <w:lang w:eastAsia="en-AU"/>
                  </w:rPr>
                  <w:t xml:space="preserve"> </w:t>
                </w:r>
                <w:proofErr w:type="spellStart"/>
                <w:r w:rsidR="00DE4A93" w:rsidRPr="0005557F">
                  <w:rPr>
                    <w:rFonts w:cs="Arial"/>
                    <w:sz w:val="22"/>
                    <w:lang w:eastAsia="en-AU"/>
                  </w:rPr>
                  <w:lastRenderedPageBreak/>
                  <w:t>Alphaguard</w:t>
                </w:r>
                <w:proofErr w:type="spellEnd"/>
                <w:r w:rsidR="00DE4A93" w:rsidRPr="0005557F">
                  <w:rPr>
                    <w:rFonts w:cs="Arial"/>
                    <w:sz w:val="22"/>
                    <w:lang w:eastAsia="en-AU"/>
                  </w:rPr>
                  <w:t xml:space="preserve"> 100</w:t>
                </w:r>
                <w:r w:rsidR="004D5A45" w:rsidRPr="0005557F">
                  <w:rPr>
                    <w:rFonts w:cs="Arial"/>
                    <w:sz w:val="22"/>
                    <w:lang w:eastAsia="en-AU"/>
                  </w:rPr>
                  <w:t>,</w:t>
                </w:r>
                <w:r w:rsidR="00DE4A93" w:rsidRPr="0005557F">
                  <w:rPr>
                    <w:rFonts w:cs="Arial"/>
                  </w:rPr>
                  <w:t xml:space="preserve"> </w:t>
                </w:r>
                <w:proofErr w:type="spellStart"/>
                <w:r w:rsidR="004F031D" w:rsidRPr="0005557F">
                  <w:rPr>
                    <w:rFonts w:cs="Arial"/>
                    <w:sz w:val="22"/>
                    <w:lang w:eastAsia="en-AU"/>
                  </w:rPr>
                  <w:t>Indogulf</w:t>
                </w:r>
                <w:proofErr w:type="spellEnd"/>
                <w:r w:rsidR="004F031D" w:rsidRPr="0005557F">
                  <w:rPr>
                    <w:rFonts w:cs="Arial"/>
                    <w:sz w:val="22"/>
                    <w:lang w:eastAsia="en-AU"/>
                  </w:rPr>
                  <w:t xml:space="preserve"> Alphacypermethrin 100, </w:t>
                </w:r>
                <w:r w:rsidR="00736FFD" w:rsidRPr="0005557F">
                  <w:rPr>
                    <w:rFonts w:cs="Arial"/>
                    <w:sz w:val="22"/>
                    <w:lang w:eastAsia="en-AU"/>
                  </w:rPr>
                  <w:t xml:space="preserve">Ken-Tac 100, Mascot Duo, </w:t>
                </w:r>
                <w:r w:rsidR="0099695C" w:rsidRPr="0005557F">
                  <w:rPr>
                    <w:rFonts w:cs="Arial"/>
                    <w:sz w:val="22"/>
                    <w:lang w:eastAsia="en-AU"/>
                  </w:rPr>
                  <w:t xml:space="preserve">Maya Alfa, </w:t>
                </w:r>
                <w:r w:rsidR="00713657" w:rsidRPr="0005557F">
                  <w:rPr>
                    <w:rFonts w:cs="Arial"/>
                    <w:sz w:val="22"/>
                    <w:lang w:eastAsia="en-AU"/>
                  </w:rPr>
                  <w:t xml:space="preserve">Pacific Alpha-Cypermethrin 100, </w:t>
                </w:r>
                <w:r w:rsidR="00A76BDE" w:rsidRPr="0005557F">
                  <w:rPr>
                    <w:rFonts w:cs="Arial"/>
                    <w:sz w:val="22"/>
                    <w:lang w:eastAsia="en-AU"/>
                  </w:rPr>
                  <w:t xml:space="preserve">Trump 100, </w:t>
                </w:r>
                <w:proofErr w:type="spellStart"/>
                <w:r w:rsidR="00736FFD" w:rsidRPr="0005557F">
                  <w:rPr>
                    <w:rFonts w:cs="Arial"/>
                    <w:sz w:val="22"/>
                    <w:lang w:eastAsia="en-AU"/>
                  </w:rPr>
                  <w:t>Unichoice</w:t>
                </w:r>
                <w:proofErr w:type="spellEnd"/>
                <w:r w:rsidR="0076651F" w:rsidRPr="0005557F">
                  <w:rPr>
                    <w:rFonts w:cs="Arial"/>
                    <w:sz w:val="22"/>
                    <w:lang w:eastAsia="en-AU"/>
                  </w:rPr>
                  <w:t xml:space="preserve"> </w:t>
                </w:r>
                <w:r w:rsidR="00736FFD" w:rsidRPr="0005557F">
                  <w:rPr>
                    <w:rFonts w:cs="Arial"/>
                    <w:sz w:val="22"/>
                    <w:lang w:eastAsia="en-AU"/>
                  </w:rPr>
                  <w:t>100</w:t>
                </w:r>
              </w:p>
            </w:tc>
          </w:tr>
          <w:tr w:rsidR="00735FBC" w:rsidRPr="0005557F" w14:paraId="75A025F3" w14:textId="77777777" w:rsidTr="0038546A">
            <w:trPr>
              <w:trHeight w:val="340"/>
            </w:trPr>
            <w:tc>
              <w:tcPr>
                <w:tcW w:w="1138" w:type="pct"/>
                <w:vAlign w:val="top"/>
              </w:tcPr>
              <w:p w14:paraId="57D544A4" w14:textId="77777777" w:rsidR="00735FBC" w:rsidRPr="0005557F" w:rsidRDefault="00735FBC" w:rsidP="0016505B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lastRenderedPageBreak/>
                  <w:t xml:space="preserve">3A Pyrethroids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Pyrethrins</w:t>
                </w:r>
                <w:proofErr w:type="spellEnd"/>
              </w:p>
            </w:tc>
            <w:tc>
              <w:tcPr>
                <w:tcW w:w="1100" w:type="pct"/>
                <w:vAlign w:val="top"/>
              </w:tcPr>
              <w:p w14:paraId="2BB728E9" w14:textId="77777777" w:rsidR="00735FBC" w:rsidRPr="0005557F" w:rsidRDefault="00AA4B6A" w:rsidP="0016505B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a</w:t>
                </w:r>
                <w:r w:rsidR="00735FBC" w:rsidRPr="0005557F">
                  <w:rPr>
                    <w:rFonts w:cs="Arial"/>
                    <w:sz w:val="22"/>
                    <w:lang w:eastAsia="en-AU"/>
                  </w:rPr>
                  <w:t>lphacypermethrin 250g/L</w:t>
                </w:r>
              </w:p>
            </w:tc>
            <w:tc>
              <w:tcPr>
                <w:tcW w:w="2762" w:type="pct"/>
                <w:vAlign w:val="top"/>
              </w:tcPr>
              <w:p w14:paraId="2CA94A9D" w14:textId="64B7FC29" w:rsidR="00735FBC" w:rsidRPr="0005557F" w:rsidRDefault="009C0E6E" w:rsidP="0016505B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Alpha cypermethrin 250, Alpha-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Cyp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250SC I, </w:t>
                </w:r>
                <w:r w:rsidR="00735FBC" w:rsidRPr="0005557F">
                  <w:rPr>
                    <w:rFonts w:cs="Arial"/>
                    <w:sz w:val="22"/>
                    <w:lang w:eastAsia="en-AU"/>
                  </w:rPr>
                  <w:t>Alpha Forte</w:t>
                </w:r>
                <w:r w:rsidRPr="0005557F">
                  <w:rPr>
                    <w:rFonts w:cs="Arial"/>
                    <w:sz w:val="22"/>
                    <w:lang w:eastAsia="en-AU"/>
                  </w:rPr>
                  <w:t xml:space="preserve"> 250</w:t>
                </w:r>
                <w:r w:rsidR="00E95363" w:rsidRPr="0005557F">
                  <w:rPr>
                    <w:rFonts w:cs="Arial"/>
                    <w:sz w:val="22"/>
                    <w:lang w:eastAsia="en-AU"/>
                  </w:rPr>
                  <w:t>,</w:t>
                </w:r>
                <w:r w:rsidRPr="0005557F">
                  <w:rPr>
                    <w:rFonts w:cs="Arial"/>
                    <w:sz w:val="22"/>
                    <w:lang w:eastAsia="en-AU"/>
                  </w:rPr>
                  <w:t xml:space="preserve"> Alpha-Duo 250,</w:t>
                </w:r>
                <w:r w:rsidR="00E95363" w:rsidRPr="0005557F">
                  <w:rPr>
                    <w:rFonts w:cs="Arial"/>
                    <w:sz w:val="22"/>
                    <w:lang w:eastAsia="en-AU"/>
                  </w:rPr>
                  <w:t xml:space="preserve"> </w:t>
                </w:r>
                <w:proofErr w:type="spellStart"/>
                <w:r w:rsidR="00E95363" w:rsidRPr="0005557F">
                  <w:rPr>
                    <w:rFonts w:cs="Arial"/>
                    <w:sz w:val="22"/>
                    <w:lang w:eastAsia="en-AU"/>
                  </w:rPr>
                  <w:t>Alphanex</w:t>
                </w:r>
                <w:proofErr w:type="spellEnd"/>
                <w:r w:rsidR="00E95363" w:rsidRPr="0005557F">
                  <w:rPr>
                    <w:rFonts w:cs="Arial"/>
                    <w:sz w:val="22"/>
                    <w:lang w:eastAsia="en-AU"/>
                  </w:rPr>
                  <w:t xml:space="preserve"> 250</w:t>
                </w:r>
                <w:r w:rsidR="0080629F" w:rsidRPr="0005557F">
                  <w:rPr>
                    <w:rFonts w:cs="Arial"/>
                    <w:sz w:val="22"/>
                    <w:lang w:eastAsia="en-AU"/>
                  </w:rPr>
                  <w:t xml:space="preserve">, </w:t>
                </w:r>
                <w:proofErr w:type="spellStart"/>
                <w:r w:rsidR="00E9366A" w:rsidRPr="0005557F">
                  <w:rPr>
                    <w:rFonts w:cs="Arial"/>
                    <w:sz w:val="22"/>
                    <w:lang w:eastAsia="en-AU"/>
                  </w:rPr>
                  <w:t>Genfarm</w:t>
                </w:r>
                <w:proofErr w:type="spellEnd"/>
                <w:r w:rsidR="00E9366A" w:rsidRPr="0005557F">
                  <w:rPr>
                    <w:rFonts w:cs="Arial"/>
                    <w:sz w:val="22"/>
                    <w:lang w:eastAsia="en-AU"/>
                  </w:rPr>
                  <w:t xml:space="preserve"> Alpha Cypermethrin 250, </w:t>
                </w:r>
                <w:proofErr w:type="spellStart"/>
                <w:r w:rsidR="0080629F" w:rsidRPr="0005557F">
                  <w:rPr>
                    <w:rFonts w:cs="Arial"/>
                    <w:sz w:val="22"/>
                    <w:lang w:eastAsia="en-AU"/>
                  </w:rPr>
                  <w:t>Reylon</w:t>
                </w:r>
                <w:proofErr w:type="spellEnd"/>
                <w:r w:rsidR="0080629F" w:rsidRPr="0005557F">
                  <w:rPr>
                    <w:rFonts w:cs="Arial"/>
                    <w:sz w:val="22"/>
                    <w:lang w:eastAsia="en-AU"/>
                  </w:rPr>
                  <w:t xml:space="preserve"> Alpha Cypermethrin 250</w:t>
                </w:r>
              </w:p>
            </w:tc>
          </w:tr>
          <w:tr w:rsidR="0016505B" w:rsidRPr="0005557F" w14:paraId="708E4B24" w14:textId="77777777" w:rsidTr="0038546A">
            <w:trPr>
              <w:trHeight w:val="340"/>
            </w:trPr>
            <w:tc>
              <w:tcPr>
                <w:tcW w:w="1138" w:type="pct"/>
                <w:vAlign w:val="top"/>
              </w:tcPr>
              <w:p w14:paraId="1BDCCEF8" w14:textId="77777777" w:rsidR="0016505B" w:rsidRPr="0005557F" w:rsidRDefault="0016505B" w:rsidP="0016505B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 xml:space="preserve">3A Pyrethroids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Pyrethrins</w:t>
                </w:r>
                <w:proofErr w:type="spellEnd"/>
              </w:p>
            </w:tc>
            <w:tc>
              <w:tcPr>
                <w:tcW w:w="1100" w:type="pct"/>
                <w:vAlign w:val="top"/>
              </w:tcPr>
              <w:p w14:paraId="00FCC4F5" w14:textId="59BA1F69" w:rsidR="0016505B" w:rsidRPr="0005557F" w:rsidRDefault="0016505B" w:rsidP="0016505B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alphacypermethrin 300g/L</w:t>
                </w:r>
                <w:r w:rsidR="00D418CE" w:rsidRPr="0005557F">
                  <w:rPr>
                    <w:rFonts w:cs="Arial"/>
                    <w:sz w:val="22"/>
                    <w:lang w:eastAsia="en-AU"/>
                  </w:rPr>
                  <w:t xml:space="preserve"> &amp; 400 g/L</w:t>
                </w:r>
              </w:p>
            </w:tc>
            <w:tc>
              <w:tcPr>
                <w:tcW w:w="2762" w:type="pct"/>
                <w:vAlign w:val="top"/>
              </w:tcPr>
              <w:p w14:paraId="7C1C9BB4" w14:textId="221765B6" w:rsidR="0016505B" w:rsidRPr="0005557F" w:rsidRDefault="009C0E6E" w:rsidP="00CE08C9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 xml:space="preserve">Alpha-Scud 300, </w:t>
                </w:r>
                <w:r w:rsidR="00CE17C9" w:rsidRPr="0005557F">
                  <w:rPr>
                    <w:rFonts w:cs="Arial"/>
                    <w:sz w:val="22"/>
                    <w:lang w:eastAsia="en-AU"/>
                  </w:rPr>
                  <w:t xml:space="preserve">Apparent Alpha Omega 300, </w:t>
                </w:r>
                <w:proofErr w:type="spellStart"/>
                <w:r w:rsidR="0016505B" w:rsidRPr="0005557F">
                  <w:rPr>
                    <w:rFonts w:cs="Arial"/>
                    <w:sz w:val="22"/>
                    <w:lang w:eastAsia="en-AU"/>
                  </w:rPr>
                  <w:t>Imtrade</w:t>
                </w:r>
                <w:proofErr w:type="spellEnd"/>
                <w:r w:rsidR="0016505B" w:rsidRPr="0005557F">
                  <w:rPr>
                    <w:rFonts w:cs="Arial"/>
                    <w:sz w:val="22"/>
                    <w:lang w:eastAsia="en-AU"/>
                  </w:rPr>
                  <w:t xml:space="preserve"> </w:t>
                </w:r>
                <w:proofErr w:type="spellStart"/>
                <w:r w:rsidR="0016505B" w:rsidRPr="0005557F">
                  <w:rPr>
                    <w:rFonts w:cs="Arial"/>
                    <w:sz w:val="22"/>
                    <w:lang w:eastAsia="en-AU"/>
                  </w:rPr>
                  <w:t>Ellias</w:t>
                </w:r>
                <w:proofErr w:type="spellEnd"/>
                <w:r w:rsidR="0016505B" w:rsidRPr="0005557F">
                  <w:rPr>
                    <w:rFonts w:cs="Arial"/>
                    <w:sz w:val="22"/>
                    <w:lang w:eastAsia="en-AU"/>
                  </w:rPr>
                  <w:t xml:space="preserve"> 300</w:t>
                </w:r>
                <w:r w:rsidR="00BA52A0" w:rsidRPr="0005557F">
                  <w:rPr>
                    <w:rFonts w:cs="Arial"/>
                    <w:sz w:val="22"/>
                    <w:lang w:eastAsia="en-AU"/>
                  </w:rPr>
                  <w:t xml:space="preserve">, </w:t>
                </w:r>
                <w:r w:rsidR="00DA2DF0" w:rsidRPr="0005557F">
                  <w:rPr>
                    <w:rFonts w:cs="Arial"/>
                    <w:sz w:val="22"/>
                    <w:lang w:eastAsia="en-AU"/>
                  </w:rPr>
                  <w:t xml:space="preserve">IA </w:t>
                </w:r>
                <w:proofErr w:type="spellStart"/>
                <w:r w:rsidR="00DA2DF0" w:rsidRPr="0005557F">
                  <w:rPr>
                    <w:rFonts w:cs="Arial"/>
                    <w:sz w:val="22"/>
                    <w:lang w:eastAsia="en-AU"/>
                  </w:rPr>
                  <w:t>Ellias</w:t>
                </w:r>
                <w:proofErr w:type="spellEnd"/>
                <w:r w:rsidR="00DA2DF0" w:rsidRPr="0005557F">
                  <w:rPr>
                    <w:rFonts w:cs="Arial"/>
                    <w:sz w:val="22"/>
                    <w:lang w:eastAsia="en-AU"/>
                  </w:rPr>
                  <w:t xml:space="preserve"> 300, </w:t>
                </w:r>
                <w:proofErr w:type="spellStart"/>
                <w:r w:rsidR="00D418CE" w:rsidRPr="0005557F">
                  <w:rPr>
                    <w:rFonts w:cs="Arial"/>
                    <w:sz w:val="22"/>
                    <w:lang w:eastAsia="en-AU"/>
                  </w:rPr>
                  <w:t>Imtrade</w:t>
                </w:r>
                <w:proofErr w:type="spellEnd"/>
                <w:r w:rsidR="00D418CE" w:rsidRPr="0005557F">
                  <w:rPr>
                    <w:rFonts w:cs="Arial"/>
                    <w:sz w:val="22"/>
                    <w:lang w:eastAsia="en-AU"/>
                  </w:rPr>
                  <w:t xml:space="preserve"> </w:t>
                </w:r>
                <w:proofErr w:type="spellStart"/>
                <w:r w:rsidR="00D418CE" w:rsidRPr="0005557F">
                  <w:rPr>
                    <w:rFonts w:cs="Arial"/>
                    <w:sz w:val="22"/>
                    <w:lang w:eastAsia="en-AU"/>
                  </w:rPr>
                  <w:t>Ellias</w:t>
                </w:r>
                <w:proofErr w:type="spellEnd"/>
                <w:r w:rsidR="00D418CE" w:rsidRPr="0005557F">
                  <w:rPr>
                    <w:rFonts w:cs="Arial"/>
                    <w:sz w:val="22"/>
                    <w:lang w:eastAsia="en-AU"/>
                  </w:rPr>
                  <w:t xml:space="preserve"> Plus 400</w:t>
                </w:r>
                <w:r w:rsidR="00FD2355" w:rsidRPr="0005557F">
                  <w:rPr>
                    <w:rFonts w:cs="Arial"/>
                    <w:sz w:val="22"/>
                    <w:lang w:eastAsia="en-AU"/>
                  </w:rPr>
                  <w:t>, Titan Alpha-Cypermethrin 300</w:t>
                </w:r>
              </w:p>
            </w:tc>
          </w:tr>
          <w:tr w:rsidR="0016505B" w:rsidRPr="0005557F" w14:paraId="1387A462" w14:textId="77777777" w:rsidTr="0038546A">
            <w:trPr>
              <w:trHeight w:val="340"/>
            </w:trPr>
            <w:tc>
              <w:tcPr>
                <w:tcW w:w="1138" w:type="pct"/>
                <w:vAlign w:val="top"/>
              </w:tcPr>
              <w:p w14:paraId="21F862F1" w14:textId="77777777" w:rsidR="0016505B" w:rsidRPr="0005557F" w:rsidRDefault="0016505B" w:rsidP="0016505B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 xml:space="preserve">3A Pyrethroids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Pyrethrins</w:t>
                </w:r>
                <w:proofErr w:type="spellEnd"/>
              </w:p>
            </w:tc>
            <w:tc>
              <w:tcPr>
                <w:tcW w:w="1100" w:type="pct"/>
                <w:vAlign w:val="top"/>
              </w:tcPr>
              <w:p w14:paraId="50F87E35" w14:textId="77777777" w:rsidR="0016505B" w:rsidRPr="0005557F" w:rsidRDefault="0016505B" w:rsidP="0016505B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bifenthrin 100g/L</w:t>
                </w:r>
              </w:p>
            </w:tc>
            <w:tc>
              <w:tcPr>
                <w:tcW w:w="2762" w:type="pct"/>
                <w:vAlign w:val="top"/>
              </w:tcPr>
              <w:p w14:paraId="680E9C1B" w14:textId="76A5B0A9" w:rsidR="0016505B" w:rsidRPr="0005557F" w:rsidRDefault="0016505B" w:rsidP="009B60B9">
                <w:pPr>
                  <w:rPr>
                    <w:rFonts w:cs="Arial"/>
                    <w:sz w:val="22"/>
                    <w:lang w:eastAsia="en-AU"/>
                  </w:rPr>
                </w:pP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Agfen</w:t>
                </w:r>
                <w:proofErr w:type="spellEnd"/>
                <w:r w:rsidR="00DA2DF0" w:rsidRPr="0005557F">
                  <w:rPr>
                    <w:rFonts w:cs="Arial"/>
                    <w:sz w:val="22"/>
                    <w:lang w:eastAsia="en-AU"/>
                  </w:rPr>
                  <w:t xml:space="preserve"> 100</w:t>
                </w:r>
                <w:r w:rsidRPr="0005557F">
                  <w:rPr>
                    <w:rFonts w:cs="Arial"/>
                    <w:sz w:val="22"/>
                    <w:lang w:eastAsia="en-AU"/>
                  </w:rPr>
                  <w:t>, Arrow</w:t>
                </w:r>
                <w:r w:rsidR="00DA2DF0" w:rsidRPr="0005557F">
                  <w:rPr>
                    <w:rFonts w:cs="Arial"/>
                    <w:sz w:val="22"/>
                    <w:lang w:eastAsia="en-AU"/>
                  </w:rPr>
                  <w:t xml:space="preserve"> 100</w:t>
                </w:r>
                <w:r w:rsidRPr="0005557F">
                  <w:rPr>
                    <w:rFonts w:cs="Arial"/>
                    <w:sz w:val="22"/>
                    <w:lang w:eastAsia="en-AU"/>
                  </w:rPr>
                  <w:t xml:space="preserve">, </w:t>
                </w:r>
                <w:r w:rsidR="00DA2DF0" w:rsidRPr="0005557F">
                  <w:rPr>
                    <w:rFonts w:cs="Arial"/>
                    <w:sz w:val="22"/>
                    <w:lang w:eastAsia="en-AU"/>
                  </w:rPr>
                  <w:t xml:space="preserve">Bent 100, </w:t>
                </w:r>
                <w:proofErr w:type="spellStart"/>
                <w:r w:rsidR="00DA2DF0" w:rsidRPr="0005557F">
                  <w:rPr>
                    <w:rFonts w:cs="Arial"/>
                    <w:sz w:val="22"/>
                    <w:lang w:eastAsia="en-AU"/>
                  </w:rPr>
                  <w:t>Bifendoff</w:t>
                </w:r>
                <w:proofErr w:type="spellEnd"/>
                <w:r w:rsidR="00DA2DF0" w:rsidRPr="0005557F">
                  <w:rPr>
                    <w:rFonts w:cs="Arial"/>
                    <w:sz w:val="22"/>
                    <w:lang w:eastAsia="en-AU"/>
                  </w:rPr>
                  <w:t xml:space="preserve"> 100, Bifenthrin, Bifenthrin 100</w:t>
                </w:r>
                <w:r w:rsidR="004D13B3">
                  <w:rPr>
                    <w:rFonts w:cs="Arial"/>
                    <w:sz w:val="22"/>
                    <w:lang w:eastAsia="en-AU"/>
                  </w:rPr>
                  <w:t>, Bifenthrin 100</w:t>
                </w:r>
                <w:r w:rsidR="00D32E7B">
                  <w:rPr>
                    <w:rFonts w:cs="Arial"/>
                    <w:sz w:val="22"/>
                    <w:lang w:eastAsia="en-AU"/>
                  </w:rPr>
                  <w:t xml:space="preserve"> </w:t>
                </w:r>
                <w:r w:rsidR="004D13B3">
                  <w:rPr>
                    <w:rFonts w:cs="Arial"/>
                    <w:sz w:val="22"/>
                    <w:lang w:eastAsia="en-AU"/>
                  </w:rPr>
                  <w:t>EC</w:t>
                </w:r>
                <w:r w:rsidR="00DA2DF0" w:rsidRPr="0005557F">
                  <w:rPr>
                    <w:rFonts w:cs="Arial"/>
                    <w:sz w:val="22"/>
                    <w:lang w:eastAsia="en-AU"/>
                  </w:rPr>
                  <w:t>, Bifenthrin Duo, Bifent</w:t>
                </w:r>
                <w:r w:rsidR="007B0D47" w:rsidRPr="0005557F">
                  <w:rPr>
                    <w:rFonts w:cs="Arial"/>
                    <w:sz w:val="22"/>
                    <w:lang w:eastAsia="en-AU"/>
                  </w:rPr>
                  <w:t>hr</w:t>
                </w:r>
                <w:r w:rsidR="00DA2DF0" w:rsidRPr="0005557F">
                  <w:rPr>
                    <w:rFonts w:cs="Arial"/>
                    <w:sz w:val="22"/>
                    <w:lang w:eastAsia="en-AU"/>
                  </w:rPr>
                  <w:t>in 100, Binder,</w:t>
                </w:r>
                <w:r w:rsidR="00276626" w:rsidRPr="0005557F">
                  <w:rPr>
                    <w:rFonts w:cs="Arial"/>
                    <w:sz w:val="22"/>
                    <w:lang w:eastAsia="en-AU"/>
                  </w:rPr>
                  <w:t xml:space="preserve"> </w:t>
                </w:r>
                <w:r w:rsidRPr="0005557F">
                  <w:rPr>
                    <w:rFonts w:cs="Arial"/>
                    <w:sz w:val="22"/>
                    <w:lang w:eastAsia="en-AU"/>
                  </w:rPr>
                  <w:t>Bisect</w:t>
                </w:r>
                <w:r w:rsidR="00DA2DF0" w:rsidRPr="0005557F">
                  <w:rPr>
                    <w:rFonts w:cs="Arial"/>
                    <w:sz w:val="22"/>
                    <w:lang w:eastAsia="en-AU"/>
                  </w:rPr>
                  <w:t xml:space="preserve"> Duo 100</w:t>
                </w:r>
                <w:r w:rsidRPr="0005557F">
                  <w:rPr>
                    <w:rFonts w:cs="Arial"/>
                    <w:sz w:val="22"/>
                    <w:lang w:eastAsia="en-AU"/>
                  </w:rPr>
                  <w:t xml:space="preserve">, </w:t>
                </w:r>
                <w:r w:rsidR="00DA2DF0" w:rsidRPr="0005557F">
                  <w:rPr>
                    <w:rFonts w:cs="Arial"/>
                    <w:sz w:val="22"/>
                    <w:lang w:eastAsia="en-AU"/>
                  </w:rPr>
                  <w:t>Bi-</w:t>
                </w:r>
                <w:proofErr w:type="spellStart"/>
                <w:r w:rsidR="00DA2DF0" w:rsidRPr="0005557F">
                  <w:rPr>
                    <w:rFonts w:cs="Arial"/>
                    <w:sz w:val="22"/>
                    <w:lang w:eastAsia="en-AU"/>
                  </w:rPr>
                  <w:t>Thrin</w:t>
                </w:r>
                <w:proofErr w:type="spellEnd"/>
                <w:r w:rsidR="00DA2DF0" w:rsidRPr="0005557F">
                  <w:rPr>
                    <w:rFonts w:cs="Arial"/>
                    <w:sz w:val="22"/>
                    <w:lang w:eastAsia="en-AU"/>
                  </w:rPr>
                  <w:t xml:space="preserve"> 100, </w:t>
                </w:r>
                <w:r w:rsidRPr="0005557F">
                  <w:rPr>
                    <w:rFonts w:cs="Arial"/>
                    <w:sz w:val="22"/>
                    <w:lang w:eastAsia="en-AU"/>
                  </w:rPr>
                  <w:t xml:space="preserve">Compel,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Disect</w:t>
                </w:r>
                <w:proofErr w:type="spellEnd"/>
                <w:r w:rsidR="00DA2DF0" w:rsidRPr="0005557F">
                  <w:rPr>
                    <w:rFonts w:cs="Arial"/>
                    <w:sz w:val="22"/>
                    <w:lang w:eastAsia="en-AU"/>
                  </w:rPr>
                  <w:t xml:space="preserve"> 100</w:t>
                </w:r>
                <w:r w:rsidRPr="0005557F">
                  <w:rPr>
                    <w:rFonts w:cs="Arial"/>
                    <w:sz w:val="22"/>
                    <w:lang w:eastAsia="en-AU"/>
                  </w:rPr>
                  <w:t xml:space="preserve">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Fenstar</w:t>
                </w:r>
                <w:proofErr w:type="spellEnd"/>
                <w:r w:rsidR="00DA2DF0" w:rsidRPr="0005557F">
                  <w:rPr>
                    <w:rFonts w:cs="Arial"/>
                    <w:sz w:val="22"/>
                    <w:lang w:eastAsia="en-AU"/>
                  </w:rPr>
                  <w:t xml:space="preserve"> 100</w:t>
                </w:r>
                <w:r w:rsidRPr="0005557F">
                  <w:rPr>
                    <w:rFonts w:cs="Arial"/>
                    <w:sz w:val="22"/>
                    <w:lang w:eastAsia="en-AU"/>
                  </w:rPr>
                  <w:t>,</w:t>
                </w:r>
                <w:r w:rsidR="00DA2DF0" w:rsidRPr="0005557F">
                  <w:rPr>
                    <w:rFonts w:cs="Arial"/>
                    <w:sz w:val="22"/>
                    <w:lang w:eastAsia="en-AU"/>
                  </w:rPr>
                  <w:t xml:space="preserve"> </w:t>
                </w:r>
                <w:proofErr w:type="spellStart"/>
                <w:r w:rsidR="00DA2DF0" w:rsidRPr="0005557F">
                  <w:rPr>
                    <w:rFonts w:cs="Arial"/>
                    <w:sz w:val="22"/>
                    <w:lang w:eastAsia="en-AU"/>
                  </w:rPr>
                  <w:t>Fenthrin</w:t>
                </w:r>
                <w:proofErr w:type="spellEnd"/>
                <w:r w:rsidR="00DA2DF0" w:rsidRPr="0005557F">
                  <w:rPr>
                    <w:rFonts w:cs="Arial"/>
                    <w:sz w:val="22"/>
                    <w:lang w:eastAsia="en-AU"/>
                  </w:rPr>
                  <w:t xml:space="preserve">, </w:t>
                </w:r>
                <w:proofErr w:type="spellStart"/>
                <w:r w:rsidR="00DA2DF0" w:rsidRPr="0005557F">
                  <w:rPr>
                    <w:rFonts w:cs="Arial"/>
                    <w:sz w:val="22"/>
                    <w:lang w:eastAsia="en-AU"/>
                  </w:rPr>
                  <w:t>Fortifen</w:t>
                </w:r>
                <w:proofErr w:type="spellEnd"/>
                <w:r w:rsidR="00DA2DF0" w:rsidRPr="0005557F">
                  <w:rPr>
                    <w:rFonts w:cs="Arial"/>
                    <w:sz w:val="22"/>
                    <w:lang w:eastAsia="en-AU"/>
                  </w:rPr>
                  <w:t>, Starlet 100,</w:t>
                </w:r>
                <w:r w:rsidRPr="0005557F">
                  <w:rPr>
                    <w:rFonts w:cs="Arial"/>
                    <w:sz w:val="22"/>
                    <w:lang w:eastAsia="en-AU"/>
                  </w:rPr>
                  <w:t xml:space="preserve">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Talstar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, </w:t>
                </w:r>
                <w:proofErr w:type="gramStart"/>
                <w:r w:rsidRPr="0005557F">
                  <w:rPr>
                    <w:rFonts w:cs="Arial"/>
                    <w:sz w:val="22"/>
                    <w:lang w:eastAsia="en-AU"/>
                  </w:rPr>
                  <w:t>Tal-Ken</w:t>
                </w:r>
                <w:proofErr w:type="gramEnd"/>
                <w:r w:rsidRPr="0005557F">
                  <w:rPr>
                    <w:rFonts w:cs="Arial"/>
                    <w:sz w:val="22"/>
                    <w:lang w:eastAsia="en-AU"/>
                  </w:rPr>
                  <w:t>, Venom</w:t>
                </w:r>
                <w:r w:rsidR="00DA2DF0" w:rsidRPr="0005557F">
                  <w:rPr>
                    <w:rFonts w:cs="Arial"/>
                    <w:sz w:val="22"/>
                    <w:lang w:eastAsia="en-AU"/>
                  </w:rPr>
                  <w:t xml:space="preserve"> 100EC</w:t>
                </w:r>
                <w:r w:rsidR="000D1586" w:rsidRPr="0005557F">
                  <w:rPr>
                    <w:rFonts w:cs="Arial"/>
                    <w:sz w:val="22"/>
                    <w:lang w:eastAsia="en-AU"/>
                  </w:rPr>
                  <w:t xml:space="preserve">, </w:t>
                </w:r>
                <w:r w:rsidRPr="0005557F">
                  <w:rPr>
                    <w:rFonts w:cs="Arial"/>
                    <w:sz w:val="22"/>
                    <w:lang w:eastAsia="en-AU"/>
                  </w:rPr>
                  <w:t>Zeus, Pyrinex Super (</w:t>
                </w:r>
                <w:r w:rsidR="009B60B9" w:rsidRPr="0005557F">
                  <w:rPr>
                    <w:rFonts w:cs="Arial"/>
                    <w:sz w:val="22"/>
                    <w:lang w:eastAsia="en-AU"/>
                  </w:rPr>
                  <w:t xml:space="preserve">Contains </w:t>
                </w:r>
                <w:r w:rsidRPr="0005557F">
                  <w:rPr>
                    <w:rFonts w:cs="Arial"/>
                    <w:sz w:val="22"/>
                    <w:lang w:eastAsia="en-AU"/>
                  </w:rPr>
                  <w:t>bifenthrin 20g/L &amp; also contains group 1B chlorpyrifos 500g/L)</w:t>
                </w:r>
                <w:r w:rsidR="0020557D">
                  <w:rPr>
                    <w:rFonts w:cs="Arial"/>
                    <w:sz w:val="22"/>
                    <w:lang w:eastAsia="en-AU"/>
                  </w:rPr>
                  <w:t xml:space="preserve">, </w:t>
                </w:r>
                <w:proofErr w:type="spellStart"/>
                <w:r w:rsidR="0020557D">
                  <w:rPr>
                    <w:rFonts w:cs="Arial"/>
                    <w:sz w:val="22"/>
                    <w:lang w:eastAsia="en-AU"/>
                  </w:rPr>
                  <w:t>OutPerform</w:t>
                </w:r>
                <w:proofErr w:type="spellEnd"/>
                <w:r w:rsidR="0020557D">
                  <w:rPr>
                    <w:rFonts w:cs="Arial"/>
                    <w:sz w:val="22"/>
                    <w:lang w:eastAsia="en-AU"/>
                  </w:rPr>
                  <w:t xml:space="preserve"> 630EC (</w:t>
                </w:r>
                <w:r w:rsidR="007277EE" w:rsidRPr="0005557F">
                  <w:rPr>
                    <w:rFonts w:cs="Arial"/>
                    <w:sz w:val="22"/>
                    <w:lang w:eastAsia="en-AU"/>
                  </w:rPr>
                  <w:t xml:space="preserve">Contains bifenthrin </w:t>
                </w:r>
                <w:r w:rsidR="007277EE">
                  <w:rPr>
                    <w:rFonts w:cs="Arial"/>
                    <w:sz w:val="22"/>
                    <w:lang w:eastAsia="en-AU"/>
                  </w:rPr>
                  <w:t>3</w:t>
                </w:r>
                <w:r w:rsidR="007277EE" w:rsidRPr="0005557F">
                  <w:rPr>
                    <w:rFonts w:cs="Arial"/>
                    <w:sz w:val="22"/>
                    <w:lang w:eastAsia="en-AU"/>
                  </w:rPr>
                  <w:t xml:space="preserve">0g/L &amp; also contains group 1B chlorpyrifos </w:t>
                </w:r>
                <w:r w:rsidR="007277EE">
                  <w:rPr>
                    <w:rFonts w:cs="Arial"/>
                    <w:sz w:val="22"/>
                    <w:lang w:eastAsia="en-AU"/>
                  </w:rPr>
                  <w:t>6</w:t>
                </w:r>
                <w:r w:rsidR="007277EE" w:rsidRPr="0005557F">
                  <w:rPr>
                    <w:rFonts w:cs="Arial"/>
                    <w:sz w:val="22"/>
                    <w:lang w:eastAsia="en-AU"/>
                  </w:rPr>
                  <w:t>00g/L</w:t>
                </w:r>
                <w:r w:rsidR="007277EE">
                  <w:rPr>
                    <w:rFonts w:cs="Arial"/>
                    <w:sz w:val="22"/>
                    <w:lang w:eastAsia="en-AU"/>
                  </w:rPr>
                  <w:t>)</w:t>
                </w:r>
              </w:p>
            </w:tc>
          </w:tr>
          <w:tr w:rsidR="0016505B" w:rsidRPr="0005557F" w14:paraId="2E6E5379" w14:textId="77777777" w:rsidTr="0038546A">
            <w:trPr>
              <w:trHeight w:val="340"/>
            </w:trPr>
            <w:tc>
              <w:tcPr>
                <w:tcW w:w="1138" w:type="pct"/>
                <w:vAlign w:val="top"/>
              </w:tcPr>
              <w:p w14:paraId="55B9FEA5" w14:textId="77777777" w:rsidR="0016505B" w:rsidRPr="0005557F" w:rsidRDefault="0016505B" w:rsidP="0016505B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 xml:space="preserve">3A Pyrethroids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Pyrethrins</w:t>
                </w:r>
                <w:proofErr w:type="spellEnd"/>
              </w:p>
            </w:tc>
            <w:tc>
              <w:tcPr>
                <w:tcW w:w="1100" w:type="pct"/>
                <w:vAlign w:val="top"/>
              </w:tcPr>
              <w:p w14:paraId="5B6ADEE0" w14:textId="12F11268" w:rsidR="0016505B" w:rsidRPr="0005557F" w:rsidRDefault="00FE7883" w:rsidP="002F5B92">
                <w:pPr>
                  <w:rPr>
                    <w:rFonts w:cs="Arial"/>
                    <w:sz w:val="22"/>
                    <w:lang w:eastAsia="en-AU"/>
                  </w:rPr>
                </w:pPr>
                <w:r>
                  <w:rPr>
                    <w:rFonts w:cs="Arial"/>
                    <w:sz w:val="22"/>
                    <w:lang w:eastAsia="en-AU"/>
                  </w:rPr>
                  <w:t>b</w:t>
                </w:r>
                <w:r w:rsidR="0016505B" w:rsidRPr="0005557F">
                  <w:rPr>
                    <w:rFonts w:cs="Arial"/>
                    <w:sz w:val="22"/>
                    <w:lang w:eastAsia="en-AU"/>
                  </w:rPr>
                  <w:t>ifenthrin</w:t>
                </w:r>
                <w:r w:rsidR="00234252" w:rsidRPr="0005557F">
                  <w:rPr>
                    <w:rFonts w:cs="Arial"/>
                    <w:sz w:val="22"/>
                    <w:lang w:eastAsia="en-AU"/>
                  </w:rPr>
                  <w:t xml:space="preserve"> </w:t>
                </w:r>
                <w:r w:rsidR="00FE1258" w:rsidRPr="0005557F">
                  <w:rPr>
                    <w:rFonts w:cs="Arial"/>
                    <w:sz w:val="22"/>
                    <w:lang w:eastAsia="en-AU"/>
                  </w:rPr>
                  <w:t>180 g/L,</w:t>
                </w:r>
                <w:r w:rsidR="00D468C6" w:rsidRPr="0005557F">
                  <w:rPr>
                    <w:rFonts w:cs="Arial"/>
                    <w:sz w:val="22"/>
                    <w:lang w:eastAsia="en-AU"/>
                  </w:rPr>
                  <w:t xml:space="preserve"> 240g/L,</w:t>
                </w:r>
                <w:r w:rsidR="00FE1258" w:rsidRPr="0005557F">
                  <w:rPr>
                    <w:rFonts w:cs="Arial"/>
                    <w:sz w:val="22"/>
                    <w:lang w:eastAsia="en-AU"/>
                  </w:rPr>
                  <w:t xml:space="preserve"> </w:t>
                </w:r>
                <w:r w:rsidR="0016505B" w:rsidRPr="0005557F">
                  <w:rPr>
                    <w:rFonts w:cs="Arial"/>
                    <w:sz w:val="22"/>
                    <w:lang w:eastAsia="en-AU"/>
                  </w:rPr>
                  <w:t>250g/L</w:t>
                </w:r>
                <w:r w:rsidR="005B28D9" w:rsidRPr="0005557F">
                  <w:rPr>
                    <w:rFonts w:cs="Arial"/>
                    <w:sz w:val="22"/>
                    <w:lang w:eastAsia="en-AU"/>
                  </w:rPr>
                  <w:t xml:space="preserve"> &amp;</w:t>
                </w:r>
                <w:r w:rsidR="00D034AD">
                  <w:rPr>
                    <w:rFonts w:cs="Arial"/>
                    <w:sz w:val="22"/>
                    <w:lang w:eastAsia="en-AU"/>
                  </w:rPr>
                  <w:t xml:space="preserve"> </w:t>
                </w:r>
                <w:r w:rsidR="002F5B92" w:rsidRPr="0005557F">
                  <w:rPr>
                    <w:rFonts w:cs="Arial"/>
                    <w:sz w:val="22"/>
                    <w:lang w:eastAsia="en-AU"/>
                  </w:rPr>
                  <w:t>300g/L</w:t>
                </w:r>
              </w:p>
            </w:tc>
            <w:tc>
              <w:tcPr>
                <w:tcW w:w="2762" w:type="pct"/>
                <w:vAlign w:val="top"/>
              </w:tcPr>
              <w:p w14:paraId="2DF51689" w14:textId="2286BB8D" w:rsidR="0016505B" w:rsidRPr="0005557F" w:rsidRDefault="0016505B" w:rsidP="0016505B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 xml:space="preserve">Astral 250, Bifenthrin 250, </w:t>
                </w:r>
                <w:proofErr w:type="spellStart"/>
                <w:r w:rsidR="00351944" w:rsidRPr="0005557F">
                  <w:rPr>
                    <w:rFonts w:cs="Arial"/>
                    <w:sz w:val="22"/>
                    <w:lang w:eastAsia="en-AU"/>
                  </w:rPr>
                  <w:t>Reylon</w:t>
                </w:r>
                <w:proofErr w:type="spellEnd"/>
                <w:r w:rsidR="00351944" w:rsidRPr="0005557F">
                  <w:rPr>
                    <w:rFonts w:cs="Arial"/>
                    <w:sz w:val="22"/>
                    <w:lang w:eastAsia="en-AU"/>
                  </w:rPr>
                  <w:t xml:space="preserve"> Bifenthrin 250,</w:t>
                </w:r>
                <w:r w:rsidR="00D468C6" w:rsidRPr="0005557F">
                  <w:rPr>
                    <w:rFonts w:cs="Arial"/>
                    <w:sz w:val="22"/>
                    <w:lang w:eastAsia="en-AU"/>
                  </w:rPr>
                  <w:t xml:space="preserve"> Bifenthrin Ultra 300,</w:t>
                </w:r>
                <w:r w:rsidR="00351944" w:rsidRPr="0005557F">
                  <w:rPr>
                    <w:rFonts w:cs="Arial"/>
                    <w:sz w:val="22"/>
                    <w:lang w:eastAsia="en-AU"/>
                  </w:rPr>
                  <w:t xml:space="preserve"> </w:t>
                </w:r>
                <w:r w:rsidR="00D468C6" w:rsidRPr="0005557F">
                  <w:rPr>
                    <w:rFonts w:cs="Arial"/>
                    <w:sz w:val="22"/>
                    <w:lang w:eastAsia="en-AU"/>
                  </w:rPr>
                  <w:t xml:space="preserve">Starlet 250, </w:t>
                </w:r>
                <w:r w:rsidRPr="0005557F">
                  <w:rPr>
                    <w:rFonts w:cs="Arial"/>
                    <w:sz w:val="22"/>
                    <w:lang w:eastAsia="en-AU"/>
                  </w:rPr>
                  <w:t xml:space="preserve">Stockade, </w:t>
                </w:r>
                <w:proofErr w:type="spellStart"/>
                <w:r w:rsidR="00FE1258" w:rsidRPr="0005557F">
                  <w:rPr>
                    <w:rFonts w:cs="Arial"/>
                    <w:sz w:val="22"/>
                    <w:lang w:eastAsia="en-AU"/>
                  </w:rPr>
                  <w:t>Talstar</w:t>
                </w:r>
                <w:proofErr w:type="spellEnd"/>
                <w:r w:rsidR="00FE1258" w:rsidRPr="0005557F">
                  <w:rPr>
                    <w:rFonts w:cs="Arial"/>
                    <w:sz w:val="22"/>
                    <w:lang w:eastAsia="en-AU"/>
                  </w:rPr>
                  <w:t xml:space="preserve"> LFR 180,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Talstar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250</w:t>
                </w:r>
                <w:r w:rsidR="002F5B92" w:rsidRPr="0005557F">
                  <w:rPr>
                    <w:rFonts w:cs="Arial"/>
                    <w:sz w:val="22"/>
                    <w:lang w:eastAsia="en-AU"/>
                  </w:rPr>
                  <w:t>, Titan Bifenthrin 250, 4Farmers Bifenthrin 300</w:t>
                </w:r>
                <w:r w:rsidR="00D468C6" w:rsidRPr="0005557F">
                  <w:rPr>
                    <w:rFonts w:cs="Arial"/>
                    <w:sz w:val="22"/>
                    <w:lang w:eastAsia="en-AU"/>
                  </w:rPr>
                  <w:t>, Venom 240</w:t>
                </w:r>
              </w:p>
            </w:tc>
          </w:tr>
          <w:tr w:rsidR="0016505B" w:rsidRPr="0005557F" w14:paraId="209FD748" w14:textId="77777777" w:rsidTr="0038546A">
            <w:trPr>
              <w:trHeight w:val="340"/>
            </w:trPr>
            <w:tc>
              <w:tcPr>
                <w:tcW w:w="1138" w:type="pct"/>
                <w:vAlign w:val="top"/>
              </w:tcPr>
              <w:p w14:paraId="59850A4B" w14:textId="77777777" w:rsidR="0016505B" w:rsidRPr="0005557F" w:rsidRDefault="0016505B" w:rsidP="0016505B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 xml:space="preserve">3A Pyrethroids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Pyrethrins</w:t>
                </w:r>
                <w:proofErr w:type="spellEnd"/>
              </w:p>
            </w:tc>
            <w:tc>
              <w:tcPr>
                <w:tcW w:w="1100" w:type="pct"/>
                <w:vAlign w:val="top"/>
              </w:tcPr>
              <w:p w14:paraId="5FE8C812" w14:textId="77777777" w:rsidR="0016505B" w:rsidRPr="0005557F" w:rsidRDefault="0016505B" w:rsidP="0016505B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 xml:space="preserve">cypermethrin 200g/L </w:t>
                </w:r>
              </w:p>
            </w:tc>
            <w:tc>
              <w:tcPr>
                <w:tcW w:w="2762" w:type="pct"/>
                <w:vAlign w:val="top"/>
              </w:tcPr>
              <w:p w14:paraId="005038CE" w14:textId="555E3E4B" w:rsidR="0016505B" w:rsidRPr="0005557F" w:rsidRDefault="0016505B" w:rsidP="000D1586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 xml:space="preserve">Boom 200, Cypermethrin 200,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Cypershield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200,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Cyrux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200</w:t>
                </w:r>
              </w:p>
            </w:tc>
          </w:tr>
          <w:tr w:rsidR="0016505B" w:rsidRPr="0005557F" w14:paraId="2D628572" w14:textId="77777777" w:rsidTr="0038546A">
            <w:trPr>
              <w:trHeight w:val="340"/>
            </w:trPr>
            <w:tc>
              <w:tcPr>
                <w:tcW w:w="1138" w:type="pct"/>
                <w:vAlign w:val="top"/>
              </w:tcPr>
              <w:p w14:paraId="2F12B196" w14:textId="77777777" w:rsidR="0016505B" w:rsidRPr="0005557F" w:rsidRDefault="0016505B" w:rsidP="0016505B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 xml:space="preserve">3A Pyrethroids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Pyrethrins</w:t>
                </w:r>
                <w:proofErr w:type="spellEnd"/>
              </w:p>
            </w:tc>
            <w:tc>
              <w:tcPr>
                <w:tcW w:w="1100" w:type="pct"/>
                <w:vAlign w:val="top"/>
              </w:tcPr>
              <w:p w14:paraId="7B3393D7" w14:textId="17C9FA78" w:rsidR="0016505B" w:rsidRPr="0005557F" w:rsidRDefault="0016505B" w:rsidP="0016505B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cypermethrin 250g/L</w:t>
                </w:r>
                <w:r w:rsidR="005B28D9" w:rsidRPr="0005557F">
                  <w:rPr>
                    <w:rFonts w:cs="Arial"/>
                    <w:sz w:val="22"/>
                    <w:lang w:eastAsia="en-AU"/>
                  </w:rPr>
                  <w:t xml:space="preserve"> &amp; 260g/L</w:t>
                </w:r>
              </w:p>
            </w:tc>
            <w:tc>
              <w:tcPr>
                <w:tcW w:w="2762" w:type="pct"/>
                <w:vAlign w:val="top"/>
              </w:tcPr>
              <w:p w14:paraId="04BBA2D5" w14:textId="5ABF6E39" w:rsidR="0016505B" w:rsidRPr="0005557F" w:rsidRDefault="003C4AB9" w:rsidP="003C4AB9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AW</w:t>
                </w:r>
                <w:r w:rsidR="0016505B" w:rsidRPr="0005557F">
                  <w:rPr>
                    <w:rFonts w:cs="Arial"/>
                    <w:sz w:val="22"/>
                    <w:lang w:eastAsia="en-AU"/>
                  </w:rPr>
                  <w:t xml:space="preserve"> </w:t>
                </w:r>
                <w:r w:rsidRPr="0005557F">
                  <w:rPr>
                    <w:rFonts w:cs="Arial"/>
                    <w:sz w:val="22"/>
                    <w:lang w:eastAsia="en-AU"/>
                  </w:rPr>
                  <w:t xml:space="preserve">Cypermethrin 260g/L, </w:t>
                </w:r>
                <w:proofErr w:type="spellStart"/>
                <w:r w:rsidR="0016505B" w:rsidRPr="0005557F">
                  <w:rPr>
                    <w:rFonts w:cs="Arial"/>
                    <w:sz w:val="22"/>
                    <w:lang w:eastAsia="en-AU"/>
                  </w:rPr>
                  <w:t>Cyper</w:t>
                </w:r>
                <w:proofErr w:type="spellEnd"/>
                <w:r w:rsidR="002F7033" w:rsidRPr="0005557F">
                  <w:rPr>
                    <w:rFonts w:cs="Arial"/>
                    <w:sz w:val="22"/>
                    <w:lang w:eastAsia="en-AU"/>
                  </w:rPr>
                  <w:t xml:space="preserve"> P</w:t>
                </w:r>
                <w:r w:rsidR="0016505B" w:rsidRPr="0005557F">
                  <w:rPr>
                    <w:rFonts w:cs="Arial"/>
                    <w:sz w:val="22"/>
                    <w:lang w:eastAsia="en-AU"/>
                  </w:rPr>
                  <w:t xml:space="preserve">lus 250, Cypermethrin 250, </w:t>
                </w:r>
                <w:proofErr w:type="spellStart"/>
                <w:r w:rsidR="0016505B" w:rsidRPr="0005557F">
                  <w:rPr>
                    <w:rFonts w:cs="Arial"/>
                    <w:sz w:val="22"/>
                    <w:lang w:eastAsia="en-AU"/>
                  </w:rPr>
                  <w:t>Cyrux</w:t>
                </w:r>
                <w:proofErr w:type="spellEnd"/>
                <w:r w:rsidR="0016505B" w:rsidRPr="0005557F">
                  <w:rPr>
                    <w:rFonts w:cs="Arial"/>
                    <w:sz w:val="22"/>
                    <w:lang w:eastAsia="en-AU"/>
                  </w:rPr>
                  <w:t xml:space="preserve"> 250</w:t>
                </w:r>
                <w:r w:rsidR="00167223">
                  <w:rPr>
                    <w:rFonts w:cs="Arial"/>
                    <w:sz w:val="22"/>
                    <w:lang w:eastAsia="en-AU"/>
                  </w:rPr>
                  <w:t xml:space="preserve">, </w:t>
                </w:r>
                <w:proofErr w:type="spellStart"/>
                <w:r w:rsidR="005D4B24">
                  <w:rPr>
                    <w:rFonts w:cs="Arial"/>
                    <w:sz w:val="22"/>
                    <w:lang w:eastAsia="en-AU"/>
                  </w:rPr>
                  <w:t>Hemthrin</w:t>
                </w:r>
                <w:proofErr w:type="spellEnd"/>
                <w:r w:rsidR="005D4B24">
                  <w:rPr>
                    <w:rFonts w:cs="Arial"/>
                    <w:sz w:val="22"/>
                    <w:lang w:eastAsia="en-AU"/>
                  </w:rPr>
                  <w:t xml:space="preserve"> Plus 250EC</w:t>
                </w:r>
              </w:p>
            </w:tc>
          </w:tr>
          <w:tr w:rsidR="0016505B" w:rsidRPr="0005557F" w14:paraId="150E3C10" w14:textId="77777777" w:rsidTr="0038546A">
            <w:trPr>
              <w:trHeight w:val="340"/>
            </w:trPr>
            <w:tc>
              <w:tcPr>
                <w:tcW w:w="1138" w:type="pct"/>
                <w:vAlign w:val="top"/>
              </w:tcPr>
              <w:p w14:paraId="753C9408" w14:textId="77777777" w:rsidR="0016505B" w:rsidRPr="0005557F" w:rsidRDefault="0016505B" w:rsidP="0016505B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 xml:space="preserve">3A Pyrethroids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Pyrethrins</w:t>
                </w:r>
                <w:proofErr w:type="spellEnd"/>
              </w:p>
            </w:tc>
            <w:tc>
              <w:tcPr>
                <w:tcW w:w="1100" w:type="pct"/>
                <w:vAlign w:val="top"/>
              </w:tcPr>
              <w:p w14:paraId="3007DF95" w14:textId="5E35FC81" w:rsidR="0016505B" w:rsidRPr="0005557F" w:rsidRDefault="0054357B" w:rsidP="0016505B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deltamethrin 27.5g</w:t>
                </w:r>
                <w:r w:rsidR="0016505B" w:rsidRPr="0005557F">
                  <w:rPr>
                    <w:rFonts w:cs="Arial"/>
                    <w:sz w:val="22"/>
                    <w:lang w:eastAsia="en-AU"/>
                  </w:rPr>
                  <w:t>/L</w:t>
                </w:r>
              </w:p>
            </w:tc>
            <w:tc>
              <w:tcPr>
                <w:tcW w:w="2762" w:type="pct"/>
                <w:vAlign w:val="top"/>
              </w:tcPr>
              <w:p w14:paraId="39192787" w14:textId="5D138D14" w:rsidR="0016505B" w:rsidRPr="0005557F" w:rsidRDefault="0016505B" w:rsidP="00EB7CEA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 xml:space="preserve">Ballistic-Elite, D-Sect,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Decis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Options, Deltamethrin Duo,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Delta</w:t>
                </w:r>
                <w:r w:rsidR="00EB7CEA" w:rsidRPr="0005557F">
                  <w:rPr>
                    <w:rFonts w:cs="Arial"/>
                    <w:sz w:val="22"/>
                    <w:lang w:eastAsia="en-AU"/>
                  </w:rPr>
                  <w:t>s</w:t>
                </w:r>
                <w:r w:rsidRPr="0005557F">
                  <w:rPr>
                    <w:rFonts w:cs="Arial"/>
                    <w:sz w:val="22"/>
                    <w:lang w:eastAsia="en-AU"/>
                  </w:rPr>
                  <w:t>hield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, Dicast </w:t>
                </w:r>
              </w:p>
            </w:tc>
          </w:tr>
          <w:tr w:rsidR="0016505B" w:rsidRPr="0005557F" w14:paraId="57DF7C76" w14:textId="77777777" w:rsidTr="0038546A">
            <w:trPr>
              <w:trHeight w:val="340"/>
            </w:trPr>
            <w:tc>
              <w:tcPr>
                <w:tcW w:w="1138" w:type="pct"/>
                <w:vAlign w:val="top"/>
              </w:tcPr>
              <w:p w14:paraId="5E22F95E" w14:textId="77777777" w:rsidR="0016505B" w:rsidRPr="0005557F" w:rsidRDefault="0016505B" w:rsidP="0016505B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 xml:space="preserve">3A Pyrethroids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Pyrethrins</w:t>
                </w:r>
                <w:proofErr w:type="spellEnd"/>
              </w:p>
            </w:tc>
            <w:tc>
              <w:tcPr>
                <w:tcW w:w="1100" w:type="pct"/>
                <w:vAlign w:val="top"/>
              </w:tcPr>
              <w:p w14:paraId="7EC576E4" w14:textId="77777777" w:rsidR="0016505B" w:rsidRPr="0005557F" w:rsidRDefault="0016505B" w:rsidP="0016505B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esfenvalerate 50g/L</w:t>
                </w:r>
              </w:p>
            </w:tc>
            <w:tc>
              <w:tcPr>
                <w:tcW w:w="2762" w:type="pct"/>
                <w:vAlign w:val="top"/>
              </w:tcPr>
              <w:p w14:paraId="786F10AC" w14:textId="510960FF" w:rsidR="0016505B" w:rsidRPr="0005557F" w:rsidRDefault="0016505B" w:rsidP="001C10FF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 xml:space="preserve">Sumi-Alpha Flex </w:t>
                </w:r>
              </w:p>
            </w:tc>
          </w:tr>
          <w:tr w:rsidR="0016505B" w:rsidRPr="0005557F" w14:paraId="74E50183" w14:textId="77777777" w:rsidTr="0038546A">
            <w:trPr>
              <w:trHeight w:val="340"/>
            </w:trPr>
            <w:tc>
              <w:tcPr>
                <w:tcW w:w="1138" w:type="pct"/>
                <w:vAlign w:val="top"/>
              </w:tcPr>
              <w:p w14:paraId="33B69CF3" w14:textId="77777777" w:rsidR="0016505B" w:rsidRPr="0005557F" w:rsidRDefault="0016505B" w:rsidP="0016505B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 xml:space="preserve">3A Pyrethroids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Pyrethrins</w:t>
                </w:r>
                <w:proofErr w:type="spellEnd"/>
              </w:p>
            </w:tc>
            <w:tc>
              <w:tcPr>
                <w:tcW w:w="1100" w:type="pct"/>
                <w:vAlign w:val="top"/>
              </w:tcPr>
              <w:p w14:paraId="7FAFE732" w14:textId="77777777" w:rsidR="0016505B" w:rsidRPr="0005557F" w:rsidRDefault="0016505B" w:rsidP="0016505B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gamma-cyhalothrin 150g/L</w:t>
                </w:r>
              </w:p>
            </w:tc>
            <w:tc>
              <w:tcPr>
                <w:tcW w:w="2762" w:type="pct"/>
                <w:vAlign w:val="top"/>
              </w:tcPr>
              <w:p w14:paraId="1A456FF6" w14:textId="77777777" w:rsidR="0016505B" w:rsidRPr="0005557F" w:rsidRDefault="0016505B" w:rsidP="0016505B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Trojan</w:t>
                </w:r>
              </w:p>
            </w:tc>
          </w:tr>
          <w:tr w:rsidR="00EA2557" w:rsidRPr="0005557F" w14:paraId="15874BAA" w14:textId="77777777" w:rsidTr="0038546A">
            <w:trPr>
              <w:trHeight w:val="340"/>
            </w:trPr>
            <w:tc>
              <w:tcPr>
                <w:tcW w:w="1138" w:type="pct"/>
                <w:vAlign w:val="top"/>
              </w:tcPr>
              <w:p w14:paraId="26AAEDC7" w14:textId="6FCD119E" w:rsidR="00EA2557" w:rsidRPr="0005557F" w:rsidRDefault="007F3BDD" w:rsidP="0016505B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 xml:space="preserve">3A Pyrethroids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Pyrethrins</w:t>
                </w:r>
                <w:proofErr w:type="spellEnd"/>
              </w:p>
            </w:tc>
            <w:tc>
              <w:tcPr>
                <w:tcW w:w="1100" w:type="pct"/>
                <w:vAlign w:val="top"/>
              </w:tcPr>
              <w:p w14:paraId="0670C463" w14:textId="6951AD22" w:rsidR="00EA2557" w:rsidRPr="0005557F" w:rsidRDefault="007F3BDD" w:rsidP="0016505B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lambda-cyhalothrin 240g/L</w:t>
                </w:r>
              </w:p>
            </w:tc>
            <w:tc>
              <w:tcPr>
                <w:tcW w:w="2762" w:type="pct"/>
                <w:vAlign w:val="top"/>
              </w:tcPr>
              <w:p w14:paraId="2F2ABC51" w14:textId="16678905" w:rsidR="00EA2557" w:rsidRPr="0005557F" w:rsidRDefault="007F3BDD" w:rsidP="00964EF1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Kaiso 240EG</w:t>
                </w:r>
              </w:p>
            </w:tc>
          </w:tr>
          <w:tr w:rsidR="0016505B" w:rsidRPr="0005557F" w14:paraId="6B3833F1" w14:textId="77777777" w:rsidTr="0038546A">
            <w:trPr>
              <w:trHeight w:val="340"/>
            </w:trPr>
            <w:tc>
              <w:tcPr>
                <w:tcW w:w="1138" w:type="pct"/>
                <w:vAlign w:val="top"/>
              </w:tcPr>
              <w:p w14:paraId="1077F3EE" w14:textId="77777777" w:rsidR="0016505B" w:rsidRPr="0005557F" w:rsidRDefault="0016505B" w:rsidP="0016505B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 xml:space="preserve">3A Pyrethroids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Pyrethrins</w:t>
                </w:r>
                <w:proofErr w:type="spellEnd"/>
              </w:p>
            </w:tc>
            <w:tc>
              <w:tcPr>
                <w:tcW w:w="1100" w:type="pct"/>
                <w:vAlign w:val="top"/>
              </w:tcPr>
              <w:p w14:paraId="64D5B651" w14:textId="7441DD15" w:rsidR="0016505B" w:rsidRPr="0005557F" w:rsidRDefault="0016505B" w:rsidP="0016505B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lambda-cyhalothrin 250g/L</w:t>
                </w:r>
                <w:r w:rsidR="00540E4E" w:rsidRPr="0005557F">
                  <w:rPr>
                    <w:rFonts w:cs="Arial"/>
                    <w:sz w:val="22"/>
                    <w:lang w:eastAsia="en-AU"/>
                  </w:rPr>
                  <w:t xml:space="preserve"> </w:t>
                </w:r>
              </w:p>
            </w:tc>
            <w:tc>
              <w:tcPr>
                <w:tcW w:w="2762" w:type="pct"/>
                <w:vAlign w:val="top"/>
              </w:tcPr>
              <w:p w14:paraId="75C03EDA" w14:textId="7888F3C5" w:rsidR="0016505B" w:rsidRPr="0005557F" w:rsidRDefault="004E5E1E" w:rsidP="00964EF1">
                <w:pPr>
                  <w:rPr>
                    <w:rFonts w:cs="Arial"/>
                    <w:sz w:val="22"/>
                    <w:lang w:eastAsia="en-AU"/>
                  </w:rPr>
                </w:pP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AgriVentures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Lambdacyhalothrin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250, </w:t>
                </w:r>
                <w:r w:rsidR="00DC3955" w:rsidRPr="0005557F">
                  <w:rPr>
                    <w:rFonts w:cs="Arial"/>
                    <w:sz w:val="22"/>
                    <w:lang w:eastAsia="en-AU"/>
                  </w:rPr>
                  <w:t xml:space="preserve">Agro-Essence Lambda-Cyhalothrin 250, </w:t>
                </w:r>
                <w:proofErr w:type="spellStart"/>
                <w:r w:rsidR="0016505B" w:rsidRPr="0005557F">
                  <w:rPr>
                    <w:rFonts w:cs="Arial"/>
                    <w:sz w:val="22"/>
                    <w:lang w:eastAsia="en-AU"/>
                  </w:rPr>
                  <w:t>Arysta</w:t>
                </w:r>
                <w:proofErr w:type="spellEnd"/>
                <w:r w:rsidR="0016505B" w:rsidRPr="0005557F">
                  <w:rPr>
                    <w:rFonts w:cs="Arial"/>
                    <w:sz w:val="22"/>
                    <w:lang w:eastAsia="en-AU"/>
                  </w:rPr>
                  <w:t xml:space="preserve"> </w:t>
                </w:r>
                <w:proofErr w:type="spellStart"/>
                <w:r w:rsidR="0016505B" w:rsidRPr="0005557F">
                  <w:rPr>
                    <w:rFonts w:cs="Arial"/>
                    <w:sz w:val="22"/>
                    <w:lang w:eastAsia="en-AU"/>
                  </w:rPr>
                  <w:t>LifeScience</w:t>
                </w:r>
                <w:proofErr w:type="spellEnd"/>
                <w:r w:rsidR="0016505B" w:rsidRPr="0005557F">
                  <w:rPr>
                    <w:rFonts w:cs="Arial"/>
                    <w:sz w:val="22"/>
                    <w:lang w:eastAsia="en-AU"/>
                  </w:rPr>
                  <w:t xml:space="preserve"> Lambda-cyhalothrin 250, </w:t>
                </w:r>
                <w:proofErr w:type="spellStart"/>
                <w:r w:rsidR="0016505B" w:rsidRPr="0005557F">
                  <w:rPr>
                    <w:rFonts w:cs="Arial"/>
                    <w:sz w:val="22"/>
                    <w:lang w:eastAsia="en-AU"/>
                  </w:rPr>
                  <w:t>Cyhella</w:t>
                </w:r>
                <w:proofErr w:type="spellEnd"/>
                <w:r w:rsidR="0016505B" w:rsidRPr="0005557F">
                  <w:rPr>
                    <w:rFonts w:cs="Arial"/>
                    <w:sz w:val="22"/>
                    <w:lang w:eastAsia="en-AU"/>
                  </w:rPr>
                  <w:t xml:space="preserve">, </w:t>
                </w:r>
                <w:r w:rsidR="00540E4E" w:rsidRPr="0005557F">
                  <w:rPr>
                    <w:rFonts w:cs="Arial"/>
                    <w:sz w:val="22"/>
                    <w:lang w:eastAsia="en-AU"/>
                  </w:rPr>
                  <w:t>Fizzle</w:t>
                </w:r>
                <w:r w:rsidR="00735FBC" w:rsidRPr="0005557F">
                  <w:rPr>
                    <w:rFonts w:cs="Arial"/>
                    <w:sz w:val="22"/>
                    <w:lang w:eastAsia="en-AU"/>
                  </w:rPr>
                  <w:t xml:space="preserve">, </w:t>
                </w:r>
                <w:r w:rsidR="0016505B" w:rsidRPr="0005557F">
                  <w:rPr>
                    <w:rFonts w:cs="Arial"/>
                    <w:sz w:val="22"/>
                    <w:lang w:eastAsia="en-AU"/>
                  </w:rPr>
                  <w:t>Flipper</w:t>
                </w:r>
                <w:r w:rsidR="00540E4E" w:rsidRPr="0005557F">
                  <w:rPr>
                    <w:rFonts w:cs="Arial"/>
                    <w:sz w:val="22"/>
                    <w:lang w:eastAsia="en-AU"/>
                  </w:rPr>
                  <w:t xml:space="preserve"> 250</w:t>
                </w:r>
                <w:r w:rsidR="0016505B" w:rsidRPr="0005557F">
                  <w:rPr>
                    <w:rFonts w:cs="Arial"/>
                    <w:sz w:val="22"/>
                    <w:lang w:eastAsia="en-AU"/>
                  </w:rPr>
                  <w:t xml:space="preserve">, </w:t>
                </w:r>
                <w:r w:rsidR="00FE1258" w:rsidRPr="0005557F">
                  <w:rPr>
                    <w:rFonts w:cs="Arial"/>
                    <w:sz w:val="22"/>
                    <w:lang w:eastAsia="en-AU"/>
                  </w:rPr>
                  <w:t xml:space="preserve">Lambda-Cyhalothrin 250, </w:t>
                </w:r>
                <w:r w:rsidR="0016505B" w:rsidRPr="0005557F">
                  <w:rPr>
                    <w:rFonts w:cs="Arial"/>
                    <w:sz w:val="22"/>
                    <w:lang w:eastAsia="en-AU"/>
                  </w:rPr>
                  <w:t xml:space="preserve">Karate Zeon, </w:t>
                </w:r>
                <w:r w:rsidR="00540E4E" w:rsidRPr="0005557F">
                  <w:rPr>
                    <w:rFonts w:cs="Arial"/>
                    <w:sz w:val="22"/>
                    <w:lang w:eastAsia="en-AU"/>
                  </w:rPr>
                  <w:t xml:space="preserve">Kick 250, </w:t>
                </w:r>
                <w:r w:rsidR="0016505B" w:rsidRPr="0005557F">
                  <w:rPr>
                    <w:rFonts w:cs="Arial"/>
                    <w:sz w:val="22"/>
                    <w:lang w:eastAsia="en-AU"/>
                  </w:rPr>
                  <w:t>Kung Fu</w:t>
                </w:r>
                <w:r w:rsidR="004F5E32">
                  <w:rPr>
                    <w:rFonts w:cs="Arial"/>
                    <w:sz w:val="22"/>
                    <w:lang w:eastAsia="en-AU"/>
                  </w:rPr>
                  <w:t xml:space="preserve"> 250</w:t>
                </w:r>
                <w:r w:rsidR="0016505B" w:rsidRPr="0005557F">
                  <w:rPr>
                    <w:rFonts w:cs="Arial"/>
                    <w:sz w:val="22"/>
                    <w:lang w:eastAsia="en-AU"/>
                  </w:rPr>
                  <w:t xml:space="preserve">, </w:t>
                </w:r>
                <w:r w:rsidR="00540E4E" w:rsidRPr="0005557F">
                  <w:rPr>
                    <w:rFonts w:cs="Arial"/>
                    <w:sz w:val="22"/>
                    <w:lang w:eastAsia="en-AU"/>
                  </w:rPr>
                  <w:t>Lambda 250</w:t>
                </w:r>
                <w:r w:rsidR="0014083A">
                  <w:rPr>
                    <w:rFonts w:cs="Arial"/>
                    <w:sz w:val="22"/>
                    <w:lang w:eastAsia="en-AU"/>
                  </w:rPr>
                  <w:t>CS</w:t>
                </w:r>
                <w:r w:rsidR="00540E4E" w:rsidRPr="0005557F">
                  <w:rPr>
                    <w:rFonts w:cs="Arial"/>
                    <w:sz w:val="22"/>
                    <w:lang w:eastAsia="en-AU"/>
                  </w:rPr>
                  <w:t xml:space="preserve">, </w:t>
                </w:r>
                <w:r w:rsidR="0016505B" w:rsidRPr="0005557F">
                  <w:rPr>
                    <w:rFonts w:cs="Arial"/>
                    <w:sz w:val="22"/>
                    <w:lang w:eastAsia="en-AU"/>
                  </w:rPr>
                  <w:t>Lam</w:t>
                </w:r>
                <w:r w:rsidR="00540E4E" w:rsidRPr="0005557F">
                  <w:rPr>
                    <w:rFonts w:cs="Arial"/>
                    <w:sz w:val="22"/>
                    <w:lang w:eastAsia="en-AU"/>
                  </w:rPr>
                  <w:t>b</w:t>
                </w:r>
                <w:r w:rsidR="0016505B" w:rsidRPr="0005557F">
                  <w:rPr>
                    <w:rFonts w:cs="Arial"/>
                    <w:sz w:val="22"/>
                    <w:lang w:eastAsia="en-AU"/>
                  </w:rPr>
                  <w:t>da</w:t>
                </w:r>
                <w:r w:rsidR="00540E4E" w:rsidRPr="0005557F">
                  <w:rPr>
                    <w:rFonts w:cs="Arial"/>
                    <w:sz w:val="22"/>
                    <w:lang w:eastAsia="en-AU"/>
                  </w:rPr>
                  <w:t xml:space="preserve"> C</w:t>
                </w:r>
                <w:r w:rsidR="0016505B" w:rsidRPr="0005557F">
                  <w:rPr>
                    <w:rFonts w:cs="Arial"/>
                    <w:sz w:val="22"/>
                    <w:lang w:eastAsia="en-AU"/>
                  </w:rPr>
                  <w:t>yhalothrin</w:t>
                </w:r>
                <w:r w:rsidR="00540E4E" w:rsidRPr="0005557F">
                  <w:rPr>
                    <w:rFonts w:cs="Arial"/>
                    <w:sz w:val="22"/>
                    <w:lang w:eastAsia="en-AU"/>
                  </w:rPr>
                  <w:t xml:space="preserve"> 250</w:t>
                </w:r>
                <w:r w:rsidR="0016505B" w:rsidRPr="0005557F">
                  <w:rPr>
                    <w:rFonts w:cs="Arial"/>
                    <w:sz w:val="22"/>
                    <w:lang w:eastAsia="en-AU"/>
                  </w:rPr>
                  <w:t xml:space="preserve">, </w:t>
                </w:r>
                <w:r w:rsidR="00540E4E" w:rsidRPr="0005557F">
                  <w:rPr>
                    <w:rFonts w:cs="Arial"/>
                    <w:sz w:val="22"/>
                    <w:lang w:eastAsia="en-AU"/>
                  </w:rPr>
                  <w:t xml:space="preserve">Longbow 250, </w:t>
                </w:r>
                <w:r w:rsidR="0016505B" w:rsidRPr="0005557F">
                  <w:rPr>
                    <w:rFonts w:cs="Arial"/>
                    <w:sz w:val="22"/>
                    <w:lang w:eastAsia="en-AU"/>
                  </w:rPr>
                  <w:t>Matador with Zeon Tech</w:t>
                </w:r>
                <w:r w:rsidR="00540E4E" w:rsidRPr="0005557F">
                  <w:rPr>
                    <w:rFonts w:cs="Arial"/>
                    <w:sz w:val="22"/>
                    <w:lang w:eastAsia="en-AU"/>
                  </w:rPr>
                  <w:t>nology</w:t>
                </w:r>
                <w:r w:rsidR="00496B95" w:rsidRPr="0005557F">
                  <w:rPr>
                    <w:rFonts w:cs="Arial"/>
                    <w:sz w:val="22"/>
                    <w:lang w:eastAsia="en-AU"/>
                  </w:rPr>
                  <w:t>,</w:t>
                </w:r>
                <w:r w:rsidR="00540E4E" w:rsidRPr="0005557F">
                  <w:rPr>
                    <w:rFonts w:cs="Arial"/>
                    <w:sz w:val="22"/>
                    <w:lang w:eastAsia="en-AU"/>
                  </w:rPr>
                  <w:t xml:space="preserve"> Miyagi 250,</w:t>
                </w:r>
                <w:r w:rsidR="00496B95" w:rsidRPr="0005557F">
                  <w:rPr>
                    <w:rFonts w:cs="Arial"/>
                    <w:sz w:val="22"/>
                    <w:lang w:eastAsia="en-AU"/>
                  </w:rPr>
                  <w:t xml:space="preserve"> </w:t>
                </w:r>
                <w:proofErr w:type="spellStart"/>
                <w:r w:rsidR="00540E4E" w:rsidRPr="0005557F">
                  <w:rPr>
                    <w:rFonts w:cs="Arial"/>
                    <w:sz w:val="22"/>
                    <w:lang w:eastAsia="en-AU"/>
                  </w:rPr>
                  <w:t>Taekwando</w:t>
                </w:r>
                <w:proofErr w:type="spellEnd"/>
                <w:r w:rsidR="00540E4E" w:rsidRPr="0005557F">
                  <w:rPr>
                    <w:rFonts w:cs="Arial"/>
                    <w:sz w:val="22"/>
                    <w:lang w:eastAsia="en-AU"/>
                  </w:rPr>
                  <w:t xml:space="preserve"> 250</w:t>
                </w:r>
                <w:r w:rsidR="000A2788" w:rsidRPr="0005557F">
                  <w:rPr>
                    <w:rFonts w:cs="Arial"/>
                    <w:sz w:val="22"/>
                    <w:lang w:eastAsia="en-AU"/>
                  </w:rPr>
                  <w:t xml:space="preserve">, </w:t>
                </w:r>
                <w:proofErr w:type="spellStart"/>
                <w:r w:rsidR="00496B95" w:rsidRPr="0005557F">
                  <w:rPr>
                    <w:rFonts w:cs="Arial"/>
                    <w:sz w:val="22"/>
                    <w:lang w:eastAsia="en-AU"/>
                  </w:rPr>
                  <w:t>Unocaps</w:t>
                </w:r>
                <w:proofErr w:type="spellEnd"/>
                <w:r w:rsidR="00496B95" w:rsidRPr="0005557F">
                  <w:rPr>
                    <w:rFonts w:cs="Arial"/>
                    <w:sz w:val="22"/>
                    <w:lang w:eastAsia="en-AU"/>
                  </w:rPr>
                  <w:t xml:space="preserve"> Lambda Cyhalothrin 250</w:t>
                </w:r>
              </w:p>
            </w:tc>
          </w:tr>
          <w:tr w:rsidR="0016505B" w:rsidRPr="0005557F" w14:paraId="07C4019D" w14:textId="77777777" w:rsidTr="0038546A">
            <w:trPr>
              <w:trHeight w:val="340"/>
            </w:trPr>
            <w:tc>
              <w:tcPr>
                <w:tcW w:w="1138" w:type="pct"/>
                <w:vAlign w:val="top"/>
              </w:tcPr>
              <w:p w14:paraId="662DA367" w14:textId="77777777" w:rsidR="0016505B" w:rsidRPr="0005557F" w:rsidRDefault="0016505B" w:rsidP="0016505B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 xml:space="preserve">3A Pyrethroids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Pyrethrins</w:t>
                </w:r>
                <w:proofErr w:type="spellEnd"/>
              </w:p>
            </w:tc>
            <w:tc>
              <w:tcPr>
                <w:tcW w:w="1100" w:type="pct"/>
                <w:vAlign w:val="top"/>
              </w:tcPr>
              <w:p w14:paraId="7FE2942F" w14:textId="77777777" w:rsidR="0016505B" w:rsidRPr="0005557F" w:rsidRDefault="0016505B" w:rsidP="0016505B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lambda-cyhalothrin 37.5g/L</w:t>
                </w:r>
              </w:p>
            </w:tc>
            <w:tc>
              <w:tcPr>
                <w:tcW w:w="2762" w:type="pct"/>
                <w:vAlign w:val="top"/>
              </w:tcPr>
              <w:p w14:paraId="325BD340" w14:textId="23EFAF20" w:rsidR="0016505B" w:rsidRPr="0005557F" w:rsidRDefault="00964EF1" w:rsidP="000D19E5">
                <w:pPr>
                  <w:rPr>
                    <w:rFonts w:cs="Arial"/>
                    <w:sz w:val="22"/>
                    <w:lang w:eastAsia="en-AU"/>
                  </w:rPr>
                </w:pP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Kenzar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flowable seed dressing and </w:t>
                </w:r>
                <w:r w:rsidR="0016505B" w:rsidRPr="0005557F">
                  <w:rPr>
                    <w:rFonts w:cs="Arial"/>
                    <w:sz w:val="22"/>
                    <w:lang w:eastAsia="en-AU"/>
                  </w:rPr>
                  <w:t xml:space="preserve">Cruiser Opti seed dressing </w:t>
                </w:r>
                <w:r w:rsidR="000D19E5" w:rsidRPr="0005557F">
                  <w:rPr>
                    <w:rFonts w:cs="Arial"/>
                    <w:sz w:val="22"/>
                    <w:lang w:eastAsia="en-AU"/>
                  </w:rPr>
                  <w:t xml:space="preserve">both contain Lambda-cyhalothrin 37.5g/L and </w:t>
                </w:r>
                <w:r w:rsidR="0016505B" w:rsidRPr="0005557F">
                  <w:rPr>
                    <w:rFonts w:cs="Arial"/>
                    <w:sz w:val="22"/>
                    <w:lang w:eastAsia="en-AU"/>
                  </w:rPr>
                  <w:t>contain</w:t>
                </w:r>
                <w:r w:rsidR="007B0D47" w:rsidRPr="0005557F">
                  <w:rPr>
                    <w:rFonts w:cs="Arial"/>
                    <w:sz w:val="22"/>
                    <w:lang w:eastAsia="en-AU"/>
                  </w:rPr>
                  <w:t xml:space="preserve"> </w:t>
                </w:r>
                <w:r w:rsidR="0016505B" w:rsidRPr="0005557F">
                  <w:rPr>
                    <w:rFonts w:cs="Arial"/>
                    <w:sz w:val="22"/>
                    <w:lang w:eastAsia="en-AU"/>
                  </w:rPr>
                  <w:t>Group 4A thiamethoxam</w:t>
                </w:r>
                <w:r w:rsidR="000D19E5" w:rsidRPr="0005557F">
                  <w:rPr>
                    <w:rFonts w:cs="Arial"/>
                    <w:sz w:val="22"/>
                    <w:lang w:eastAsia="en-AU"/>
                  </w:rPr>
                  <w:t>.</w:t>
                </w:r>
                <w:r w:rsidRPr="0005557F">
                  <w:rPr>
                    <w:rFonts w:cs="Arial"/>
                    <w:sz w:val="22"/>
                    <w:lang w:eastAsia="en-AU"/>
                  </w:rPr>
                  <w:t xml:space="preserve"> Cobalt Advanced Insecticide contains 15.4g/L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lamda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>-cyhalot</w:t>
                </w:r>
                <w:r w:rsidR="007B0D47" w:rsidRPr="0005557F">
                  <w:rPr>
                    <w:rFonts w:cs="Arial"/>
                    <w:sz w:val="22"/>
                    <w:lang w:eastAsia="en-AU"/>
                  </w:rPr>
                  <w:t>hrin and 1B 300g/L chlorpyrifos</w:t>
                </w:r>
                <w:r w:rsidRPr="0005557F">
                  <w:rPr>
                    <w:rFonts w:cs="Arial"/>
                    <w:sz w:val="22"/>
                    <w:lang w:eastAsia="en-AU"/>
                  </w:rPr>
                  <w:t xml:space="preserve"> </w:t>
                </w:r>
              </w:p>
            </w:tc>
          </w:tr>
          <w:tr w:rsidR="0016505B" w:rsidRPr="0005557F" w14:paraId="4F00D7C7" w14:textId="77777777" w:rsidTr="0038546A">
            <w:trPr>
              <w:trHeight w:val="340"/>
            </w:trPr>
            <w:tc>
              <w:tcPr>
                <w:tcW w:w="1138" w:type="pct"/>
                <w:vAlign w:val="top"/>
              </w:tcPr>
              <w:p w14:paraId="057EA2D4" w14:textId="77777777" w:rsidR="0016505B" w:rsidRPr="0005557F" w:rsidRDefault="0016505B" w:rsidP="0016505B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 xml:space="preserve">3A Pyrethroids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Pyrethrins</w:t>
                </w:r>
                <w:proofErr w:type="spellEnd"/>
              </w:p>
            </w:tc>
            <w:tc>
              <w:tcPr>
                <w:tcW w:w="1100" w:type="pct"/>
                <w:vAlign w:val="top"/>
              </w:tcPr>
              <w:p w14:paraId="66395ABB" w14:textId="77777777" w:rsidR="0016505B" w:rsidRPr="0005557F" w:rsidRDefault="0016505B" w:rsidP="0016505B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permethrin 40:60, 500g/L</w:t>
                </w:r>
              </w:p>
            </w:tc>
            <w:tc>
              <w:tcPr>
                <w:tcW w:w="2762" w:type="pct"/>
                <w:vAlign w:val="top"/>
              </w:tcPr>
              <w:p w14:paraId="415AAF38" w14:textId="6A287CC8" w:rsidR="0016505B" w:rsidRPr="0005557F" w:rsidRDefault="0016505B" w:rsidP="00852FE7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 xml:space="preserve">Ambush, Axe, </w:t>
                </w:r>
                <w:proofErr w:type="spellStart"/>
                <w:r w:rsidR="00100B7A" w:rsidRPr="0005557F">
                  <w:rPr>
                    <w:rFonts w:cs="Arial"/>
                    <w:sz w:val="22"/>
                    <w:lang w:eastAsia="en-AU"/>
                  </w:rPr>
                  <w:t>Permekil</w:t>
                </w:r>
                <w:proofErr w:type="spellEnd"/>
                <w:r w:rsidR="00100B7A" w:rsidRPr="0005557F">
                  <w:rPr>
                    <w:rFonts w:cs="Arial"/>
                    <w:sz w:val="22"/>
                    <w:lang w:eastAsia="en-AU"/>
                  </w:rPr>
                  <w:t xml:space="preserve">, </w:t>
                </w:r>
                <w:proofErr w:type="spellStart"/>
                <w:r w:rsidR="00100B7A" w:rsidRPr="0005557F">
                  <w:rPr>
                    <w:rFonts w:cs="Arial"/>
                    <w:sz w:val="22"/>
                    <w:lang w:eastAsia="en-AU"/>
                  </w:rPr>
                  <w:t>Permerid</w:t>
                </w:r>
                <w:proofErr w:type="spellEnd"/>
                <w:r w:rsidR="00100B7A" w:rsidRPr="0005557F">
                  <w:rPr>
                    <w:rFonts w:cs="Arial"/>
                    <w:sz w:val="22"/>
                    <w:lang w:eastAsia="en-AU"/>
                  </w:rPr>
                  <w:t xml:space="preserve"> 500, </w:t>
                </w:r>
                <w:r w:rsidRPr="0005557F">
                  <w:rPr>
                    <w:rFonts w:cs="Arial"/>
                    <w:sz w:val="22"/>
                    <w:lang w:eastAsia="en-AU"/>
                  </w:rPr>
                  <w:t>Pounce, Stakeout</w:t>
                </w:r>
              </w:p>
            </w:tc>
          </w:tr>
          <w:tr w:rsidR="0016505B" w:rsidRPr="0005557F" w14:paraId="60D5E769" w14:textId="77777777" w:rsidTr="0038546A">
            <w:trPr>
              <w:trHeight w:val="340"/>
            </w:trPr>
            <w:tc>
              <w:tcPr>
                <w:tcW w:w="1138" w:type="pct"/>
                <w:vAlign w:val="top"/>
              </w:tcPr>
              <w:p w14:paraId="6E62BE5D" w14:textId="77777777" w:rsidR="0016505B" w:rsidRPr="0005557F" w:rsidRDefault="0016505B" w:rsidP="0016505B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4A Neonicotinoids</w:t>
                </w:r>
              </w:p>
            </w:tc>
            <w:tc>
              <w:tcPr>
                <w:tcW w:w="1100" w:type="pct"/>
                <w:vAlign w:val="top"/>
              </w:tcPr>
              <w:p w14:paraId="5D2DE427" w14:textId="77777777" w:rsidR="0016505B" w:rsidRPr="0005557F" w:rsidRDefault="0016505B" w:rsidP="0016505B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clothianidin 360g/L</w:t>
                </w:r>
              </w:p>
            </w:tc>
            <w:tc>
              <w:tcPr>
                <w:tcW w:w="2762" w:type="pct"/>
                <w:vAlign w:val="top"/>
              </w:tcPr>
              <w:p w14:paraId="44969B70" w14:textId="2E47E8C3" w:rsidR="0016505B" w:rsidRPr="0005557F" w:rsidRDefault="002F3F35" w:rsidP="002F3F35">
                <w:pPr>
                  <w:rPr>
                    <w:rFonts w:cs="Arial"/>
                    <w:sz w:val="22"/>
                    <w:lang w:eastAsia="en-AU"/>
                  </w:rPr>
                </w:pP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Clothi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-I seed dressing and </w:t>
                </w:r>
                <w:r w:rsidR="0016505B" w:rsidRPr="0005557F">
                  <w:rPr>
                    <w:rFonts w:cs="Arial"/>
                    <w:sz w:val="22"/>
                    <w:lang w:eastAsia="en-AU"/>
                  </w:rPr>
                  <w:t>Poncho Plus seed dressing</w:t>
                </w:r>
                <w:r w:rsidRPr="0005557F">
                  <w:rPr>
                    <w:rFonts w:cs="Arial"/>
                    <w:sz w:val="22"/>
                    <w:lang w:eastAsia="en-AU"/>
                  </w:rPr>
                  <w:t xml:space="preserve"> </w:t>
                </w:r>
                <w:r w:rsidR="009B60B9" w:rsidRPr="0005557F">
                  <w:rPr>
                    <w:rFonts w:cs="Arial"/>
                    <w:sz w:val="22"/>
                    <w:lang w:eastAsia="en-AU"/>
                  </w:rPr>
                  <w:t>(B</w:t>
                </w:r>
                <w:r w:rsidRPr="0005557F">
                  <w:rPr>
                    <w:rFonts w:cs="Arial"/>
                    <w:sz w:val="22"/>
                    <w:lang w:eastAsia="en-AU"/>
                  </w:rPr>
                  <w:t>oth</w:t>
                </w:r>
                <w:r w:rsidR="0016505B" w:rsidRPr="0005557F">
                  <w:rPr>
                    <w:rFonts w:cs="Arial"/>
                    <w:sz w:val="22"/>
                    <w:lang w:eastAsia="en-AU"/>
                  </w:rPr>
                  <w:t xml:space="preserve"> also contain Group 4A imidacloprid 240 g/L</w:t>
                </w:r>
                <w:r w:rsidRPr="0005557F">
                  <w:rPr>
                    <w:rFonts w:cs="Arial"/>
                    <w:sz w:val="22"/>
                    <w:lang w:eastAsia="en-AU"/>
                  </w:rPr>
                  <w:t>.</w:t>
                </w:r>
                <w:r w:rsidR="0016505B" w:rsidRPr="0005557F">
                  <w:rPr>
                    <w:rFonts w:cs="Arial"/>
                    <w:sz w:val="22"/>
                    <w:lang w:eastAsia="en-AU"/>
                  </w:rPr>
                  <w:t>)</w:t>
                </w:r>
              </w:p>
            </w:tc>
          </w:tr>
          <w:tr w:rsidR="00724EEE" w:rsidRPr="0005557F" w14:paraId="48BE670E" w14:textId="77777777" w:rsidTr="0038546A">
            <w:trPr>
              <w:trHeight w:val="340"/>
            </w:trPr>
            <w:tc>
              <w:tcPr>
                <w:tcW w:w="1138" w:type="pct"/>
                <w:vAlign w:val="top"/>
              </w:tcPr>
              <w:p w14:paraId="4F0F5371" w14:textId="51537A8C" w:rsidR="00724EEE" w:rsidRPr="0005557F" w:rsidRDefault="00724EEE" w:rsidP="00724EEE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4A Neonicotinoids</w:t>
                </w:r>
              </w:p>
            </w:tc>
            <w:tc>
              <w:tcPr>
                <w:tcW w:w="1100" w:type="pct"/>
                <w:vAlign w:val="top"/>
              </w:tcPr>
              <w:p w14:paraId="1A01003A" w14:textId="0A912966" w:rsidR="00724EEE" w:rsidRPr="0005557F" w:rsidRDefault="00724EEE" w:rsidP="00724EEE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imidacloprid 180g/L</w:t>
                </w:r>
              </w:p>
            </w:tc>
            <w:tc>
              <w:tcPr>
                <w:tcW w:w="2762" w:type="pct"/>
                <w:vAlign w:val="top"/>
              </w:tcPr>
              <w:p w14:paraId="3372734F" w14:textId="080953FE" w:rsidR="00724EEE" w:rsidRPr="0005557F" w:rsidRDefault="00724EEE" w:rsidP="00865C9E">
                <w:pPr>
                  <w:rPr>
                    <w:rFonts w:cs="Arial"/>
                    <w:sz w:val="22"/>
                    <w:lang w:eastAsia="en-AU"/>
                  </w:rPr>
                </w:pP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Foliarflo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Plus,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Imid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-Triadimenol, </w:t>
                </w:r>
                <w:r w:rsidR="007B0D47" w:rsidRPr="0005557F">
                  <w:rPr>
                    <w:rFonts w:cs="Arial"/>
                    <w:sz w:val="22"/>
                    <w:lang w:eastAsia="en-AU"/>
                  </w:rPr>
                  <w:t>Pontiac Seed Treatment,</w:t>
                </w:r>
                <w:r w:rsidRPr="0005557F">
                  <w:rPr>
                    <w:rFonts w:cs="Arial"/>
                    <w:sz w:val="22"/>
                    <w:lang w:eastAsia="en-AU"/>
                  </w:rPr>
                  <w:t xml:space="preserve">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ProGuard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Plus,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ProLeaf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Plus</w:t>
                </w:r>
                <w:r w:rsidR="007B0D47" w:rsidRPr="0005557F">
                  <w:rPr>
                    <w:rFonts w:cs="Arial"/>
                    <w:sz w:val="22"/>
                    <w:lang w:eastAsia="en-AU"/>
                  </w:rPr>
                  <w:t xml:space="preserve">. </w:t>
                </w:r>
                <w:r w:rsidR="00865C9E" w:rsidRPr="0005557F">
                  <w:rPr>
                    <w:rFonts w:cs="Arial"/>
                    <w:sz w:val="22"/>
                    <w:lang w:eastAsia="en-AU"/>
                  </w:rPr>
                  <w:t xml:space="preserve">All are </w:t>
                </w:r>
                <w:r w:rsidRPr="0005557F">
                  <w:rPr>
                    <w:rFonts w:cs="Arial"/>
                    <w:sz w:val="22"/>
                    <w:lang w:eastAsia="en-AU"/>
                  </w:rPr>
                  <w:t>seed dressings</w:t>
                </w:r>
                <w:r w:rsidR="00865C9E" w:rsidRPr="0005557F">
                  <w:rPr>
                    <w:rFonts w:cs="Arial"/>
                    <w:sz w:val="22"/>
                    <w:lang w:eastAsia="en-AU"/>
                  </w:rPr>
                  <w:t xml:space="preserve"> and contain additional fungicide active such as </w:t>
                </w:r>
                <w:r w:rsidR="007B0D47" w:rsidRPr="0005557F">
                  <w:rPr>
                    <w:rFonts w:cs="Arial"/>
                    <w:sz w:val="22"/>
                    <w:lang w:eastAsia="en-AU"/>
                  </w:rPr>
                  <w:t>Triadimenol.</w:t>
                </w:r>
              </w:p>
            </w:tc>
          </w:tr>
          <w:tr w:rsidR="0005557F" w:rsidRPr="0005557F" w14:paraId="121EA914" w14:textId="77777777" w:rsidTr="0038546A">
            <w:trPr>
              <w:trHeight w:val="340"/>
            </w:trPr>
            <w:tc>
              <w:tcPr>
                <w:tcW w:w="1138" w:type="pct"/>
                <w:vAlign w:val="top"/>
              </w:tcPr>
              <w:p w14:paraId="61F28FEE" w14:textId="50E81902" w:rsidR="00724EEE" w:rsidRPr="0005557F" w:rsidRDefault="00724EEE" w:rsidP="00724EEE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lastRenderedPageBreak/>
                  <w:t>4A Neonicotinoids</w:t>
                </w:r>
              </w:p>
            </w:tc>
            <w:tc>
              <w:tcPr>
                <w:tcW w:w="1100" w:type="pct"/>
                <w:vAlign w:val="top"/>
              </w:tcPr>
              <w:p w14:paraId="31889726" w14:textId="73143472" w:rsidR="00724EEE" w:rsidRPr="0005557F" w:rsidRDefault="00724EEE" w:rsidP="00724EEE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imidacloprid 360g/L</w:t>
                </w:r>
              </w:p>
            </w:tc>
            <w:tc>
              <w:tcPr>
                <w:tcW w:w="2762" w:type="pct"/>
                <w:vAlign w:val="top"/>
              </w:tcPr>
              <w:p w14:paraId="601B4B25" w14:textId="692CE7A2" w:rsidR="00724EEE" w:rsidRPr="0005557F" w:rsidRDefault="00724EEE" w:rsidP="00724EEE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 xml:space="preserve">Hombre Ultra, Imidacloprid 369g/L + Tebuconazole, Imidacloprid Tebuconazole flowable seed dressing,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Imidi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T 360, Lad Ultra seed dressing,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Proguard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Ultra</w:t>
                </w:r>
              </w:p>
            </w:tc>
          </w:tr>
          <w:tr w:rsidR="0005557F" w:rsidRPr="0005557F" w14:paraId="60BA3C19" w14:textId="77777777" w:rsidTr="0038546A">
            <w:trPr>
              <w:trHeight w:val="340"/>
            </w:trPr>
            <w:tc>
              <w:tcPr>
                <w:tcW w:w="1138" w:type="pct"/>
                <w:vAlign w:val="top"/>
              </w:tcPr>
              <w:p w14:paraId="091B8B2D" w14:textId="77777777" w:rsidR="00724EEE" w:rsidRPr="0005557F" w:rsidRDefault="00724EEE" w:rsidP="00724EEE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4A Neonicotinoids</w:t>
                </w:r>
              </w:p>
            </w:tc>
            <w:tc>
              <w:tcPr>
                <w:tcW w:w="1100" w:type="pct"/>
                <w:vAlign w:val="top"/>
              </w:tcPr>
              <w:p w14:paraId="00B703A2" w14:textId="77777777" w:rsidR="00724EEE" w:rsidRPr="0005557F" w:rsidRDefault="00724EEE" w:rsidP="00724EEE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imidacloprid 600g/L</w:t>
                </w:r>
              </w:p>
            </w:tc>
            <w:tc>
              <w:tcPr>
                <w:tcW w:w="2762" w:type="pct"/>
                <w:vAlign w:val="top"/>
              </w:tcPr>
              <w:p w14:paraId="08131FDE" w14:textId="73E37346" w:rsidR="00724EEE" w:rsidRPr="0005557F" w:rsidRDefault="00724EEE" w:rsidP="006568F0">
                <w:pPr>
                  <w:rPr>
                    <w:rFonts w:cs="Arial"/>
                    <w:sz w:val="22"/>
                    <w:lang w:eastAsia="en-AU"/>
                  </w:rPr>
                </w:pP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Agricloprid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600FS, Emerge, </w:t>
                </w:r>
                <w:proofErr w:type="gramStart"/>
                <w:r w:rsidRPr="0005557F">
                  <w:rPr>
                    <w:rFonts w:cs="Arial"/>
                    <w:sz w:val="22"/>
                    <w:lang w:eastAsia="en-AU"/>
                  </w:rPr>
                  <w:t>Expunge</w:t>
                </w:r>
                <w:proofErr w:type="gram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600, F. S. A. Imidacloprid 600, Gaucho,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Genero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, Guardian, Guardian Red,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Imi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600</w:t>
                </w:r>
                <w:r w:rsidR="009507C2">
                  <w:rPr>
                    <w:rFonts w:cs="Arial"/>
                    <w:sz w:val="22"/>
                    <w:lang w:eastAsia="en-AU"/>
                  </w:rPr>
                  <w:t>,</w:t>
                </w:r>
                <w:r w:rsidRPr="0005557F">
                  <w:rPr>
                    <w:rFonts w:cs="Arial"/>
                    <w:sz w:val="22"/>
                    <w:lang w:eastAsia="en-AU"/>
                  </w:rPr>
                  <w:t xml:space="preserve">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Imida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600, Imidacloprid 600, Immi 600, Immix 600,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Impressor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600, Inflict 600, Lookout 600,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Mayaimida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600, Radicle 600,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RedQueen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600,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Picus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Protectaflo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, Savage 600, Senator 600,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Sindor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600, Sombrero 600, Trio Imidacloprid 600</w:t>
                </w:r>
                <w:r w:rsidR="009507C2">
                  <w:rPr>
                    <w:rFonts w:cs="Arial"/>
                    <w:sz w:val="22"/>
                    <w:lang w:eastAsia="en-AU"/>
                  </w:rPr>
                  <w:t xml:space="preserve"> </w:t>
                </w:r>
                <w:r w:rsidRPr="0005557F">
                  <w:rPr>
                    <w:rFonts w:cs="Arial"/>
                    <w:sz w:val="22"/>
                    <w:lang w:eastAsia="en-AU"/>
                  </w:rPr>
                  <w:t xml:space="preserve">(seed dressings) </w:t>
                </w:r>
              </w:p>
            </w:tc>
          </w:tr>
          <w:tr w:rsidR="0005557F" w:rsidRPr="0005557F" w14:paraId="0F552EB3" w14:textId="77777777" w:rsidTr="0038546A">
            <w:trPr>
              <w:trHeight w:val="340"/>
            </w:trPr>
            <w:tc>
              <w:tcPr>
                <w:tcW w:w="1138" w:type="pct"/>
                <w:vAlign w:val="top"/>
              </w:tcPr>
              <w:p w14:paraId="6538E2A7" w14:textId="77777777" w:rsidR="00724EEE" w:rsidRPr="0005557F" w:rsidRDefault="00724EEE" w:rsidP="00724EEE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4A Neonicotinoids</w:t>
                </w:r>
              </w:p>
            </w:tc>
            <w:tc>
              <w:tcPr>
                <w:tcW w:w="1100" w:type="pct"/>
                <w:vAlign w:val="top"/>
              </w:tcPr>
              <w:p w14:paraId="525C1A33" w14:textId="2A04650D" w:rsidR="00724EEE" w:rsidRPr="0005557F" w:rsidRDefault="00724EEE" w:rsidP="00724EEE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 xml:space="preserve">thiamethoxam 210g/L </w:t>
                </w:r>
                <w:r w:rsidR="00BF7C31">
                  <w:rPr>
                    <w:rFonts w:cs="Arial"/>
                    <w:sz w:val="22"/>
                    <w:lang w:eastAsia="en-AU"/>
                  </w:rPr>
                  <w:t xml:space="preserve">(&amp; </w:t>
                </w:r>
                <w:r w:rsidR="00BF7C31" w:rsidRPr="0005557F">
                  <w:rPr>
                    <w:rFonts w:cs="Arial"/>
                    <w:sz w:val="22"/>
                    <w:lang w:eastAsia="en-AU"/>
                  </w:rPr>
                  <w:t>Group 3A lambda-cyhalothrin 37.5g/L</w:t>
                </w:r>
                <w:r w:rsidR="00BF7C31">
                  <w:rPr>
                    <w:rFonts w:cs="Arial"/>
                    <w:sz w:val="22"/>
                    <w:lang w:eastAsia="en-AU"/>
                  </w:rPr>
                  <w:t>)</w:t>
                </w:r>
              </w:p>
            </w:tc>
            <w:tc>
              <w:tcPr>
                <w:tcW w:w="2762" w:type="pct"/>
                <w:vAlign w:val="top"/>
              </w:tcPr>
              <w:p w14:paraId="32660832" w14:textId="7DD5EA91" w:rsidR="00724EEE" w:rsidRPr="0005557F" w:rsidRDefault="00345A5C" w:rsidP="00724EEE">
                <w:pPr>
                  <w:rPr>
                    <w:rFonts w:cs="Arial"/>
                    <w:sz w:val="22"/>
                    <w:lang w:eastAsia="en-AU"/>
                  </w:rPr>
                </w:pPr>
                <w:proofErr w:type="spellStart"/>
                <w:r>
                  <w:rPr>
                    <w:rFonts w:cs="Arial"/>
                    <w:sz w:val="22"/>
                    <w:lang w:eastAsia="en-AU"/>
                  </w:rPr>
                  <w:t>Colam</w:t>
                </w:r>
                <w:proofErr w:type="spellEnd"/>
                <w:r>
                  <w:rPr>
                    <w:rFonts w:cs="Arial"/>
                    <w:sz w:val="22"/>
                    <w:lang w:eastAsia="en-AU"/>
                  </w:rPr>
                  <w:t xml:space="preserve"> insecticide seed Treatment, </w:t>
                </w:r>
                <w:r w:rsidR="00724EEE" w:rsidRPr="0005557F">
                  <w:rPr>
                    <w:rFonts w:cs="Arial"/>
                    <w:sz w:val="22"/>
                    <w:lang w:eastAsia="en-AU"/>
                  </w:rPr>
                  <w:t xml:space="preserve">Cruiser Opti seed dressing and </w:t>
                </w:r>
                <w:proofErr w:type="spellStart"/>
                <w:r w:rsidR="00724EEE" w:rsidRPr="0005557F">
                  <w:rPr>
                    <w:rFonts w:cs="Arial"/>
                    <w:sz w:val="22"/>
                    <w:lang w:eastAsia="en-AU"/>
                  </w:rPr>
                  <w:t>Kenzar</w:t>
                </w:r>
                <w:proofErr w:type="spellEnd"/>
                <w:r w:rsidR="00724EEE" w:rsidRPr="0005557F">
                  <w:rPr>
                    <w:rFonts w:cs="Arial"/>
                    <w:sz w:val="22"/>
                    <w:lang w:eastAsia="en-AU"/>
                  </w:rPr>
                  <w:t xml:space="preserve"> flowable seed dressing</w:t>
                </w:r>
                <w:r w:rsidR="008A1FE3">
                  <w:rPr>
                    <w:rFonts w:cs="Arial"/>
                    <w:sz w:val="22"/>
                    <w:lang w:eastAsia="en-AU"/>
                  </w:rPr>
                  <w:t xml:space="preserve">. All </w:t>
                </w:r>
                <w:r w:rsidR="00724EEE" w:rsidRPr="0005557F">
                  <w:rPr>
                    <w:rFonts w:cs="Arial"/>
                    <w:sz w:val="22"/>
                    <w:lang w:eastAsia="en-AU"/>
                  </w:rPr>
                  <w:t>also contain thiamethoxam 210g/L and Group 3A lambda-cyhalothrin 37.5g/L</w:t>
                </w:r>
                <w:r w:rsidR="00526268">
                  <w:rPr>
                    <w:rFonts w:cs="Arial"/>
                    <w:sz w:val="22"/>
                    <w:lang w:eastAsia="en-AU"/>
                  </w:rPr>
                  <w:t>.</w:t>
                </w:r>
              </w:p>
            </w:tc>
          </w:tr>
          <w:tr w:rsidR="0005557F" w:rsidRPr="0005557F" w14:paraId="722E0770" w14:textId="77777777" w:rsidTr="0038546A">
            <w:trPr>
              <w:trHeight w:val="340"/>
            </w:trPr>
            <w:tc>
              <w:tcPr>
                <w:tcW w:w="1138" w:type="pct"/>
                <w:vAlign w:val="top"/>
              </w:tcPr>
              <w:p w14:paraId="794FD6E7" w14:textId="0872A583" w:rsidR="00724EEE" w:rsidRPr="0005557F" w:rsidRDefault="00724EEE" w:rsidP="00724EEE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4A Neonicotinoids</w:t>
                </w:r>
              </w:p>
            </w:tc>
            <w:tc>
              <w:tcPr>
                <w:tcW w:w="1100" w:type="pct"/>
                <w:vAlign w:val="top"/>
              </w:tcPr>
              <w:p w14:paraId="06F45DD9" w14:textId="6AA71327" w:rsidR="00724EEE" w:rsidRPr="0005557F" w:rsidRDefault="00724EEE" w:rsidP="00724EEE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 xml:space="preserve">thiamethoxam 350g/L </w:t>
                </w:r>
              </w:p>
            </w:tc>
            <w:tc>
              <w:tcPr>
                <w:tcW w:w="2762" w:type="pct"/>
                <w:vAlign w:val="top"/>
              </w:tcPr>
              <w:p w14:paraId="67C1001B" w14:textId="676E1705" w:rsidR="00724EEE" w:rsidRPr="0005557F" w:rsidRDefault="00724EEE" w:rsidP="00724EEE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Cruiser 350 flowable seed dressing</w:t>
                </w:r>
              </w:p>
            </w:tc>
          </w:tr>
          <w:tr w:rsidR="0005557F" w:rsidRPr="0005557F" w14:paraId="0F2BA048" w14:textId="77777777" w:rsidTr="0038546A">
            <w:trPr>
              <w:trHeight w:val="340"/>
            </w:trPr>
            <w:tc>
              <w:tcPr>
                <w:tcW w:w="1138" w:type="pct"/>
                <w:vAlign w:val="top"/>
              </w:tcPr>
              <w:p w14:paraId="51ED35E9" w14:textId="77777777" w:rsidR="00724EEE" w:rsidRPr="0005557F" w:rsidRDefault="00724EEE" w:rsidP="00724EEE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 xml:space="preserve">4C Sulfoxaflor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  <w:tc>
              <w:tcPr>
                <w:tcW w:w="1100" w:type="pct"/>
                <w:vAlign w:val="top"/>
              </w:tcPr>
              <w:p w14:paraId="1439FDEB" w14:textId="39F601C6" w:rsidR="00724EEE" w:rsidRPr="0005557F" w:rsidRDefault="00724EEE" w:rsidP="00724EEE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sulfoxaflor 240 g/L</w:t>
                </w:r>
                <w:r w:rsidR="008A1FE3">
                  <w:rPr>
                    <w:rFonts w:cs="Arial"/>
                    <w:sz w:val="22"/>
                    <w:lang w:eastAsia="en-AU"/>
                  </w:rPr>
                  <w:t xml:space="preserve"> &amp; </w:t>
                </w:r>
                <w:r w:rsidRPr="0005557F">
                  <w:rPr>
                    <w:rFonts w:cs="Arial"/>
                    <w:sz w:val="22"/>
                    <w:lang w:eastAsia="en-AU"/>
                  </w:rPr>
                  <w:t>500 g/kg</w:t>
                </w:r>
              </w:p>
            </w:tc>
            <w:tc>
              <w:tcPr>
                <w:tcW w:w="2762" w:type="pct"/>
                <w:vAlign w:val="top"/>
              </w:tcPr>
              <w:p w14:paraId="0FCEE4C9" w14:textId="120E2B5C" w:rsidR="00724EEE" w:rsidRPr="0005557F" w:rsidRDefault="00724EEE" w:rsidP="00724EEE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 xml:space="preserve">Transform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Isoclast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(240 g/L), Transform (500g/kg), Expedite (500 g/kg)</w:t>
                </w:r>
              </w:p>
            </w:tc>
          </w:tr>
          <w:tr w:rsidR="0005557F" w:rsidRPr="0005557F" w14:paraId="766F4690" w14:textId="77777777" w:rsidTr="0038546A">
            <w:trPr>
              <w:trHeight w:val="340"/>
            </w:trPr>
            <w:tc>
              <w:tcPr>
                <w:tcW w:w="1138" w:type="pct"/>
                <w:vAlign w:val="top"/>
              </w:tcPr>
              <w:p w14:paraId="3B18772D" w14:textId="42060FF0" w:rsidR="00724EEE" w:rsidRPr="0005557F" w:rsidRDefault="00724EEE" w:rsidP="00724EEE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9B Pyridine azomethine derivatives</w:t>
                </w:r>
              </w:p>
            </w:tc>
            <w:tc>
              <w:tcPr>
                <w:tcW w:w="1100" w:type="pct"/>
                <w:vAlign w:val="top"/>
              </w:tcPr>
              <w:p w14:paraId="34A0D7FC" w14:textId="6EE1AAA1" w:rsidR="00724EEE" w:rsidRPr="0005557F" w:rsidRDefault="00724EEE" w:rsidP="00724EEE">
                <w:pPr>
                  <w:rPr>
                    <w:rFonts w:cs="Arial"/>
                    <w:sz w:val="22"/>
                    <w:lang w:eastAsia="en-AU"/>
                  </w:rPr>
                </w:pP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pymetrozine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</w:t>
                </w:r>
                <w:r w:rsidR="00070B52">
                  <w:rPr>
                    <w:rFonts w:cs="Arial"/>
                    <w:sz w:val="22"/>
                    <w:lang w:eastAsia="en-AU"/>
                  </w:rPr>
                  <w:t xml:space="preserve">250g/L &amp; 500g/L </w:t>
                </w:r>
              </w:p>
            </w:tc>
            <w:tc>
              <w:tcPr>
                <w:tcW w:w="2762" w:type="pct"/>
                <w:vAlign w:val="top"/>
              </w:tcPr>
              <w:p w14:paraId="198AA1D6" w14:textId="50D61F1B" w:rsidR="00724EEE" w:rsidRPr="0005557F" w:rsidRDefault="00724EEE" w:rsidP="00724EEE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Metro 250 WP (250 g/kg), Chess (500 g/kg)</w:t>
                </w:r>
              </w:p>
            </w:tc>
          </w:tr>
          <w:tr w:rsidR="00A45674" w:rsidRPr="0005557F" w14:paraId="1F71F12A" w14:textId="77777777" w:rsidTr="0038546A">
            <w:trPr>
              <w:trHeight w:val="340"/>
            </w:trPr>
            <w:tc>
              <w:tcPr>
                <w:tcW w:w="1138" w:type="pct"/>
                <w:vAlign w:val="top"/>
              </w:tcPr>
              <w:p w14:paraId="55C03AFB" w14:textId="446A9EDA" w:rsidR="00A45674" w:rsidRPr="0005557F" w:rsidRDefault="00A45674" w:rsidP="00724EEE">
                <w:pPr>
                  <w:rPr>
                    <w:rFonts w:cs="Arial"/>
                    <w:sz w:val="22"/>
                    <w:lang w:eastAsia="en-AU"/>
                  </w:rPr>
                </w:pPr>
                <w:r>
                  <w:rPr>
                    <w:rFonts w:cs="Arial"/>
                    <w:sz w:val="22"/>
                    <w:lang w:eastAsia="en-AU"/>
                  </w:rPr>
                  <w:t xml:space="preserve">9D </w:t>
                </w:r>
                <w:proofErr w:type="spellStart"/>
                <w:r w:rsidR="00053870">
                  <w:rPr>
                    <w:rFonts w:cs="Arial"/>
                    <w:sz w:val="22"/>
                    <w:lang w:eastAsia="en-AU"/>
                  </w:rPr>
                  <w:t>Pyropenes</w:t>
                </w:r>
                <w:proofErr w:type="spellEnd"/>
              </w:p>
            </w:tc>
            <w:tc>
              <w:tcPr>
                <w:tcW w:w="1100" w:type="pct"/>
                <w:vAlign w:val="top"/>
              </w:tcPr>
              <w:p w14:paraId="4AA389FF" w14:textId="6D4EBFAE" w:rsidR="00A45674" w:rsidRPr="0005557F" w:rsidRDefault="00053870" w:rsidP="00724EEE">
                <w:pPr>
                  <w:rPr>
                    <w:rFonts w:cs="Arial"/>
                    <w:sz w:val="22"/>
                    <w:lang w:eastAsia="en-AU"/>
                  </w:rPr>
                </w:pPr>
                <w:r>
                  <w:rPr>
                    <w:rFonts w:cs="Arial"/>
                    <w:sz w:val="22"/>
                    <w:lang w:eastAsia="en-AU"/>
                  </w:rPr>
                  <w:t>afidopyropen 100g/L</w:t>
                </w:r>
              </w:p>
            </w:tc>
            <w:tc>
              <w:tcPr>
                <w:tcW w:w="2762" w:type="pct"/>
                <w:vAlign w:val="top"/>
              </w:tcPr>
              <w:p w14:paraId="7EF1DB2B" w14:textId="12402175" w:rsidR="00A45674" w:rsidRPr="0005557F" w:rsidRDefault="00053870" w:rsidP="00724EEE">
                <w:pPr>
                  <w:rPr>
                    <w:rFonts w:cs="Arial"/>
                    <w:sz w:val="22"/>
                    <w:lang w:eastAsia="en-AU"/>
                  </w:rPr>
                </w:pPr>
                <w:proofErr w:type="spellStart"/>
                <w:r>
                  <w:rPr>
                    <w:rFonts w:cs="Arial"/>
                    <w:sz w:val="22"/>
                    <w:lang w:eastAsia="en-AU"/>
                  </w:rPr>
                  <w:t>Versys</w:t>
                </w:r>
                <w:proofErr w:type="spellEnd"/>
              </w:p>
            </w:tc>
          </w:tr>
          <w:tr w:rsidR="0005557F" w:rsidRPr="0005557F" w14:paraId="642E81D4" w14:textId="77777777" w:rsidTr="0038546A">
            <w:trPr>
              <w:trHeight w:val="340"/>
            </w:trPr>
            <w:tc>
              <w:tcPr>
                <w:tcW w:w="1138" w:type="pct"/>
                <w:vAlign w:val="top"/>
              </w:tcPr>
              <w:p w14:paraId="17B0928C" w14:textId="38FCC3A1" w:rsidR="00724EEE" w:rsidRPr="0005557F" w:rsidRDefault="00724EEE" w:rsidP="00724EEE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11</w:t>
                </w:r>
                <w:r w:rsidR="007B0CF0">
                  <w:rPr>
                    <w:rFonts w:cs="Arial"/>
                    <w:sz w:val="22"/>
                    <w:lang w:eastAsia="en-AU"/>
                  </w:rPr>
                  <w:t>C</w:t>
                </w:r>
                <w:r w:rsidRPr="0005557F">
                  <w:rPr>
                    <w:rFonts w:cs="Arial"/>
                    <w:sz w:val="22"/>
                    <w:lang w:eastAsia="en-AU"/>
                  </w:rPr>
                  <w:t xml:space="preserve"> </w:t>
                </w:r>
                <w:r w:rsidRPr="0057010B">
                  <w:rPr>
                    <w:rFonts w:cs="Arial"/>
                    <w:i/>
                    <w:iCs/>
                    <w:sz w:val="22"/>
                    <w:lang w:eastAsia="en-AU"/>
                  </w:rPr>
                  <w:t>Bacillus thuringiensis</w:t>
                </w:r>
                <w:r w:rsidRPr="0005557F">
                  <w:rPr>
                    <w:rFonts w:cs="Arial"/>
                    <w:sz w:val="22"/>
                    <w:lang w:eastAsia="en-AU"/>
                  </w:rPr>
                  <w:t xml:space="preserve"> (insecticidal </w:t>
                </w:r>
                <w:proofErr w:type="gramStart"/>
                <w:r w:rsidR="00BC38B3" w:rsidRPr="0005557F">
                  <w:rPr>
                    <w:rFonts w:cs="Arial"/>
                    <w:sz w:val="22"/>
                    <w:lang w:eastAsia="en-AU"/>
                  </w:rPr>
                  <w:t xml:space="preserve">proteins)  </w:t>
                </w:r>
                <w:r w:rsidRPr="0005557F">
                  <w:rPr>
                    <w:rFonts w:cs="Arial"/>
                    <w:sz w:val="22"/>
                    <w:lang w:eastAsia="en-AU"/>
                  </w:rPr>
                  <w:t xml:space="preserve"> </w:t>
                </w:r>
                <w:proofErr w:type="gram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  <w:tc>
              <w:tcPr>
                <w:tcW w:w="1100" w:type="pct"/>
                <w:vAlign w:val="top"/>
              </w:tcPr>
              <w:p w14:paraId="6BF2B4A9" w14:textId="3CE9C418" w:rsidR="00724EEE" w:rsidRPr="0005557F" w:rsidRDefault="00AB3469" w:rsidP="00724EEE">
                <w:pPr>
                  <w:rPr>
                    <w:rFonts w:cs="Arial"/>
                    <w:sz w:val="22"/>
                    <w:lang w:eastAsia="en-AU"/>
                  </w:rPr>
                </w:pPr>
                <w:r w:rsidRPr="0057010B">
                  <w:rPr>
                    <w:rFonts w:cs="Arial"/>
                    <w:i/>
                    <w:iCs/>
                    <w:sz w:val="22"/>
                    <w:lang w:eastAsia="en-AU"/>
                  </w:rPr>
                  <w:t>Bacillus thuringiensis</w:t>
                </w:r>
                <w:r w:rsidRPr="00AB3469">
                  <w:rPr>
                    <w:rFonts w:cs="Arial"/>
                    <w:sz w:val="22"/>
                    <w:lang w:eastAsia="en-AU"/>
                  </w:rPr>
                  <w:t xml:space="preserve"> subspecies </w:t>
                </w:r>
                <w:proofErr w:type="spellStart"/>
                <w:r w:rsidRPr="0057010B">
                  <w:rPr>
                    <w:rFonts w:cs="Arial"/>
                    <w:i/>
                    <w:iCs/>
                    <w:sz w:val="22"/>
                    <w:lang w:eastAsia="en-AU"/>
                  </w:rPr>
                  <w:t>kurstaki</w:t>
                </w:r>
                <w:proofErr w:type="spellEnd"/>
                <w:r>
                  <w:rPr>
                    <w:rFonts w:cs="Arial"/>
                    <w:sz w:val="22"/>
                    <w:lang w:eastAsia="en-AU"/>
                  </w:rPr>
                  <w:t xml:space="preserve"> (</w:t>
                </w:r>
                <w:proofErr w:type="spellStart"/>
                <w:r>
                  <w:rPr>
                    <w:rFonts w:cs="Arial"/>
                    <w:sz w:val="22"/>
                    <w:lang w:eastAsia="en-AU"/>
                  </w:rPr>
                  <w:t>Btk</w:t>
                </w:r>
                <w:proofErr w:type="spellEnd"/>
                <w:r>
                  <w:rPr>
                    <w:rFonts w:cs="Arial"/>
                    <w:sz w:val="22"/>
                    <w:lang w:eastAsia="en-AU"/>
                  </w:rPr>
                  <w:t xml:space="preserve">) </w:t>
                </w:r>
              </w:p>
            </w:tc>
            <w:tc>
              <w:tcPr>
                <w:tcW w:w="2762" w:type="pct"/>
                <w:vAlign w:val="top"/>
              </w:tcPr>
              <w:p w14:paraId="5909B340" w14:textId="6D207265" w:rsidR="00724EEE" w:rsidRPr="0005557F" w:rsidRDefault="00724EEE" w:rsidP="00724EEE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 xml:space="preserve">Bacchus WG, Delfin, Delfin WG,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Dipel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SC,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Dipel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DF </w:t>
                </w:r>
              </w:p>
            </w:tc>
          </w:tr>
          <w:tr w:rsidR="0005557F" w:rsidRPr="0005557F" w14:paraId="30A2F872" w14:textId="77777777" w:rsidTr="0038546A">
            <w:trPr>
              <w:trHeight w:val="340"/>
            </w:trPr>
            <w:tc>
              <w:tcPr>
                <w:tcW w:w="1138" w:type="pct"/>
                <w:vAlign w:val="top"/>
              </w:tcPr>
              <w:p w14:paraId="67378B36" w14:textId="763E11A0" w:rsidR="00724EEE" w:rsidRPr="0005557F" w:rsidRDefault="00724EEE" w:rsidP="00724EEE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 xml:space="preserve">12A </w:t>
                </w: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Diafenthiuron</w:t>
                </w:r>
                <w:proofErr w:type="spellEnd"/>
              </w:p>
            </w:tc>
            <w:tc>
              <w:tcPr>
                <w:tcW w:w="1100" w:type="pct"/>
                <w:vAlign w:val="top"/>
              </w:tcPr>
              <w:p w14:paraId="58E497B8" w14:textId="6BFD802E" w:rsidR="00724EEE" w:rsidRPr="0005557F" w:rsidRDefault="00724EEE" w:rsidP="00724EEE">
                <w:pPr>
                  <w:rPr>
                    <w:rFonts w:cs="Arial"/>
                    <w:sz w:val="22"/>
                    <w:lang w:eastAsia="en-AU"/>
                  </w:rPr>
                </w:pPr>
                <w:proofErr w:type="spellStart"/>
                <w:r w:rsidRPr="0005557F">
                  <w:rPr>
                    <w:rFonts w:cs="Arial"/>
                    <w:sz w:val="22"/>
                    <w:lang w:eastAsia="en-AU"/>
                  </w:rPr>
                  <w:t>diafenthiuron</w:t>
                </w:r>
                <w:proofErr w:type="spellEnd"/>
                <w:r w:rsidRPr="0005557F">
                  <w:rPr>
                    <w:rFonts w:cs="Arial"/>
                    <w:sz w:val="22"/>
                    <w:lang w:eastAsia="en-AU"/>
                  </w:rPr>
                  <w:t xml:space="preserve"> 500g/L</w:t>
                </w:r>
              </w:p>
            </w:tc>
            <w:tc>
              <w:tcPr>
                <w:tcW w:w="2762" w:type="pct"/>
                <w:vAlign w:val="top"/>
              </w:tcPr>
              <w:p w14:paraId="549D4668" w14:textId="4C62CB83" w:rsidR="00724EEE" w:rsidRPr="0005557F" w:rsidRDefault="00724EEE" w:rsidP="00724EEE">
                <w:pPr>
                  <w:rPr>
                    <w:rFonts w:cs="Arial"/>
                    <w:sz w:val="22"/>
                    <w:lang w:eastAsia="en-AU"/>
                  </w:rPr>
                </w:pPr>
                <w:r w:rsidRPr="0005557F">
                  <w:rPr>
                    <w:rFonts w:cs="Arial"/>
                    <w:sz w:val="22"/>
                    <w:lang w:eastAsia="en-AU"/>
                  </w:rPr>
                  <w:t>Pegasus</w:t>
                </w:r>
                <w:r w:rsidR="00F01C4D">
                  <w:rPr>
                    <w:rFonts w:cs="Arial"/>
                    <w:sz w:val="22"/>
                    <w:lang w:eastAsia="en-AU"/>
                  </w:rPr>
                  <w:t>,</w:t>
                </w:r>
                <w:r w:rsidR="0047397A">
                  <w:rPr>
                    <w:rFonts w:cs="Arial"/>
                    <w:sz w:val="22"/>
                    <w:lang w:eastAsia="en-AU"/>
                  </w:rPr>
                  <w:t xml:space="preserve"> </w:t>
                </w:r>
                <w:r w:rsidR="00F01C4D">
                  <w:rPr>
                    <w:rFonts w:cs="Arial"/>
                    <w:sz w:val="22"/>
                    <w:lang w:eastAsia="en-AU"/>
                  </w:rPr>
                  <w:t>Receptor</w:t>
                </w:r>
              </w:p>
            </w:tc>
          </w:tr>
          <w:tr w:rsidR="006509F2" w:rsidRPr="0005557F" w14:paraId="294E9587" w14:textId="77777777" w:rsidTr="0038546A">
            <w:trPr>
              <w:trHeight w:val="340"/>
            </w:trPr>
            <w:tc>
              <w:tcPr>
                <w:tcW w:w="1138" w:type="pct"/>
                <w:vAlign w:val="top"/>
              </w:tcPr>
              <w:p w14:paraId="09C2B116" w14:textId="5B2090DD" w:rsidR="006509F2" w:rsidRPr="0005557F" w:rsidRDefault="006509F2" w:rsidP="00724EEE">
                <w:pPr>
                  <w:rPr>
                    <w:rFonts w:cs="Arial"/>
                    <w:sz w:val="22"/>
                    <w:lang w:eastAsia="en-AU"/>
                  </w:rPr>
                </w:pPr>
                <w:r>
                  <w:rPr>
                    <w:rFonts w:cs="Arial"/>
                    <w:sz w:val="22"/>
                    <w:lang w:eastAsia="en-AU"/>
                  </w:rPr>
                  <w:t xml:space="preserve">29 </w:t>
                </w:r>
                <w:proofErr w:type="spellStart"/>
                <w:r>
                  <w:rPr>
                    <w:rFonts w:cs="Arial"/>
                    <w:sz w:val="22"/>
                    <w:lang w:eastAsia="en-AU"/>
                  </w:rPr>
                  <w:t>Pyridincarboxamide</w:t>
                </w:r>
                <w:proofErr w:type="spellEnd"/>
              </w:p>
            </w:tc>
            <w:tc>
              <w:tcPr>
                <w:tcW w:w="1100" w:type="pct"/>
                <w:vAlign w:val="top"/>
              </w:tcPr>
              <w:p w14:paraId="0D104295" w14:textId="6D4B8AD5" w:rsidR="006509F2" w:rsidRPr="0005557F" w:rsidRDefault="00053870" w:rsidP="00724EEE">
                <w:pPr>
                  <w:rPr>
                    <w:rFonts w:cs="Arial"/>
                    <w:sz w:val="22"/>
                    <w:lang w:eastAsia="en-AU"/>
                  </w:rPr>
                </w:pPr>
                <w:proofErr w:type="spellStart"/>
                <w:r>
                  <w:rPr>
                    <w:rFonts w:cs="Arial"/>
                    <w:sz w:val="22"/>
                    <w:lang w:eastAsia="en-AU"/>
                  </w:rPr>
                  <w:t>f</w:t>
                </w:r>
                <w:r w:rsidR="006509F2">
                  <w:rPr>
                    <w:rFonts w:cs="Arial"/>
                    <w:sz w:val="22"/>
                    <w:lang w:eastAsia="en-AU"/>
                  </w:rPr>
                  <w:t>lonicamid</w:t>
                </w:r>
                <w:proofErr w:type="spellEnd"/>
                <w:r w:rsidR="006509F2">
                  <w:rPr>
                    <w:rFonts w:cs="Arial"/>
                    <w:sz w:val="22"/>
                    <w:lang w:eastAsia="en-AU"/>
                  </w:rPr>
                  <w:t xml:space="preserve"> 500g/kg</w:t>
                </w:r>
              </w:p>
            </w:tc>
            <w:tc>
              <w:tcPr>
                <w:tcW w:w="2762" w:type="pct"/>
                <w:vAlign w:val="top"/>
              </w:tcPr>
              <w:p w14:paraId="43D6FA56" w14:textId="709BF52D" w:rsidR="006509F2" w:rsidRPr="0005557F" w:rsidRDefault="006509F2" w:rsidP="00724EEE">
                <w:pPr>
                  <w:rPr>
                    <w:rFonts w:cs="Arial"/>
                    <w:sz w:val="22"/>
                    <w:lang w:eastAsia="en-AU"/>
                  </w:rPr>
                </w:pPr>
                <w:proofErr w:type="spellStart"/>
                <w:r>
                  <w:rPr>
                    <w:rFonts w:cs="Arial"/>
                    <w:sz w:val="22"/>
                    <w:lang w:eastAsia="en-AU"/>
                  </w:rPr>
                  <w:t>Mainman</w:t>
                </w:r>
                <w:proofErr w:type="spellEnd"/>
              </w:p>
            </w:tc>
          </w:tr>
        </w:tbl>
        <w:p w14:paraId="1C89FF1F" w14:textId="62071E0A" w:rsidR="00877884" w:rsidRPr="0005557F" w:rsidRDefault="00877884" w:rsidP="00DE7F0E">
          <w:pPr>
            <w:spacing w:after="0" w:line="240" w:lineRule="auto"/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</w:pPr>
          <w:r w:rsidRPr="0005557F">
            <w:rPr>
              <w:rFonts w:ascii="Arial" w:hAnsi="Arial" w:cs="Arial"/>
              <w:color w:val="404040" w:themeColor="text1" w:themeTint="BF"/>
              <w:sz w:val="22"/>
              <w:szCs w:val="18"/>
              <w:lang w:eastAsia="en-AU"/>
            </w:rPr>
            <w:t>*</w:t>
          </w:r>
          <w:r w:rsidR="0072297C" w:rsidRPr="0005557F"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  <w:t xml:space="preserve"> </w:t>
          </w:r>
          <w:r w:rsidRPr="0005557F"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  <w:t xml:space="preserve">Additional 290g/L omethoate products are </w:t>
          </w:r>
          <w:r w:rsidR="00BC40B3" w:rsidRPr="0005557F"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  <w:t>registered</w:t>
          </w:r>
          <w:r w:rsidRPr="0005557F"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  <w:t xml:space="preserve"> as barrier sprays only</w:t>
          </w:r>
          <w:r w:rsidR="00234252" w:rsidRPr="0005557F"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  <w:t>.</w:t>
          </w:r>
        </w:p>
        <w:p w14:paraId="17890B22" w14:textId="77777777" w:rsidR="00DE7F0E" w:rsidRPr="0005557F" w:rsidRDefault="00DE7F0E" w:rsidP="00DE7F0E">
          <w:pPr>
            <w:spacing w:after="0" w:line="240" w:lineRule="auto"/>
            <w:rPr>
              <w:rFonts w:ascii="Arial" w:hAnsi="Arial" w:cs="Arial"/>
              <w:color w:val="404040" w:themeColor="text1" w:themeTint="BF"/>
              <w:sz w:val="18"/>
              <w:szCs w:val="18"/>
              <w:lang w:eastAsia="en-AU"/>
            </w:rPr>
          </w:pPr>
        </w:p>
        <w:p w14:paraId="7B222C43" w14:textId="77777777" w:rsidR="00234252" w:rsidRPr="0005557F" w:rsidRDefault="00234252" w:rsidP="007D60E5">
          <w:pPr>
            <w:rPr>
              <w:rStyle w:val="Heading2Char"/>
              <w:rFonts w:ascii="Arial" w:hAnsi="Arial" w:cs="Arial"/>
              <w:color w:val="404040" w:themeColor="text1" w:themeTint="BF"/>
            </w:rPr>
          </w:pPr>
        </w:p>
        <w:p w14:paraId="163EB9AA" w14:textId="77777777" w:rsidR="00234252" w:rsidRPr="0005557F" w:rsidRDefault="00234252" w:rsidP="007D60E5">
          <w:pPr>
            <w:rPr>
              <w:rStyle w:val="Heading2Char"/>
              <w:rFonts w:ascii="Arial" w:hAnsi="Arial" w:cs="Arial"/>
              <w:color w:val="404040" w:themeColor="text1" w:themeTint="BF"/>
            </w:rPr>
          </w:pPr>
        </w:p>
        <w:p w14:paraId="1CFEA7EE" w14:textId="515E549A" w:rsidR="00491A88" w:rsidRDefault="00A813E5" w:rsidP="007D60E5">
          <w:pPr>
            <w:rPr>
              <w:rStyle w:val="Heading2Char"/>
              <w:rFonts w:ascii="Arial" w:hAnsi="Arial" w:cs="Arial"/>
              <w:color w:val="404040" w:themeColor="text1" w:themeTint="BF"/>
            </w:rPr>
          </w:pPr>
          <w:r>
            <w:rPr>
              <w:rStyle w:val="Heading2Char"/>
              <w:rFonts w:ascii="Arial" w:hAnsi="Arial" w:cs="Arial"/>
              <w:color w:val="404040" w:themeColor="text1" w:themeTint="BF"/>
            </w:rPr>
            <w:br/>
          </w:r>
        </w:p>
        <w:p w14:paraId="198BBE0D" w14:textId="77777777" w:rsidR="002160E1" w:rsidRDefault="002160E1" w:rsidP="007D60E5">
          <w:pPr>
            <w:rPr>
              <w:rStyle w:val="Heading2Char"/>
              <w:rFonts w:ascii="Arial" w:hAnsi="Arial" w:cs="Arial"/>
              <w:color w:val="404040" w:themeColor="text1" w:themeTint="BF"/>
            </w:rPr>
          </w:pPr>
        </w:p>
        <w:p w14:paraId="4144F05F" w14:textId="18BA6D24" w:rsidR="001B6CA8" w:rsidRPr="0005557F" w:rsidRDefault="007D60E5" w:rsidP="007D60E5">
          <w:pPr>
            <w:rPr>
              <w:rFonts w:ascii="Arial" w:hAnsi="Arial" w:cs="Arial"/>
              <w:color w:val="404040" w:themeColor="text1" w:themeTint="BF"/>
              <w:sz w:val="22"/>
            </w:rPr>
          </w:pPr>
          <w:r w:rsidRPr="0038546A">
            <w:rPr>
              <w:rStyle w:val="Heading2Char"/>
              <w:rFonts w:ascii="Arial" w:hAnsi="Arial" w:cs="Arial"/>
              <w:b/>
              <w:color w:val="404040" w:themeColor="text1" w:themeTint="BF"/>
              <w:sz w:val="28"/>
            </w:rPr>
            <w:t>Important disclaimer</w:t>
          </w:r>
          <w:r w:rsidRPr="0038546A">
            <w:rPr>
              <w:rStyle w:val="Emphasis"/>
              <w:rFonts w:ascii="Arial" w:hAnsi="Arial" w:cs="Arial"/>
              <w:b/>
              <w:color w:val="404040" w:themeColor="text1" w:themeTint="BF"/>
              <w:sz w:val="20"/>
            </w:rPr>
            <w:br/>
          </w:r>
          <w:r w:rsidRPr="0005557F">
            <w:rPr>
              <w:rFonts w:ascii="Arial" w:hAnsi="Arial" w:cs="Arial"/>
              <w:color w:val="404040" w:themeColor="text1" w:themeTint="BF"/>
              <w:sz w:val="22"/>
            </w:rPr>
            <w:t xml:space="preserve">The Chief Executive Officer </w:t>
          </w:r>
          <w:r w:rsidR="00851A23" w:rsidRPr="0005557F">
            <w:rPr>
              <w:rFonts w:ascii="Arial" w:hAnsi="Arial" w:cs="Arial"/>
              <w:color w:val="404040" w:themeColor="text1" w:themeTint="BF"/>
              <w:sz w:val="22"/>
            </w:rPr>
            <w:t xml:space="preserve">of the Department of Primary Industries and Regional Development </w:t>
          </w:r>
          <w:r w:rsidRPr="0005557F">
            <w:rPr>
              <w:rFonts w:ascii="Arial" w:hAnsi="Arial" w:cs="Arial"/>
              <w:color w:val="404040" w:themeColor="text1" w:themeTint="BF"/>
              <w:sz w:val="22"/>
            </w:rPr>
            <w:t>and the State of Western Australia accept no liability whatsoever by reason of negligence or otherwise arising from the use or release of this information or any part of it.</w:t>
          </w:r>
          <w:r w:rsidR="00A813E5">
            <w:rPr>
              <w:rFonts w:ascii="Arial" w:hAnsi="Arial" w:cs="Arial"/>
              <w:color w:val="404040" w:themeColor="text1" w:themeTint="BF"/>
              <w:sz w:val="22"/>
            </w:rPr>
            <w:br/>
          </w:r>
          <w:r w:rsidRPr="0005557F">
            <w:rPr>
              <w:rFonts w:ascii="Arial" w:hAnsi="Arial" w:cs="Arial"/>
              <w:color w:val="404040" w:themeColor="text1" w:themeTint="BF"/>
              <w:sz w:val="22"/>
            </w:rPr>
            <w:t xml:space="preserve">Copyright </w:t>
          </w:r>
          <w:r w:rsidRPr="00A813E5">
            <w:rPr>
              <w:rFonts w:ascii="Arial" w:hAnsi="Arial" w:cs="Arial"/>
              <w:color w:val="404040" w:themeColor="text1" w:themeTint="BF"/>
              <w:sz w:val="28"/>
              <w:vertAlign w:val="superscript"/>
            </w:rPr>
            <w:t>©</w:t>
          </w:r>
          <w:r w:rsidRPr="0005557F">
            <w:rPr>
              <w:rFonts w:ascii="Arial" w:hAnsi="Arial" w:cs="Arial"/>
              <w:color w:val="404040" w:themeColor="text1" w:themeTint="BF"/>
              <w:sz w:val="22"/>
            </w:rPr>
            <w:t xml:space="preserve"> Western Australian Agriculture Authority, </w:t>
          </w:r>
          <w:r w:rsidR="000D20D7" w:rsidRPr="0005557F">
            <w:rPr>
              <w:rFonts w:ascii="Arial" w:hAnsi="Arial" w:cs="Arial"/>
              <w:color w:val="404040" w:themeColor="text1" w:themeTint="BF"/>
              <w:sz w:val="22"/>
            </w:rPr>
            <w:t>202</w:t>
          </w:r>
          <w:r w:rsidR="006D342F">
            <w:rPr>
              <w:rFonts w:ascii="Arial" w:hAnsi="Arial" w:cs="Arial"/>
              <w:color w:val="404040" w:themeColor="text1" w:themeTint="BF"/>
              <w:sz w:val="22"/>
            </w:rPr>
            <w:t>2</w:t>
          </w:r>
        </w:p>
      </w:sdtContent>
    </w:sdt>
    <w:sectPr w:rsidR="001B6CA8" w:rsidRPr="0005557F" w:rsidSect="005E37AC">
      <w:footerReference w:type="default" r:id="rId15"/>
      <w:headerReference w:type="first" r:id="rId16"/>
      <w:footerReference w:type="first" r:id="rId17"/>
      <w:pgSz w:w="16838" w:h="11906" w:orient="landscape"/>
      <w:pgMar w:top="720" w:right="720" w:bottom="567" w:left="720" w:header="709" w:footer="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7CDE3" w14:textId="77777777" w:rsidR="00DE073A" w:rsidRDefault="00DE073A" w:rsidP="00337B8D">
      <w:pPr>
        <w:spacing w:after="0" w:line="240" w:lineRule="auto"/>
      </w:pPr>
      <w:r>
        <w:separator/>
      </w:r>
    </w:p>
  </w:endnote>
  <w:endnote w:type="continuationSeparator" w:id="0">
    <w:p w14:paraId="618A1AF0" w14:textId="77777777" w:rsidR="00DE073A" w:rsidRDefault="00DE073A" w:rsidP="0033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200588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11ADDBC" w14:textId="4B3C2333" w:rsidR="005A1B23" w:rsidRPr="0038546A" w:rsidRDefault="005A1B23">
        <w:pPr>
          <w:pStyle w:val="Footer"/>
          <w:jc w:val="right"/>
          <w:rPr>
            <w:rFonts w:ascii="Arial" w:hAnsi="Arial" w:cs="Arial"/>
          </w:rPr>
        </w:pPr>
        <w:r w:rsidRPr="0038546A">
          <w:rPr>
            <w:rFonts w:ascii="Arial" w:hAnsi="Arial" w:cs="Arial"/>
          </w:rPr>
          <w:fldChar w:fldCharType="begin"/>
        </w:r>
        <w:r w:rsidRPr="0038546A">
          <w:rPr>
            <w:rFonts w:ascii="Arial" w:hAnsi="Arial" w:cs="Arial"/>
          </w:rPr>
          <w:instrText xml:space="preserve"> PAGE   \* MERGEFORMAT </w:instrText>
        </w:r>
        <w:r w:rsidRPr="0038546A">
          <w:rPr>
            <w:rFonts w:ascii="Arial" w:hAnsi="Arial" w:cs="Arial"/>
          </w:rPr>
          <w:fldChar w:fldCharType="separate"/>
        </w:r>
        <w:r w:rsidR="00F27796">
          <w:rPr>
            <w:rFonts w:ascii="Arial" w:hAnsi="Arial" w:cs="Arial"/>
            <w:noProof/>
          </w:rPr>
          <w:t>6</w:t>
        </w:r>
        <w:r w:rsidRPr="0038546A">
          <w:rPr>
            <w:rFonts w:ascii="Arial" w:hAnsi="Arial" w:cs="Arial"/>
            <w:noProof/>
          </w:rPr>
          <w:fldChar w:fldCharType="end"/>
        </w:r>
      </w:p>
    </w:sdtContent>
  </w:sdt>
  <w:p w14:paraId="729389D0" w14:textId="77777777" w:rsidR="005A1B23" w:rsidRDefault="005A1B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A92D" w14:textId="408E51F4" w:rsidR="005A1B23" w:rsidRDefault="005A1B23" w:rsidP="002D221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F558F" w14:textId="77777777" w:rsidR="00DE073A" w:rsidRDefault="00DE073A" w:rsidP="00337B8D">
      <w:pPr>
        <w:spacing w:after="0" w:line="240" w:lineRule="auto"/>
      </w:pPr>
      <w:r>
        <w:separator/>
      </w:r>
    </w:p>
  </w:footnote>
  <w:footnote w:type="continuationSeparator" w:id="0">
    <w:p w14:paraId="08C5FC66" w14:textId="77777777" w:rsidR="00DE073A" w:rsidRDefault="00DE073A" w:rsidP="0033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35F06" w14:textId="77777777" w:rsidR="005A1B23" w:rsidRDefault="005A1B23" w:rsidP="00D951A1">
    <w:pPr>
      <w:pStyle w:val="Header"/>
      <w:tabs>
        <w:tab w:val="clear" w:pos="4513"/>
        <w:tab w:val="clear" w:pos="9026"/>
        <w:tab w:val="left" w:pos="57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D6546"/>
    <w:multiLevelType w:val="hybridMultilevel"/>
    <w:tmpl w:val="1854C2FE"/>
    <w:lvl w:ilvl="0" w:tplc="120CAD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8001B9"/>
    <w:multiLevelType w:val="hybridMultilevel"/>
    <w:tmpl w:val="7748A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A72E8"/>
    <w:multiLevelType w:val="multilevel"/>
    <w:tmpl w:val="F03A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307B07"/>
    <w:multiLevelType w:val="multilevel"/>
    <w:tmpl w:val="258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7B7A6E"/>
    <w:multiLevelType w:val="multilevel"/>
    <w:tmpl w:val="58D0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911D0B"/>
    <w:multiLevelType w:val="hybridMultilevel"/>
    <w:tmpl w:val="C42C68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33A58"/>
    <w:multiLevelType w:val="hybridMultilevel"/>
    <w:tmpl w:val="1ED06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D60D3"/>
    <w:multiLevelType w:val="multilevel"/>
    <w:tmpl w:val="6F68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BF65E8"/>
    <w:multiLevelType w:val="hybridMultilevel"/>
    <w:tmpl w:val="7E4C98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218B1"/>
    <w:multiLevelType w:val="hybridMultilevel"/>
    <w:tmpl w:val="D414BAA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022BBA"/>
    <w:multiLevelType w:val="multilevel"/>
    <w:tmpl w:val="52A8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29A"/>
    <w:rsid w:val="000022ED"/>
    <w:rsid w:val="0000463B"/>
    <w:rsid w:val="00007663"/>
    <w:rsid w:val="00021FB4"/>
    <w:rsid w:val="00022B5A"/>
    <w:rsid w:val="0002614D"/>
    <w:rsid w:val="00031AEF"/>
    <w:rsid w:val="000365B5"/>
    <w:rsid w:val="0003731D"/>
    <w:rsid w:val="000429E7"/>
    <w:rsid w:val="00042A38"/>
    <w:rsid w:val="00042FEF"/>
    <w:rsid w:val="00043EF8"/>
    <w:rsid w:val="000515E4"/>
    <w:rsid w:val="00053870"/>
    <w:rsid w:val="00053D93"/>
    <w:rsid w:val="00054AF6"/>
    <w:rsid w:val="0005557F"/>
    <w:rsid w:val="00055DF6"/>
    <w:rsid w:val="00056351"/>
    <w:rsid w:val="00067962"/>
    <w:rsid w:val="00070B52"/>
    <w:rsid w:val="0007177C"/>
    <w:rsid w:val="0007601A"/>
    <w:rsid w:val="00076C27"/>
    <w:rsid w:val="00081312"/>
    <w:rsid w:val="0008547E"/>
    <w:rsid w:val="00085ADF"/>
    <w:rsid w:val="000868F4"/>
    <w:rsid w:val="00087D07"/>
    <w:rsid w:val="000935D0"/>
    <w:rsid w:val="00093E1B"/>
    <w:rsid w:val="0009629A"/>
    <w:rsid w:val="000A2788"/>
    <w:rsid w:val="000A7914"/>
    <w:rsid w:val="000B09DC"/>
    <w:rsid w:val="000B0C89"/>
    <w:rsid w:val="000B3B3D"/>
    <w:rsid w:val="000B3E4D"/>
    <w:rsid w:val="000B4AB3"/>
    <w:rsid w:val="000B537D"/>
    <w:rsid w:val="000C1197"/>
    <w:rsid w:val="000C74C1"/>
    <w:rsid w:val="000D097F"/>
    <w:rsid w:val="000D0ECC"/>
    <w:rsid w:val="000D1586"/>
    <w:rsid w:val="000D19E5"/>
    <w:rsid w:val="000D20D7"/>
    <w:rsid w:val="000D26CC"/>
    <w:rsid w:val="000D4063"/>
    <w:rsid w:val="000D41CC"/>
    <w:rsid w:val="000D6078"/>
    <w:rsid w:val="000E29A5"/>
    <w:rsid w:val="000E35E1"/>
    <w:rsid w:val="000E3DAA"/>
    <w:rsid w:val="000E3EC0"/>
    <w:rsid w:val="000E527D"/>
    <w:rsid w:val="000E7814"/>
    <w:rsid w:val="000F2874"/>
    <w:rsid w:val="00100B7A"/>
    <w:rsid w:val="001048E3"/>
    <w:rsid w:val="00104DF5"/>
    <w:rsid w:val="00112C52"/>
    <w:rsid w:val="001164EA"/>
    <w:rsid w:val="001211BE"/>
    <w:rsid w:val="00121BF7"/>
    <w:rsid w:val="00126CEC"/>
    <w:rsid w:val="00127710"/>
    <w:rsid w:val="00130A7B"/>
    <w:rsid w:val="001318F9"/>
    <w:rsid w:val="00131F58"/>
    <w:rsid w:val="001335BC"/>
    <w:rsid w:val="00134C62"/>
    <w:rsid w:val="00135B98"/>
    <w:rsid w:val="001367D1"/>
    <w:rsid w:val="0014083A"/>
    <w:rsid w:val="001410C6"/>
    <w:rsid w:val="00142DFC"/>
    <w:rsid w:val="001463CA"/>
    <w:rsid w:val="00146D35"/>
    <w:rsid w:val="00147290"/>
    <w:rsid w:val="001478AE"/>
    <w:rsid w:val="00152339"/>
    <w:rsid w:val="001529DC"/>
    <w:rsid w:val="00156CA6"/>
    <w:rsid w:val="00157BE3"/>
    <w:rsid w:val="00161DCE"/>
    <w:rsid w:val="00162312"/>
    <w:rsid w:val="00163A01"/>
    <w:rsid w:val="0016505B"/>
    <w:rsid w:val="0016588E"/>
    <w:rsid w:val="00167223"/>
    <w:rsid w:val="00167A41"/>
    <w:rsid w:val="00172E1E"/>
    <w:rsid w:val="001748D0"/>
    <w:rsid w:val="00174E39"/>
    <w:rsid w:val="001802A1"/>
    <w:rsid w:val="001860F0"/>
    <w:rsid w:val="00187687"/>
    <w:rsid w:val="00187B84"/>
    <w:rsid w:val="00191AC5"/>
    <w:rsid w:val="00193C32"/>
    <w:rsid w:val="001973BD"/>
    <w:rsid w:val="001A5053"/>
    <w:rsid w:val="001A52FD"/>
    <w:rsid w:val="001A6525"/>
    <w:rsid w:val="001A71AD"/>
    <w:rsid w:val="001B0420"/>
    <w:rsid w:val="001B13A4"/>
    <w:rsid w:val="001B2E2B"/>
    <w:rsid w:val="001B679E"/>
    <w:rsid w:val="001B6CA8"/>
    <w:rsid w:val="001C10FF"/>
    <w:rsid w:val="001C39EC"/>
    <w:rsid w:val="001C772C"/>
    <w:rsid w:val="001D1972"/>
    <w:rsid w:val="001D1DF4"/>
    <w:rsid w:val="001E5681"/>
    <w:rsid w:val="001F12D1"/>
    <w:rsid w:val="001F51AE"/>
    <w:rsid w:val="001F52D6"/>
    <w:rsid w:val="001F597F"/>
    <w:rsid w:val="001F5D8F"/>
    <w:rsid w:val="001F6745"/>
    <w:rsid w:val="001F7318"/>
    <w:rsid w:val="001F7DF7"/>
    <w:rsid w:val="00200023"/>
    <w:rsid w:val="0020035D"/>
    <w:rsid w:val="0020072F"/>
    <w:rsid w:val="00203F8D"/>
    <w:rsid w:val="002054B3"/>
    <w:rsid w:val="0020557D"/>
    <w:rsid w:val="0020684D"/>
    <w:rsid w:val="00214B22"/>
    <w:rsid w:val="00215AA1"/>
    <w:rsid w:val="002160E1"/>
    <w:rsid w:val="00222230"/>
    <w:rsid w:val="002241C1"/>
    <w:rsid w:val="0022656B"/>
    <w:rsid w:val="00226FD4"/>
    <w:rsid w:val="00233671"/>
    <w:rsid w:val="00233955"/>
    <w:rsid w:val="00234252"/>
    <w:rsid w:val="002417E5"/>
    <w:rsid w:val="00243EF6"/>
    <w:rsid w:val="00244D9E"/>
    <w:rsid w:val="00245316"/>
    <w:rsid w:val="00246A57"/>
    <w:rsid w:val="002479E7"/>
    <w:rsid w:val="00247EFC"/>
    <w:rsid w:val="0025089F"/>
    <w:rsid w:val="00255853"/>
    <w:rsid w:val="00265D81"/>
    <w:rsid w:val="00265DAD"/>
    <w:rsid w:val="002711DA"/>
    <w:rsid w:val="00271C96"/>
    <w:rsid w:val="00272377"/>
    <w:rsid w:val="00274054"/>
    <w:rsid w:val="00276626"/>
    <w:rsid w:val="00281354"/>
    <w:rsid w:val="00281FC1"/>
    <w:rsid w:val="002849D7"/>
    <w:rsid w:val="0029570C"/>
    <w:rsid w:val="002A02EE"/>
    <w:rsid w:val="002A1AB8"/>
    <w:rsid w:val="002A403F"/>
    <w:rsid w:val="002B28EA"/>
    <w:rsid w:val="002B4E15"/>
    <w:rsid w:val="002C1A25"/>
    <w:rsid w:val="002C40A3"/>
    <w:rsid w:val="002C6764"/>
    <w:rsid w:val="002C69C8"/>
    <w:rsid w:val="002C7690"/>
    <w:rsid w:val="002D221C"/>
    <w:rsid w:val="002D46A8"/>
    <w:rsid w:val="002D69D5"/>
    <w:rsid w:val="002D7554"/>
    <w:rsid w:val="002D7943"/>
    <w:rsid w:val="002E3E59"/>
    <w:rsid w:val="002F3F35"/>
    <w:rsid w:val="002F463D"/>
    <w:rsid w:val="002F56D5"/>
    <w:rsid w:val="002F5B92"/>
    <w:rsid w:val="002F7033"/>
    <w:rsid w:val="00300506"/>
    <w:rsid w:val="00301851"/>
    <w:rsid w:val="003068E5"/>
    <w:rsid w:val="00310626"/>
    <w:rsid w:val="00314FCD"/>
    <w:rsid w:val="003313A4"/>
    <w:rsid w:val="00336206"/>
    <w:rsid w:val="00337B8D"/>
    <w:rsid w:val="0034035B"/>
    <w:rsid w:val="003407EF"/>
    <w:rsid w:val="003448E2"/>
    <w:rsid w:val="00345A5C"/>
    <w:rsid w:val="00347AB0"/>
    <w:rsid w:val="00347C37"/>
    <w:rsid w:val="00350204"/>
    <w:rsid w:val="003502DB"/>
    <w:rsid w:val="00351944"/>
    <w:rsid w:val="00354C9E"/>
    <w:rsid w:val="00356EA4"/>
    <w:rsid w:val="0036073A"/>
    <w:rsid w:val="0036145D"/>
    <w:rsid w:val="003614C1"/>
    <w:rsid w:val="00361A09"/>
    <w:rsid w:val="00363DE8"/>
    <w:rsid w:val="00364152"/>
    <w:rsid w:val="003646A2"/>
    <w:rsid w:val="0037615E"/>
    <w:rsid w:val="003805ED"/>
    <w:rsid w:val="0038359E"/>
    <w:rsid w:val="00383924"/>
    <w:rsid w:val="0038546A"/>
    <w:rsid w:val="00391F5E"/>
    <w:rsid w:val="00392085"/>
    <w:rsid w:val="0039223A"/>
    <w:rsid w:val="00394D57"/>
    <w:rsid w:val="00395C72"/>
    <w:rsid w:val="003970F5"/>
    <w:rsid w:val="003A482D"/>
    <w:rsid w:val="003A7923"/>
    <w:rsid w:val="003B0B51"/>
    <w:rsid w:val="003B388B"/>
    <w:rsid w:val="003B5E0C"/>
    <w:rsid w:val="003B7AAD"/>
    <w:rsid w:val="003C0567"/>
    <w:rsid w:val="003C344D"/>
    <w:rsid w:val="003C37D3"/>
    <w:rsid w:val="003C4AB9"/>
    <w:rsid w:val="003C75F2"/>
    <w:rsid w:val="003C7E5F"/>
    <w:rsid w:val="003D1158"/>
    <w:rsid w:val="003D2F7C"/>
    <w:rsid w:val="003D3830"/>
    <w:rsid w:val="003D77C7"/>
    <w:rsid w:val="003E092D"/>
    <w:rsid w:val="003E15EC"/>
    <w:rsid w:val="003E303D"/>
    <w:rsid w:val="003E3435"/>
    <w:rsid w:val="003E49C9"/>
    <w:rsid w:val="003E6A6D"/>
    <w:rsid w:val="003F3100"/>
    <w:rsid w:val="003F413C"/>
    <w:rsid w:val="003F7ECB"/>
    <w:rsid w:val="0040073A"/>
    <w:rsid w:val="004016AF"/>
    <w:rsid w:val="00401E62"/>
    <w:rsid w:val="00414676"/>
    <w:rsid w:val="00415DBA"/>
    <w:rsid w:val="004229A1"/>
    <w:rsid w:val="00424282"/>
    <w:rsid w:val="00424943"/>
    <w:rsid w:val="0042689B"/>
    <w:rsid w:val="004270D1"/>
    <w:rsid w:val="004303FB"/>
    <w:rsid w:val="00433679"/>
    <w:rsid w:val="00435398"/>
    <w:rsid w:val="00435706"/>
    <w:rsid w:val="004364C8"/>
    <w:rsid w:val="004417CA"/>
    <w:rsid w:val="004428B4"/>
    <w:rsid w:val="00446974"/>
    <w:rsid w:val="0045181D"/>
    <w:rsid w:val="0045708C"/>
    <w:rsid w:val="004620DF"/>
    <w:rsid w:val="00467FB1"/>
    <w:rsid w:val="0047098B"/>
    <w:rsid w:val="00470E23"/>
    <w:rsid w:val="00472270"/>
    <w:rsid w:val="0047397A"/>
    <w:rsid w:val="00474303"/>
    <w:rsid w:val="00474717"/>
    <w:rsid w:val="00481BD2"/>
    <w:rsid w:val="00483093"/>
    <w:rsid w:val="00483AA3"/>
    <w:rsid w:val="00487C34"/>
    <w:rsid w:val="00491A88"/>
    <w:rsid w:val="0049259F"/>
    <w:rsid w:val="00496B95"/>
    <w:rsid w:val="00497EA5"/>
    <w:rsid w:val="004A01BB"/>
    <w:rsid w:val="004B40C7"/>
    <w:rsid w:val="004C2DED"/>
    <w:rsid w:val="004C47D8"/>
    <w:rsid w:val="004C747F"/>
    <w:rsid w:val="004D0E9A"/>
    <w:rsid w:val="004D13B3"/>
    <w:rsid w:val="004D17CB"/>
    <w:rsid w:val="004D53A2"/>
    <w:rsid w:val="004D5A45"/>
    <w:rsid w:val="004D61F3"/>
    <w:rsid w:val="004E245B"/>
    <w:rsid w:val="004E25D3"/>
    <w:rsid w:val="004E3ED6"/>
    <w:rsid w:val="004E3F17"/>
    <w:rsid w:val="004E5E1E"/>
    <w:rsid w:val="004E5E3F"/>
    <w:rsid w:val="004E69CE"/>
    <w:rsid w:val="004F031D"/>
    <w:rsid w:val="004F330B"/>
    <w:rsid w:val="004F3AAA"/>
    <w:rsid w:val="004F5E32"/>
    <w:rsid w:val="00501135"/>
    <w:rsid w:val="00506AA9"/>
    <w:rsid w:val="00511D23"/>
    <w:rsid w:val="00514271"/>
    <w:rsid w:val="00516490"/>
    <w:rsid w:val="00524F0B"/>
    <w:rsid w:val="00526268"/>
    <w:rsid w:val="0052698E"/>
    <w:rsid w:val="00527AF9"/>
    <w:rsid w:val="0053412C"/>
    <w:rsid w:val="00540276"/>
    <w:rsid w:val="00540E4E"/>
    <w:rsid w:val="00542354"/>
    <w:rsid w:val="0054357B"/>
    <w:rsid w:val="005456D4"/>
    <w:rsid w:val="005474C0"/>
    <w:rsid w:val="00551A2B"/>
    <w:rsid w:val="00555196"/>
    <w:rsid w:val="00557947"/>
    <w:rsid w:val="00557DE4"/>
    <w:rsid w:val="00564D34"/>
    <w:rsid w:val="00564FCC"/>
    <w:rsid w:val="00566718"/>
    <w:rsid w:val="005672FD"/>
    <w:rsid w:val="005676AE"/>
    <w:rsid w:val="0057010B"/>
    <w:rsid w:val="0057387D"/>
    <w:rsid w:val="00574AD4"/>
    <w:rsid w:val="00574FE8"/>
    <w:rsid w:val="0057626A"/>
    <w:rsid w:val="00576C79"/>
    <w:rsid w:val="0058404B"/>
    <w:rsid w:val="0058677D"/>
    <w:rsid w:val="00590A2C"/>
    <w:rsid w:val="00594712"/>
    <w:rsid w:val="00597B99"/>
    <w:rsid w:val="005A014E"/>
    <w:rsid w:val="005A1A0F"/>
    <w:rsid w:val="005A1B23"/>
    <w:rsid w:val="005A2B33"/>
    <w:rsid w:val="005A5A3A"/>
    <w:rsid w:val="005A5BB2"/>
    <w:rsid w:val="005B0200"/>
    <w:rsid w:val="005B20C9"/>
    <w:rsid w:val="005B28D9"/>
    <w:rsid w:val="005B37F3"/>
    <w:rsid w:val="005B6C51"/>
    <w:rsid w:val="005C734A"/>
    <w:rsid w:val="005C79CC"/>
    <w:rsid w:val="005D4B24"/>
    <w:rsid w:val="005D4BC0"/>
    <w:rsid w:val="005D54D1"/>
    <w:rsid w:val="005D5787"/>
    <w:rsid w:val="005E2FCC"/>
    <w:rsid w:val="005E37AC"/>
    <w:rsid w:val="005E47EF"/>
    <w:rsid w:val="005F1A7F"/>
    <w:rsid w:val="005F322F"/>
    <w:rsid w:val="005F5089"/>
    <w:rsid w:val="005F6AEC"/>
    <w:rsid w:val="005F6D8A"/>
    <w:rsid w:val="00605CEE"/>
    <w:rsid w:val="00607A8D"/>
    <w:rsid w:val="00613BA4"/>
    <w:rsid w:val="00625F36"/>
    <w:rsid w:val="00630807"/>
    <w:rsid w:val="006308F4"/>
    <w:rsid w:val="006316AD"/>
    <w:rsid w:val="00635219"/>
    <w:rsid w:val="006509F2"/>
    <w:rsid w:val="0065115F"/>
    <w:rsid w:val="00654B66"/>
    <w:rsid w:val="006566D9"/>
    <w:rsid w:val="006568F0"/>
    <w:rsid w:val="0065769B"/>
    <w:rsid w:val="0066001F"/>
    <w:rsid w:val="00662D9B"/>
    <w:rsid w:val="00663E84"/>
    <w:rsid w:val="00664562"/>
    <w:rsid w:val="00670602"/>
    <w:rsid w:val="00674A55"/>
    <w:rsid w:val="00677FDF"/>
    <w:rsid w:val="00680515"/>
    <w:rsid w:val="00681778"/>
    <w:rsid w:val="00681B53"/>
    <w:rsid w:val="00681C0C"/>
    <w:rsid w:val="006866CA"/>
    <w:rsid w:val="00686D72"/>
    <w:rsid w:val="00691715"/>
    <w:rsid w:val="00694A04"/>
    <w:rsid w:val="006970B9"/>
    <w:rsid w:val="00697360"/>
    <w:rsid w:val="006A1B81"/>
    <w:rsid w:val="006B07E0"/>
    <w:rsid w:val="006B4161"/>
    <w:rsid w:val="006B5F28"/>
    <w:rsid w:val="006B6030"/>
    <w:rsid w:val="006C4B84"/>
    <w:rsid w:val="006D01EB"/>
    <w:rsid w:val="006D0A11"/>
    <w:rsid w:val="006D1201"/>
    <w:rsid w:val="006D342F"/>
    <w:rsid w:val="006D50F0"/>
    <w:rsid w:val="006E0AED"/>
    <w:rsid w:val="006E3BFD"/>
    <w:rsid w:val="006E408F"/>
    <w:rsid w:val="006E42AB"/>
    <w:rsid w:val="006E64E9"/>
    <w:rsid w:val="006F257D"/>
    <w:rsid w:val="006F54C5"/>
    <w:rsid w:val="006F5E95"/>
    <w:rsid w:val="006F71F7"/>
    <w:rsid w:val="007014A0"/>
    <w:rsid w:val="00702D64"/>
    <w:rsid w:val="00703297"/>
    <w:rsid w:val="007047D0"/>
    <w:rsid w:val="00705F4F"/>
    <w:rsid w:val="007114C1"/>
    <w:rsid w:val="00711566"/>
    <w:rsid w:val="0071291F"/>
    <w:rsid w:val="00713657"/>
    <w:rsid w:val="0072072F"/>
    <w:rsid w:val="00721C46"/>
    <w:rsid w:val="00721CD7"/>
    <w:rsid w:val="0072297C"/>
    <w:rsid w:val="00723E9A"/>
    <w:rsid w:val="00724EEE"/>
    <w:rsid w:val="00725E05"/>
    <w:rsid w:val="00726E30"/>
    <w:rsid w:val="007277EE"/>
    <w:rsid w:val="0073113A"/>
    <w:rsid w:val="00735536"/>
    <w:rsid w:val="00735FBC"/>
    <w:rsid w:val="00736CBC"/>
    <w:rsid w:val="00736FFD"/>
    <w:rsid w:val="00737CD9"/>
    <w:rsid w:val="0074092C"/>
    <w:rsid w:val="00740F8E"/>
    <w:rsid w:val="0074129A"/>
    <w:rsid w:val="007509D4"/>
    <w:rsid w:val="00752174"/>
    <w:rsid w:val="00756516"/>
    <w:rsid w:val="00756AD3"/>
    <w:rsid w:val="0076113F"/>
    <w:rsid w:val="0076651F"/>
    <w:rsid w:val="00767CB8"/>
    <w:rsid w:val="0077151E"/>
    <w:rsid w:val="00772B34"/>
    <w:rsid w:val="0077499E"/>
    <w:rsid w:val="00774E91"/>
    <w:rsid w:val="007771BC"/>
    <w:rsid w:val="0078143A"/>
    <w:rsid w:val="00786A57"/>
    <w:rsid w:val="00792791"/>
    <w:rsid w:val="00796D68"/>
    <w:rsid w:val="007A0D0C"/>
    <w:rsid w:val="007A796B"/>
    <w:rsid w:val="007B0CF0"/>
    <w:rsid w:val="007B0D47"/>
    <w:rsid w:val="007B3351"/>
    <w:rsid w:val="007B7F8B"/>
    <w:rsid w:val="007C39C4"/>
    <w:rsid w:val="007C4B84"/>
    <w:rsid w:val="007C6937"/>
    <w:rsid w:val="007C7C2E"/>
    <w:rsid w:val="007D3B5A"/>
    <w:rsid w:val="007D5BA3"/>
    <w:rsid w:val="007D60E5"/>
    <w:rsid w:val="007E46A6"/>
    <w:rsid w:val="007F00B3"/>
    <w:rsid w:val="007F3BDD"/>
    <w:rsid w:val="007F43F7"/>
    <w:rsid w:val="007F4B91"/>
    <w:rsid w:val="007F4BB2"/>
    <w:rsid w:val="00801972"/>
    <w:rsid w:val="00801C01"/>
    <w:rsid w:val="008026C7"/>
    <w:rsid w:val="0080629F"/>
    <w:rsid w:val="00811185"/>
    <w:rsid w:val="00815642"/>
    <w:rsid w:val="00823EFE"/>
    <w:rsid w:val="00824302"/>
    <w:rsid w:val="00825FC8"/>
    <w:rsid w:val="00826760"/>
    <w:rsid w:val="00830E6B"/>
    <w:rsid w:val="008360B7"/>
    <w:rsid w:val="008433D4"/>
    <w:rsid w:val="00846D02"/>
    <w:rsid w:val="00851A23"/>
    <w:rsid w:val="00851A68"/>
    <w:rsid w:val="00852FE7"/>
    <w:rsid w:val="00853F6A"/>
    <w:rsid w:val="00855721"/>
    <w:rsid w:val="00855899"/>
    <w:rsid w:val="00861D79"/>
    <w:rsid w:val="00865C9E"/>
    <w:rsid w:val="00866127"/>
    <w:rsid w:val="00866885"/>
    <w:rsid w:val="008719C5"/>
    <w:rsid w:val="00876C00"/>
    <w:rsid w:val="008770A9"/>
    <w:rsid w:val="00877884"/>
    <w:rsid w:val="008804EB"/>
    <w:rsid w:val="008806E0"/>
    <w:rsid w:val="008878B9"/>
    <w:rsid w:val="00890439"/>
    <w:rsid w:val="00893238"/>
    <w:rsid w:val="008937C4"/>
    <w:rsid w:val="00894F72"/>
    <w:rsid w:val="008A1FE3"/>
    <w:rsid w:val="008A20D2"/>
    <w:rsid w:val="008A2F84"/>
    <w:rsid w:val="008A3D78"/>
    <w:rsid w:val="008A4070"/>
    <w:rsid w:val="008A6476"/>
    <w:rsid w:val="008B0838"/>
    <w:rsid w:val="008C715D"/>
    <w:rsid w:val="008D0633"/>
    <w:rsid w:val="008D06DF"/>
    <w:rsid w:val="008D5292"/>
    <w:rsid w:val="008F0C18"/>
    <w:rsid w:val="008F6943"/>
    <w:rsid w:val="008F6C99"/>
    <w:rsid w:val="00905044"/>
    <w:rsid w:val="009079A9"/>
    <w:rsid w:val="00910FF8"/>
    <w:rsid w:val="009144AC"/>
    <w:rsid w:val="009163F0"/>
    <w:rsid w:val="009171C7"/>
    <w:rsid w:val="0092098A"/>
    <w:rsid w:val="00920F0B"/>
    <w:rsid w:val="00921FF4"/>
    <w:rsid w:val="00922989"/>
    <w:rsid w:val="00925D16"/>
    <w:rsid w:val="0093335E"/>
    <w:rsid w:val="009507C2"/>
    <w:rsid w:val="00952A68"/>
    <w:rsid w:val="00953B15"/>
    <w:rsid w:val="00960167"/>
    <w:rsid w:val="00962F1E"/>
    <w:rsid w:val="00964EF1"/>
    <w:rsid w:val="00965225"/>
    <w:rsid w:val="009705BE"/>
    <w:rsid w:val="00970C75"/>
    <w:rsid w:val="00971343"/>
    <w:rsid w:val="00971FF4"/>
    <w:rsid w:val="0098450E"/>
    <w:rsid w:val="00995402"/>
    <w:rsid w:val="0099695C"/>
    <w:rsid w:val="009A68EA"/>
    <w:rsid w:val="009B1673"/>
    <w:rsid w:val="009B4007"/>
    <w:rsid w:val="009B5091"/>
    <w:rsid w:val="009B60B9"/>
    <w:rsid w:val="009C0152"/>
    <w:rsid w:val="009C03ED"/>
    <w:rsid w:val="009C0E6E"/>
    <w:rsid w:val="009D2CF1"/>
    <w:rsid w:val="009D2FDC"/>
    <w:rsid w:val="009D62E8"/>
    <w:rsid w:val="009E1C66"/>
    <w:rsid w:val="009E1F8E"/>
    <w:rsid w:val="009E5118"/>
    <w:rsid w:val="009E628C"/>
    <w:rsid w:val="009E6B2B"/>
    <w:rsid w:val="009F216A"/>
    <w:rsid w:val="009F3121"/>
    <w:rsid w:val="009F56E5"/>
    <w:rsid w:val="009F66B9"/>
    <w:rsid w:val="00A0649C"/>
    <w:rsid w:val="00A146A4"/>
    <w:rsid w:val="00A21865"/>
    <w:rsid w:val="00A23165"/>
    <w:rsid w:val="00A23DB0"/>
    <w:rsid w:val="00A242B7"/>
    <w:rsid w:val="00A2469C"/>
    <w:rsid w:val="00A31497"/>
    <w:rsid w:val="00A34749"/>
    <w:rsid w:val="00A36B5E"/>
    <w:rsid w:val="00A424DC"/>
    <w:rsid w:val="00A42DC9"/>
    <w:rsid w:val="00A44A5F"/>
    <w:rsid w:val="00A45463"/>
    <w:rsid w:val="00A45674"/>
    <w:rsid w:val="00A504D9"/>
    <w:rsid w:val="00A54302"/>
    <w:rsid w:val="00A57E8D"/>
    <w:rsid w:val="00A61F71"/>
    <w:rsid w:val="00A62F5E"/>
    <w:rsid w:val="00A64909"/>
    <w:rsid w:val="00A66F71"/>
    <w:rsid w:val="00A7102E"/>
    <w:rsid w:val="00A76BC9"/>
    <w:rsid w:val="00A76BDE"/>
    <w:rsid w:val="00A813E5"/>
    <w:rsid w:val="00A849BA"/>
    <w:rsid w:val="00A91276"/>
    <w:rsid w:val="00A92C0F"/>
    <w:rsid w:val="00A9321F"/>
    <w:rsid w:val="00AA1535"/>
    <w:rsid w:val="00AA22D4"/>
    <w:rsid w:val="00AA4B6A"/>
    <w:rsid w:val="00AA60D3"/>
    <w:rsid w:val="00AB296E"/>
    <w:rsid w:val="00AB3469"/>
    <w:rsid w:val="00AC0EFE"/>
    <w:rsid w:val="00AD572F"/>
    <w:rsid w:val="00AD7396"/>
    <w:rsid w:val="00AE5034"/>
    <w:rsid w:val="00AE5301"/>
    <w:rsid w:val="00AE5F17"/>
    <w:rsid w:val="00AF0400"/>
    <w:rsid w:val="00AF1C13"/>
    <w:rsid w:val="00AF1C48"/>
    <w:rsid w:val="00AF2326"/>
    <w:rsid w:val="00B008B5"/>
    <w:rsid w:val="00B013D8"/>
    <w:rsid w:val="00B02FEB"/>
    <w:rsid w:val="00B05831"/>
    <w:rsid w:val="00B05CCA"/>
    <w:rsid w:val="00B076D9"/>
    <w:rsid w:val="00B079ED"/>
    <w:rsid w:val="00B11101"/>
    <w:rsid w:val="00B157D7"/>
    <w:rsid w:val="00B1623B"/>
    <w:rsid w:val="00B16399"/>
    <w:rsid w:val="00B20F13"/>
    <w:rsid w:val="00B212C0"/>
    <w:rsid w:val="00B3008C"/>
    <w:rsid w:val="00B3037B"/>
    <w:rsid w:val="00B30927"/>
    <w:rsid w:val="00B318D2"/>
    <w:rsid w:val="00B401DA"/>
    <w:rsid w:val="00B44565"/>
    <w:rsid w:val="00B44DC3"/>
    <w:rsid w:val="00B51904"/>
    <w:rsid w:val="00B54E57"/>
    <w:rsid w:val="00B565ED"/>
    <w:rsid w:val="00B56E17"/>
    <w:rsid w:val="00B60F2D"/>
    <w:rsid w:val="00B66D4A"/>
    <w:rsid w:val="00B768F4"/>
    <w:rsid w:val="00B8144A"/>
    <w:rsid w:val="00B81C43"/>
    <w:rsid w:val="00B8214C"/>
    <w:rsid w:val="00B83B2C"/>
    <w:rsid w:val="00B90FF0"/>
    <w:rsid w:val="00B91422"/>
    <w:rsid w:val="00B948D6"/>
    <w:rsid w:val="00B959F7"/>
    <w:rsid w:val="00B95B48"/>
    <w:rsid w:val="00BA2556"/>
    <w:rsid w:val="00BA36C8"/>
    <w:rsid w:val="00BA52A0"/>
    <w:rsid w:val="00BA65EE"/>
    <w:rsid w:val="00BA688E"/>
    <w:rsid w:val="00BB0C37"/>
    <w:rsid w:val="00BB3BF3"/>
    <w:rsid w:val="00BB487F"/>
    <w:rsid w:val="00BC02EE"/>
    <w:rsid w:val="00BC32E6"/>
    <w:rsid w:val="00BC38B3"/>
    <w:rsid w:val="00BC40B3"/>
    <w:rsid w:val="00BC5C42"/>
    <w:rsid w:val="00BD08C5"/>
    <w:rsid w:val="00BD259E"/>
    <w:rsid w:val="00BD338B"/>
    <w:rsid w:val="00BD5092"/>
    <w:rsid w:val="00BD611A"/>
    <w:rsid w:val="00BE17C0"/>
    <w:rsid w:val="00BE34DA"/>
    <w:rsid w:val="00BE3BD1"/>
    <w:rsid w:val="00BF034A"/>
    <w:rsid w:val="00BF0B61"/>
    <w:rsid w:val="00BF50EF"/>
    <w:rsid w:val="00BF7C31"/>
    <w:rsid w:val="00C00834"/>
    <w:rsid w:val="00C02F08"/>
    <w:rsid w:val="00C06F2C"/>
    <w:rsid w:val="00C1169A"/>
    <w:rsid w:val="00C116B9"/>
    <w:rsid w:val="00C16D63"/>
    <w:rsid w:val="00C20098"/>
    <w:rsid w:val="00C22211"/>
    <w:rsid w:val="00C27B6B"/>
    <w:rsid w:val="00C366BC"/>
    <w:rsid w:val="00C36B6D"/>
    <w:rsid w:val="00C42B48"/>
    <w:rsid w:val="00C453F1"/>
    <w:rsid w:val="00C4549F"/>
    <w:rsid w:val="00C4733C"/>
    <w:rsid w:val="00C50045"/>
    <w:rsid w:val="00C502C4"/>
    <w:rsid w:val="00C50F21"/>
    <w:rsid w:val="00C547F7"/>
    <w:rsid w:val="00C602FD"/>
    <w:rsid w:val="00C60630"/>
    <w:rsid w:val="00C73A27"/>
    <w:rsid w:val="00C73B5C"/>
    <w:rsid w:val="00C74648"/>
    <w:rsid w:val="00C77D3D"/>
    <w:rsid w:val="00C81E12"/>
    <w:rsid w:val="00C83C05"/>
    <w:rsid w:val="00C842FA"/>
    <w:rsid w:val="00C85BB7"/>
    <w:rsid w:val="00C914F0"/>
    <w:rsid w:val="00C9276D"/>
    <w:rsid w:val="00C9691E"/>
    <w:rsid w:val="00C96A1E"/>
    <w:rsid w:val="00CA1058"/>
    <w:rsid w:val="00CA1EC7"/>
    <w:rsid w:val="00CA2CA1"/>
    <w:rsid w:val="00CA429A"/>
    <w:rsid w:val="00CA531C"/>
    <w:rsid w:val="00CA556B"/>
    <w:rsid w:val="00CA7AAF"/>
    <w:rsid w:val="00CB0A9E"/>
    <w:rsid w:val="00CB1798"/>
    <w:rsid w:val="00CB3376"/>
    <w:rsid w:val="00CB49EC"/>
    <w:rsid w:val="00CC0DAE"/>
    <w:rsid w:val="00CC0F43"/>
    <w:rsid w:val="00CC3A8C"/>
    <w:rsid w:val="00CC46E5"/>
    <w:rsid w:val="00CC4E28"/>
    <w:rsid w:val="00CC5AC9"/>
    <w:rsid w:val="00CC65A0"/>
    <w:rsid w:val="00CD2EED"/>
    <w:rsid w:val="00CD558E"/>
    <w:rsid w:val="00CD795D"/>
    <w:rsid w:val="00CE08C9"/>
    <w:rsid w:val="00CE0D83"/>
    <w:rsid w:val="00CE0FDB"/>
    <w:rsid w:val="00CE1472"/>
    <w:rsid w:val="00CE17C9"/>
    <w:rsid w:val="00CE194B"/>
    <w:rsid w:val="00CE278F"/>
    <w:rsid w:val="00CE3C54"/>
    <w:rsid w:val="00CE6AAE"/>
    <w:rsid w:val="00CF0CBE"/>
    <w:rsid w:val="00CF17CD"/>
    <w:rsid w:val="00CF1DEB"/>
    <w:rsid w:val="00CF4DE0"/>
    <w:rsid w:val="00D0031E"/>
    <w:rsid w:val="00D034AD"/>
    <w:rsid w:val="00D034C4"/>
    <w:rsid w:val="00D05B10"/>
    <w:rsid w:val="00D121EB"/>
    <w:rsid w:val="00D13F32"/>
    <w:rsid w:val="00D169ED"/>
    <w:rsid w:val="00D22E5C"/>
    <w:rsid w:val="00D25568"/>
    <w:rsid w:val="00D31CEA"/>
    <w:rsid w:val="00D32948"/>
    <w:rsid w:val="00D32E7B"/>
    <w:rsid w:val="00D34347"/>
    <w:rsid w:val="00D34DEE"/>
    <w:rsid w:val="00D40787"/>
    <w:rsid w:val="00D418CE"/>
    <w:rsid w:val="00D41D55"/>
    <w:rsid w:val="00D41D73"/>
    <w:rsid w:val="00D43DB0"/>
    <w:rsid w:val="00D45480"/>
    <w:rsid w:val="00D468C6"/>
    <w:rsid w:val="00D5295A"/>
    <w:rsid w:val="00D579DC"/>
    <w:rsid w:val="00D60A66"/>
    <w:rsid w:val="00D63A74"/>
    <w:rsid w:val="00D65073"/>
    <w:rsid w:val="00D702F9"/>
    <w:rsid w:val="00D73321"/>
    <w:rsid w:val="00D74D53"/>
    <w:rsid w:val="00D77089"/>
    <w:rsid w:val="00D8098D"/>
    <w:rsid w:val="00D80EC1"/>
    <w:rsid w:val="00D822FB"/>
    <w:rsid w:val="00D8252C"/>
    <w:rsid w:val="00D84D4B"/>
    <w:rsid w:val="00D918C0"/>
    <w:rsid w:val="00D93C0B"/>
    <w:rsid w:val="00D951A1"/>
    <w:rsid w:val="00D97008"/>
    <w:rsid w:val="00D97A98"/>
    <w:rsid w:val="00DA051F"/>
    <w:rsid w:val="00DA1F0A"/>
    <w:rsid w:val="00DA2DF0"/>
    <w:rsid w:val="00DA56DB"/>
    <w:rsid w:val="00DA6298"/>
    <w:rsid w:val="00DA68B5"/>
    <w:rsid w:val="00DA7593"/>
    <w:rsid w:val="00DB3C74"/>
    <w:rsid w:val="00DB48D2"/>
    <w:rsid w:val="00DB648A"/>
    <w:rsid w:val="00DC3955"/>
    <w:rsid w:val="00DC5C06"/>
    <w:rsid w:val="00DD15EA"/>
    <w:rsid w:val="00DD1C77"/>
    <w:rsid w:val="00DD2AD0"/>
    <w:rsid w:val="00DD3FB8"/>
    <w:rsid w:val="00DD6220"/>
    <w:rsid w:val="00DE073A"/>
    <w:rsid w:val="00DE193B"/>
    <w:rsid w:val="00DE3F05"/>
    <w:rsid w:val="00DE42E5"/>
    <w:rsid w:val="00DE4A93"/>
    <w:rsid w:val="00DE5C97"/>
    <w:rsid w:val="00DE7F0E"/>
    <w:rsid w:val="00DF180E"/>
    <w:rsid w:val="00DF5E1B"/>
    <w:rsid w:val="00E02F27"/>
    <w:rsid w:val="00E0476C"/>
    <w:rsid w:val="00E1443D"/>
    <w:rsid w:val="00E14A21"/>
    <w:rsid w:val="00E248FB"/>
    <w:rsid w:val="00E24B8F"/>
    <w:rsid w:val="00E255B4"/>
    <w:rsid w:val="00E26534"/>
    <w:rsid w:val="00E27BAA"/>
    <w:rsid w:val="00E30081"/>
    <w:rsid w:val="00E30125"/>
    <w:rsid w:val="00E31391"/>
    <w:rsid w:val="00E43C21"/>
    <w:rsid w:val="00E46018"/>
    <w:rsid w:val="00E55C63"/>
    <w:rsid w:val="00E57BAF"/>
    <w:rsid w:val="00E61515"/>
    <w:rsid w:val="00E65532"/>
    <w:rsid w:val="00E65C57"/>
    <w:rsid w:val="00E7251A"/>
    <w:rsid w:val="00E73108"/>
    <w:rsid w:val="00E73A54"/>
    <w:rsid w:val="00E752E6"/>
    <w:rsid w:val="00E7649C"/>
    <w:rsid w:val="00E827E6"/>
    <w:rsid w:val="00E82C55"/>
    <w:rsid w:val="00E84606"/>
    <w:rsid w:val="00E86F40"/>
    <w:rsid w:val="00E90890"/>
    <w:rsid w:val="00E917CE"/>
    <w:rsid w:val="00E91E9B"/>
    <w:rsid w:val="00E9366A"/>
    <w:rsid w:val="00E939F3"/>
    <w:rsid w:val="00E94CCB"/>
    <w:rsid w:val="00E94E9A"/>
    <w:rsid w:val="00E95363"/>
    <w:rsid w:val="00E9593B"/>
    <w:rsid w:val="00E976F0"/>
    <w:rsid w:val="00EA2557"/>
    <w:rsid w:val="00EA2E41"/>
    <w:rsid w:val="00EA33A2"/>
    <w:rsid w:val="00EB0205"/>
    <w:rsid w:val="00EB24DA"/>
    <w:rsid w:val="00EB2AE3"/>
    <w:rsid w:val="00EB42C3"/>
    <w:rsid w:val="00EB7CEA"/>
    <w:rsid w:val="00EC00F6"/>
    <w:rsid w:val="00EC38D0"/>
    <w:rsid w:val="00EC3B5B"/>
    <w:rsid w:val="00EC4FB9"/>
    <w:rsid w:val="00EC616C"/>
    <w:rsid w:val="00ED1C5D"/>
    <w:rsid w:val="00ED6497"/>
    <w:rsid w:val="00EE093D"/>
    <w:rsid w:val="00EE0E0C"/>
    <w:rsid w:val="00EE1BB2"/>
    <w:rsid w:val="00EE23FC"/>
    <w:rsid w:val="00EE29E2"/>
    <w:rsid w:val="00EE4E15"/>
    <w:rsid w:val="00EE51D4"/>
    <w:rsid w:val="00EE55B2"/>
    <w:rsid w:val="00EF0569"/>
    <w:rsid w:val="00EF0CED"/>
    <w:rsid w:val="00EF20E0"/>
    <w:rsid w:val="00EF455B"/>
    <w:rsid w:val="00EF54C7"/>
    <w:rsid w:val="00EF5CB7"/>
    <w:rsid w:val="00EF67C6"/>
    <w:rsid w:val="00F00195"/>
    <w:rsid w:val="00F01B24"/>
    <w:rsid w:val="00F01BFE"/>
    <w:rsid w:val="00F01C4D"/>
    <w:rsid w:val="00F05EDF"/>
    <w:rsid w:val="00F170A7"/>
    <w:rsid w:val="00F22561"/>
    <w:rsid w:val="00F22F7A"/>
    <w:rsid w:val="00F24CF3"/>
    <w:rsid w:val="00F26004"/>
    <w:rsid w:val="00F26E57"/>
    <w:rsid w:val="00F272CD"/>
    <w:rsid w:val="00F27796"/>
    <w:rsid w:val="00F30346"/>
    <w:rsid w:val="00F32E8A"/>
    <w:rsid w:val="00F33746"/>
    <w:rsid w:val="00F466F8"/>
    <w:rsid w:val="00F51ADC"/>
    <w:rsid w:val="00F5289C"/>
    <w:rsid w:val="00F52C07"/>
    <w:rsid w:val="00F5362E"/>
    <w:rsid w:val="00F53C6E"/>
    <w:rsid w:val="00F57B7F"/>
    <w:rsid w:val="00F60983"/>
    <w:rsid w:val="00F63F59"/>
    <w:rsid w:val="00F65F4A"/>
    <w:rsid w:val="00F72F3F"/>
    <w:rsid w:val="00F743B8"/>
    <w:rsid w:val="00F832DD"/>
    <w:rsid w:val="00F8426F"/>
    <w:rsid w:val="00F85806"/>
    <w:rsid w:val="00F91C3D"/>
    <w:rsid w:val="00F923E0"/>
    <w:rsid w:val="00F94206"/>
    <w:rsid w:val="00F94CB3"/>
    <w:rsid w:val="00F96DF0"/>
    <w:rsid w:val="00F97628"/>
    <w:rsid w:val="00F97C3A"/>
    <w:rsid w:val="00FA4264"/>
    <w:rsid w:val="00FA4ABE"/>
    <w:rsid w:val="00FA536C"/>
    <w:rsid w:val="00FB00F0"/>
    <w:rsid w:val="00FB208F"/>
    <w:rsid w:val="00FC0855"/>
    <w:rsid w:val="00FD00A4"/>
    <w:rsid w:val="00FD1035"/>
    <w:rsid w:val="00FD22DE"/>
    <w:rsid w:val="00FD2355"/>
    <w:rsid w:val="00FD2623"/>
    <w:rsid w:val="00FD2A3C"/>
    <w:rsid w:val="00FD2B27"/>
    <w:rsid w:val="00FD6893"/>
    <w:rsid w:val="00FE1258"/>
    <w:rsid w:val="00FE1789"/>
    <w:rsid w:val="00FE2000"/>
    <w:rsid w:val="00FE7883"/>
    <w:rsid w:val="00FF0E9D"/>
    <w:rsid w:val="00FF0F25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3BDFB"/>
  <w15:docId w15:val="{45E414F9-49C8-47D2-BFAB-21E16643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893"/>
  </w:style>
  <w:style w:type="paragraph" w:styleId="Heading1">
    <w:name w:val="heading 1"/>
    <w:basedOn w:val="Normal"/>
    <w:next w:val="Normal"/>
    <w:link w:val="Heading1Char"/>
    <w:uiPriority w:val="9"/>
    <w:qFormat/>
    <w:rsid w:val="00FD689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89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689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89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8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8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8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89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89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D689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D689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styleId="BookTitle">
    <w:name w:val="Book Title"/>
    <w:basedOn w:val="DefaultParagraphFont"/>
    <w:uiPriority w:val="33"/>
    <w:qFormat/>
    <w:rsid w:val="00FD6893"/>
    <w:rPr>
      <w:b/>
      <w:bCs/>
      <w:caps w:val="0"/>
      <w:smallCaps/>
      <w:spacing w:val="0"/>
    </w:rPr>
  </w:style>
  <w:style w:type="paragraph" w:customStyle="1" w:styleId="SubheadLevel1-green">
    <w:name w:val="Subhead Level 1 - green"/>
    <w:basedOn w:val="Normal"/>
    <w:link w:val="SubheadLevel1-greenChar"/>
    <w:rsid w:val="00337B8D"/>
    <w:pPr>
      <w:spacing w:line="360" w:lineRule="auto"/>
    </w:pPr>
    <w:rPr>
      <w:rFonts w:cs="Arial"/>
      <w:color w:val="007D57"/>
      <w:sz w:val="32"/>
      <w:szCs w:val="32"/>
    </w:rPr>
  </w:style>
  <w:style w:type="character" w:customStyle="1" w:styleId="SubheadLevel1-greenChar">
    <w:name w:val="Subhead Level 1 - green Char"/>
    <w:basedOn w:val="DefaultParagraphFont"/>
    <w:link w:val="SubheadLevel1-green"/>
    <w:rsid w:val="00337B8D"/>
    <w:rPr>
      <w:rFonts w:ascii="Arial" w:hAnsi="Arial" w:cs="Arial"/>
      <w:color w:val="007D5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89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D6893"/>
    <w:rPr>
      <w:rFonts w:asciiTheme="majorHAnsi" w:eastAsiaTheme="majorEastAsia" w:hAnsiTheme="majorHAnsi" w:cstheme="majorBidi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37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B8D"/>
    <w:rPr>
      <w:rFonts w:ascii="Arial" w:hAnsi="Arial"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337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B8D"/>
    <w:rPr>
      <w:rFonts w:ascii="Arial" w:hAnsi="Arial"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FD6893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D689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893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893"/>
    <w:rPr>
      <w:color w:val="44546A" w:themeColor="text2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D6893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FD6893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D6893"/>
    <w:rPr>
      <w:b/>
      <w:bCs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FD6893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D6893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D6893"/>
    <w:rPr>
      <w:i/>
      <w:iCs/>
      <w:color w:val="7B7B7B" w:themeColor="accent3" w:themeShade="BF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FD689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D6893"/>
    <w:rPr>
      <w:b/>
      <w:bCs/>
      <w:caps w:val="0"/>
      <w:smallCaps/>
      <w:color w:val="auto"/>
      <w:spacing w:val="0"/>
      <w:u w:val="single"/>
    </w:rPr>
  </w:style>
  <w:style w:type="paragraph" w:styleId="ListParagraph">
    <w:name w:val="List Paragraph"/>
    <w:basedOn w:val="Normal"/>
    <w:uiPriority w:val="34"/>
    <w:qFormat/>
    <w:rsid w:val="00A424DC"/>
    <w:pPr>
      <w:ind w:left="720"/>
      <w:contextualSpacing/>
    </w:pPr>
  </w:style>
  <w:style w:type="table" w:styleId="TableGrid">
    <w:name w:val="Table Grid"/>
    <w:basedOn w:val="TableNormal"/>
    <w:uiPriority w:val="39"/>
    <w:rsid w:val="00DD1C77"/>
    <w:pPr>
      <w:spacing w:after="0" w:line="240" w:lineRule="auto"/>
    </w:pPr>
    <w:rPr>
      <w:rFonts w:ascii="Arial" w:hAnsi="Arial"/>
      <w:color w:val="404040" w:themeColor="text1" w:themeTint="BF"/>
    </w:rPr>
    <w:tblPr>
      <w:tblBorders>
        <w:top w:val="single" w:sz="4" w:space="0" w:color="007D57"/>
        <w:left w:val="single" w:sz="4" w:space="0" w:color="007D57"/>
        <w:bottom w:val="single" w:sz="4" w:space="0" w:color="007D57"/>
        <w:right w:val="single" w:sz="4" w:space="0" w:color="007D57"/>
        <w:insideH w:val="single" w:sz="4" w:space="0" w:color="007D57"/>
        <w:insideV w:val="single" w:sz="4" w:space="0" w:color="007D57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7D57"/>
      </w:tcPr>
    </w:tblStylePr>
  </w:style>
  <w:style w:type="character" w:styleId="Hyperlink">
    <w:name w:val="Hyperlink"/>
    <w:basedOn w:val="DefaultParagraphFont"/>
    <w:uiPriority w:val="99"/>
    <w:unhideWhenUsed/>
    <w:rsid w:val="000B09D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626A"/>
    <w:rPr>
      <w:color w:val="954F72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EA33A2"/>
  </w:style>
  <w:style w:type="table" w:customStyle="1" w:styleId="PlainTable11">
    <w:name w:val="Plain Table 11"/>
    <w:basedOn w:val="TableNormal"/>
    <w:uiPriority w:val="41"/>
    <w:rsid w:val="00B81C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FD689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BodyText">
    <w:name w:val="Body Text"/>
    <w:basedOn w:val="Normal"/>
    <w:link w:val="BodyTextChar"/>
    <w:autoRedefine/>
    <w:rsid w:val="007D60E5"/>
    <w:pPr>
      <w:spacing w:after="240" w:line="240" w:lineRule="auto"/>
    </w:pPr>
    <w:rPr>
      <w:rFonts w:eastAsia="Cambria" w:cs="Times New Roman"/>
      <w:color w:val="000000" w:themeColor="text1"/>
      <w:sz w:val="22"/>
      <w:szCs w:val="24"/>
      <w:lang w:val="en-GB" w:eastAsia="en-AU"/>
    </w:rPr>
  </w:style>
  <w:style w:type="character" w:customStyle="1" w:styleId="BodyTextChar">
    <w:name w:val="Body Text Char"/>
    <w:basedOn w:val="DefaultParagraphFont"/>
    <w:link w:val="BodyText"/>
    <w:rsid w:val="007D60E5"/>
    <w:rPr>
      <w:rFonts w:ascii="Arial" w:eastAsia="Cambria" w:hAnsi="Arial" w:cs="Times New Roman"/>
      <w:color w:val="000000" w:themeColor="text1"/>
      <w:szCs w:val="24"/>
      <w:lang w:val="en-GB" w:eastAsia="en-AU"/>
    </w:rPr>
  </w:style>
  <w:style w:type="paragraph" w:styleId="ListBullet">
    <w:name w:val="List Bullet"/>
    <w:basedOn w:val="BodyText"/>
    <w:autoRedefine/>
    <w:rsid w:val="007D60E5"/>
    <w:pPr>
      <w:ind w:left="360" w:hanging="360"/>
    </w:pPr>
    <w:rPr>
      <w:b/>
      <w:color w:val="007D57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A98"/>
    <w:rPr>
      <w:rFonts w:ascii="Tahoma" w:hAnsi="Tahoma" w:cs="Tahoma"/>
      <w:color w:val="404040" w:themeColor="text1" w:themeTint="BF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85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893"/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6893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8A2F8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8A2F84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AA4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B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B6A"/>
    <w:rPr>
      <w:rFonts w:ascii="Arial" w:hAnsi="Arial"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B6A"/>
    <w:rPr>
      <w:rFonts w:ascii="Arial" w:hAnsi="Arial"/>
      <w:b/>
      <w:bCs/>
      <w:color w:val="404040" w:themeColor="text1" w:themeTint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893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89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89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89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893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89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893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435706"/>
    <w:rPr>
      <w:color w:val="808080"/>
    </w:rPr>
  </w:style>
  <w:style w:type="paragraph" w:styleId="Revision">
    <w:name w:val="Revision"/>
    <w:hidden/>
    <w:uiPriority w:val="99"/>
    <w:semiHidden/>
    <w:rsid w:val="00D80EC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21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3802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2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41932">
                                  <w:marLeft w:val="25"/>
                                  <w:marRight w:val="-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3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67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55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73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67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6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mailto:pestfax@dpird.wa.gov.au" TargetMode="Externa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yperlink" Target="http://www.agric.wa.gov.au/diseases/pestfax-reporter" TargetMode="External" Id="rId12" /><Relationship Type="http://schemas.openxmlformats.org/officeDocument/2006/relationships/footer" Target="footer2.xml" Id="rId17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jpeg" Id="rId11" /><Relationship Type="http://schemas.openxmlformats.org/officeDocument/2006/relationships/settings" Target="settings.xml" Id="rId5" /><Relationship Type="http://schemas.openxmlformats.org/officeDocument/2006/relationships/footer" Target="footer1.xml" Id="rId15" /><Relationship Type="http://schemas.openxmlformats.org/officeDocument/2006/relationships/image" Target="media/image2.jpeg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hyperlink" Target="http://www.agric.wa.gov.au/newsletters/pestfacts-wa" TargetMode="External" Id="rId14" /><Relationship Type="http://schemas.openxmlformats.org/officeDocument/2006/relationships/customXml" Target="/customXML/item4.xml" Id="R4f968a531f5b4d6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ransson\Desktop\The%20Hub%20-%20Accessible%20templates\CorpFactSheetPri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506B6B9CBD2E3BCEE0530BDC010A1885" version="1.0.0">
  <systemFields>
    <field name="Objective-Id">
      <value order="0">A5675081</value>
    </field>
    <field name="Objective-Title">
      <value order="0">Autumn Winter Insecticide Guide 2022</value>
    </field>
    <field name="Objective-Description">
      <value order="0"/>
    </field>
    <field name="Objective-CreationStamp">
      <value order="0">2022-03-21T01:32:43Z</value>
    </field>
    <field name="Objective-IsApproved">
      <value order="0">false</value>
    </field>
    <field name="Objective-IsPublished">
      <value order="0">true</value>
    </field>
    <field name="Objective-DatePublished">
      <value order="0">2022-03-22T05:10:14Z</value>
    </field>
    <field name="Objective-ModificationStamp">
      <value order="0">2022-03-22T05:10:14Z</value>
    </field>
    <field name="Objective-Owner">
      <value order="0">soconnect</value>
    </field>
    <field name="Objective-Path">
      <value order="0">Objective Global Folder:01. Department of Agriculture and Food (DAFWA):1.0 Published - External - Gateway</value>
    </field>
    <field name="Objective-Parent">
      <value order="0">1.0 Published - External - Gateway</value>
    </field>
    <field name="Objective-State">
      <value order="0">Published</value>
    </field>
    <field name="Objective-VersionId">
      <value order="0">vA6346901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/>
    </field>
    <field name="Objective-Classification">
      <value order="0">Public</value>
    </field>
    <field name="Objective-Caveats">
      <value order="0"/>
    </field>
  </systemFields>
  <catalogues>
    <catalogue name="Publication Type Catalogue" type="type" ori="id:cA83">
      <field name="Objective-Stored In CMS">
        <value order="0">Y</value>
      </field>
      <field name="Objective-CMS Id">
        <value order="0">89363</value>
      </field>
      <field name="Objective-CMS Deleted">
        <value order="0">N</value>
      </field>
    </catalogue>
  </catalogues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B6B9CBD2E3BCEE0530BDC010A1885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7B3E8-8DFC-46B7-91CC-CD8DA040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CorpFactSheetPrint</Template>
  <TotalTime>2</TotalTime>
  <Pages>9</Pages>
  <Words>3028</Words>
  <Characters>17265</Characters>
  <Application>Microsoft Office Word</Application>
  <DocSecurity>4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and Food Western Australia</Company>
  <LinksUpToDate>false</LinksUpToDate>
  <CharactersWithSpaces>20253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Fransson, Karolina</dc:creator>
  <cp:keywords/>
  <dc:description/>
  <cp:lastModifiedBy>Cindy Webster</cp:lastModifiedBy>
  <cp:revision>2</cp:revision>
  <cp:lastPrinted>2022-02-25T03:39:00Z</cp:lastPrinted>
  <dcterms:created xsi:type="dcterms:W3CDTF">2022-03-21T01:17:00Z</dcterms:created>
  <dcterms:modified xsi:type="dcterms:W3CDTF">2022-03-21T01:17:00Z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A5675081</vt:lpwstr>
  </property>
  <property fmtid="{D5CDD505-2E9C-101B-9397-08002B2CF9AE}" pid="4" name="Objective-Title">
    <vt:lpwstr>Autumn Winter Insecticide Guide 2022</vt:lpwstr>
  </property>
  <property fmtid="{D5CDD505-2E9C-101B-9397-08002B2CF9AE}" pid="5" name="Objective-Comment">
    <vt:lpwstr/>
  </property>
  <property fmtid="{D5CDD505-2E9C-101B-9397-08002B2CF9AE}" pid="6" name="Objective-CreationStamp">
    <vt:filetime>2022-03-21T01:32:43Z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2022-03-22T05:10:14Z</vt:filetime>
  </property>
  <property fmtid="{D5CDD505-2E9C-101B-9397-08002B2CF9AE}" pid="10" name="Objective-ModificationStamp">
    <vt:filetime>2022-03-22T05:10:14Z</vt:filetime>
  </property>
  <property fmtid="{D5CDD505-2E9C-101B-9397-08002B2CF9AE}" pid="11" name="Objective-Owner">
    <vt:lpwstr>soconnect</vt:lpwstr>
  </property>
  <property fmtid="{D5CDD505-2E9C-101B-9397-08002B2CF9AE}" pid="12" name="Objective-Path">
    <vt:lpwstr>Objective Global Folder:01. Department of Agriculture and Food (DAFWA):1.0 Published - External - Gateway</vt:lpwstr>
  </property>
  <property fmtid="{D5CDD505-2E9C-101B-9397-08002B2CF9AE}" pid="13" name="Objective-Parent">
    <vt:lpwstr>1.0 Published - External - Gateway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Public</vt:lpwstr>
  </property>
  <property fmtid="{D5CDD505-2E9C-101B-9397-08002B2CF9AE}" pid="20" name="Objective-Caveats">
    <vt:lpwstr/>
  </property>
  <property fmtid="{D5CDD505-2E9C-101B-9397-08002B2CF9AE}" pid="21" name="Objective-CMS Deleted [system]">
    <vt:bool>true</vt:bool>
  </property>
  <property fmtid="{D5CDD505-2E9C-101B-9397-08002B2CF9AE}" pid="22" name="Objective-Stored In CMS [system]">
    <vt:bool>false</vt:bool>
  </property>
  <property fmtid="{D5CDD505-2E9C-101B-9397-08002B2CF9AE}" pid="23" name="Objective-CMS Id [system]">
    <vt:lpwstr>89363</vt:lpwstr>
  </property>
  <property fmtid="{D5CDD505-2E9C-101B-9397-08002B2CF9AE}" pid="24" name="Objective-Description">
    <vt:lpwstr/>
  </property>
  <property fmtid="{D5CDD505-2E9C-101B-9397-08002B2CF9AE}" pid="25" name="Objective-VersionId">
    <vt:lpwstr>vA6346901</vt:lpwstr>
  </property>
  <property fmtid="{D5CDD505-2E9C-101B-9397-08002B2CF9AE}" pid="26" name="Objective-Stored In CMS">
    <vt:lpwstr>Y</vt:lpwstr>
  </property>
  <property fmtid="{D5CDD505-2E9C-101B-9397-08002B2CF9AE}" pid="27" name="Objective-CMS Deleted">
    <vt:lpwstr>N</vt:lpwstr>
  </property>
  <property fmtid="{D5CDD505-2E9C-101B-9397-08002B2CF9AE}" pid="28" name="Objective-CMS Id">
    <vt:lpwstr>89363</vt:lpwstr>
  </property>
</Properties>
</file>